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63" w:rsidRDefault="00493C63" w:rsidP="00493C63">
      <w:pPr>
        <w:jc w:val="center"/>
        <w:rPr>
          <w:rFonts w:ascii="Arial Narrow" w:hAnsi="Arial Narrow"/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DEEC2" wp14:editId="6AFD45C4">
            <wp:simplePos x="0" y="0"/>
            <wp:positionH relativeFrom="column">
              <wp:posOffset>2178050</wp:posOffset>
            </wp:positionH>
            <wp:positionV relativeFrom="paragraph">
              <wp:posOffset>-450850</wp:posOffset>
            </wp:positionV>
            <wp:extent cx="1157605" cy="9194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C63" w:rsidRDefault="00493C63" w:rsidP="00493C63">
      <w:pPr>
        <w:jc w:val="center"/>
        <w:rPr>
          <w:rFonts w:ascii="Arial Narrow" w:hAnsi="Arial Narrow"/>
          <w:b/>
          <w:bCs/>
          <w:lang w:val="es-ES_tradnl"/>
        </w:rPr>
      </w:pPr>
    </w:p>
    <w:p w:rsidR="00493C63" w:rsidRDefault="00493C63" w:rsidP="00493C63">
      <w:pPr>
        <w:jc w:val="center"/>
        <w:rPr>
          <w:rFonts w:ascii="Arial Narrow" w:hAnsi="Arial Narrow"/>
          <w:b/>
          <w:bCs/>
          <w:lang w:val="es-ES_tradnl"/>
        </w:rPr>
      </w:pPr>
    </w:p>
    <w:p w:rsidR="00493C63" w:rsidRDefault="00493C63" w:rsidP="00493C63">
      <w:pPr>
        <w:jc w:val="center"/>
        <w:rPr>
          <w:rFonts w:ascii="Arial Narrow" w:hAnsi="Arial Narrow"/>
          <w:b/>
          <w:bCs/>
          <w:lang w:val="es-ES_tradnl"/>
        </w:rPr>
      </w:pPr>
    </w:p>
    <w:p w:rsidR="00493C63" w:rsidRPr="00294175" w:rsidRDefault="00493C63" w:rsidP="00493C63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>FONDO NACIONAL DE INVERSIÓN PRODUCTIVA Y SOCIAL</w:t>
      </w:r>
    </w:p>
    <w:p w:rsidR="00493C63" w:rsidRPr="00294175" w:rsidRDefault="00493C63" w:rsidP="00493C63">
      <w:pPr>
        <w:jc w:val="center"/>
        <w:rPr>
          <w:rFonts w:ascii="Arial Narrow" w:hAnsi="Arial Narrow"/>
          <w:sz w:val="28"/>
          <w:szCs w:val="28"/>
          <w:lang w:val="es-ES_tradnl"/>
        </w:rPr>
      </w:pPr>
      <w:r w:rsidRPr="00294175">
        <w:rPr>
          <w:rFonts w:ascii="Arial Narrow" w:hAnsi="Arial Narrow"/>
          <w:b/>
          <w:bCs/>
          <w:sz w:val="28"/>
          <w:szCs w:val="28"/>
          <w:lang w:val="es-ES_tradnl"/>
        </w:rPr>
        <w:t>PUBLICACIÓN</w:t>
      </w:r>
    </w:p>
    <w:p w:rsidR="00493C63" w:rsidRPr="00370BC5" w:rsidRDefault="00493C63" w:rsidP="00493C63">
      <w:pPr>
        <w:jc w:val="center"/>
        <w:rPr>
          <w:rFonts w:ascii="Arial Narrow" w:hAnsi="Arial Narrow"/>
          <w:color w:val="FF0000"/>
          <w:shd w:val="clear" w:color="auto" w:fill="C0C0C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93C63" w:rsidRPr="00E6653D" w:rsidTr="00BA5C35">
        <w:trPr>
          <w:trHeight w:val="471"/>
          <w:jc w:val="center"/>
        </w:trPr>
        <w:tc>
          <w:tcPr>
            <w:tcW w:w="8589" w:type="dxa"/>
            <w:shd w:val="clear" w:color="auto" w:fill="000000"/>
            <w:vAlign w:val="center"/>
          </w:tcPr>
          <w:p w:rsidR="00493C63" w:rsidRPr="00462DD9" w:rsidRDefault="00493C63" w:rsidP="00BA5C35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  <w:r w:rsidRPr="00056A48">
              <w:rPr>
                <w:rFonts w:ascii="Arial Narrow" w:hAnsi="Arial Narrow"/>
                <w:b/>
                <w:bCs/>
                <w:color w:val="FFFFFF"/>
                <w:kern w:val="24"/>
                <w:sz w:val="24"/>
                <w:szCs w:val="24"/>
              </w:rPr>
              <w:t xml:space="preserve">PROYECTO DE ALIANZAS RURALES PAR II – FINANCIAMIENTO ADICIONAL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(PAR</w:t>
            </w:r>
            <w:r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II-FA)</w:t>
            </w:r>
          </w:p>
          <w:p w:rsidR="00493C63" w:rsidRPr="00462DD9" w:rsidRDefault="00493C63" w:rsidP="00BA5C35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</w:p>
          <w:p w:rsidR="00493C63" w:rsidRPr="00056A48" w:rsidRDefault="00493C63" w:rsidP="00BA5C35">
            <w:pPr>
              <w:jc w:val="center"/>
              <w:rPr>
                <w:rFonts w:ascii="Arial Narrow" w:hAnsi="Arial Narrow"/>
                <w:b/>
                <w:iCs/>
                <w:sz w:val="36"/>
                <w:szCs w:val="36"/>
                <w:lang w:val="es-ES_tradnl"/>
              </w:rPr>
            </w:pPr>
            <w:r w:rsidRPr="00056A48"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  <w:t xml:space="preserve">Convenio de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Préstamo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BIRF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 w:rsidRPr="00123DBE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8735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0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-BO</w:t>
            </w:r>
          </w:p>
        </w:tc>
      </w:tr>
    </w:tbl>
    <w:p w:rsidR="00493C63" w:rsidRDefault="00493C63" w:rsidP="00493C63">
      <w:pPr>
        <w:rPr>
          <w:rFonts w:ascii="Arial Narrow" w:hAnsi="Arial Narrow"/>
          <w:b/>
          <w:sz w:val="24"/>
        </w:rPr>
      </w:pPr>
    </w:p>
    <w:p w:rsidR="00493C63" w:rsidRPr="007877CA" w:rsidRDefault="00493C63" w:rsidP="00493C63">
      <w:pPr>
        <w:pStyle w:val="Ttulo1"/>
        <w:tabs>
          <w:tab w:val="center" w:pos="4680"/>
        </w:tabs>
        <w:jc w:val="center"/>
        <w:rPr>
          <w:rFonts w:ascii="Calibri" w:hAnsi="Calibri" w:cs="Calibri"/>
          <w:sz w:val="22"/>
          <w:szCs w:val="22"/>
        </w:rPr>
      </w:pPr>
      <w:r w:rsidRPr="007877CA">
        <w:rPr>
          <w:rFonts w:ascii="Calibri" w:hAnsi="Calibri" w:cs="Calibri"/>
          <w:sz w:val="22"/>
          <w:szCs w:val="22"/>
        </w:rPr>
        <w:t xml:space="preserve">INVITACIÓN A PRESENTAR EXPRESIONES DE INTERES A CONSULTORES INDIVIDUALES PARA PROYECTOS FINANCIADOS CON </w:t>
      </w:r>
      <w:r>
        <w:rPr>
          <w:rFonts w:ascii="Calibri" w:hAnsi="Calibri" w:cs="Calibri"/>
          <w:sz w:val="22"/>
          <w:szCs w:val="22"/>
        </w:rPr>
        <w:t>EL CONVENIO DE PRÉSTAMO BIRF 87350-BO</w:t>
      </w:r>
      <w:r w:rsidRPr="007877CA">
        <w:rPr>
          <w:rFonts w:ascii="Calibri" w:hAnsi="Calibri" w:cs="Calibri"/>
          <w:sz w:val="22"/>
          <w:szCs w:val="22"/>
        </w:rPr>
        <w:t xml:space="preserve"> DEL BANCO MUNDIAL </w:t>
      </w:r>
    </w:p>
    <w:p w:rsidR="00493C63" w:rsidRPr="00D0164E" w:rsidRDefault="00493C63" w:rsidP="00493C63"/>
    <w:p w:rsidR="00493C63" w:rsidRPr="00A35C5C" w:rsidRDefault="00493C63" w:rsidP="00493C63">
      <w:pPr>
        <w:jc w:val="right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Cochabamba, 07 de octubre de 2021 </w:t>
      </w:r>
    </w:p>
    <w:p w:rsidR="00493C63" w:rsidRPr="00A35C5C" w:rsidRDefault="00493C63" w:rsidP="00493C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es-BO"/>
        </w:rPr>
      </w:pPr>
      <w:r w:rsidRPr="00A35C5C">
        <w:rPr>
          <w:rFonts w:ascii="Calibri" w:hAnsi="Calibri" w:cs="Calibri"/>
          <w:b/>
          <w:bCs/>
          <w:color w:val="000000" w:themeColor="text1"/>
          <w:sz w:val="22"/>
          <w:szCs w:val="22"/>
          <w:lang w:val="es-BO"/>
        </w:rPr>
        <w:t>EXPRESIONES DE INTERÉS</w:t>
      </w:r>
    </w:p>
    <w:p w:rsidR="00493C63" w:rsidRPr="00A35C5C" w:rsidRDefault="00493C63" w:rsidP="00493C63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Esta Invitación a presentar expresiones de interés, se formula como resultado de la aprobación del Plan de Adquisiciones para este proyecto. </w:t>
      </w:r>
    </w:p>
    <w:p w:rsidR="00493C63" w:rsidRPr="00A35C5C" w:rsidRDefault="00493C63" w:rsidP="00493C63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EL ESTADO PLURINACIONAL DE BOLIVIA ha recibido del Banco Internacional de Reconstrucción y Fomento BIRF un Convenio de Préstamo BIRF </w:t>
      </w:r>
      <w:r w:rsidRPr="00A35C5C">
        <w:rPr>
          <w:rFonts w:ascii="Calibri" w:hAnsi="Calibri" w:cs="Calibri"/>
          <w:color w:val="000000" w:themeColor="text1"/>
          <w:sz w:val="22"/>
          <w:szCs w:val="22"/>
        </w:rPr>
        <w:t xml:space="preserve">87350-BO, </w:t>
      </w: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>para financiar parcialmente el costo del PROYECTO DE ALIANZAS RURALES PAR II – FINANCIAMIENTO ADICIONAL (PAR II-FA) y se propone utilizar parte de los fondos de este préstamo, para efectuar la contratación de los servicios de:</w:t>
      </w:r>
    </w:p>
    <w:p w:rsidR="00493C63" w:rsidRPr="00A35C5C" w:rsidRDefault="00493C63" w:rsidP="00493C63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b/>
          <w:noProof/>
          <w:color w:val="000000" w:themeColor="text1"/>
          <w:sz w:val="22"/>
          <w:szCs w:val="22"/>
          <w:lang w:val="es-MX"/>
        </w:rPr>
        <w:t>SUPERVISION CONST. PUENTE VEHICULAR VILLA URKUPIÑA, SINDICATO URKUPIÑA_ CENTRAL 10 DE MAYO _  D8 (VILLA TUNARI)</w:t>
      </w:r>
    </w:p>
    <w:p w:rsidR="00493C63" w:rsidRPr="00A35C5C" w:rsidRDefault="00493C63" w:rsidP="00493C63">
      <w:pPr>
        <w:ind w:left="567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Por lo mencionado anteriormente, el Fondo Nacional de Inversión Productiva y Social, invita a consultores elegibles a expresar su interés en prestar los servicios mencionados anteriormente. Los consultores interesados deberán proporcionar información que indique que están calificados para suministrar los servicios </w:t>
      </w: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>de Supervisión de Obra de acuerdo al formulario adjunto y que deberá contar con experiencia solicitada en los Términos de Referencia.</w:t>
      </w:r>
    </w:p>
    <w:p w:rsidR="00493C63" w:rsidRPr="00A35C5C" w:rsidRDefault="00493C63" w:rsidP="00493C63">
      <w:pPr>
        <w:pStyle w:val="Piedepgina"/>
        <w:ind w:left="360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>Los consultores individuales serán seleccionados conforme a los procedimientos indicados en el folleto del Banco Mundial titulado Normas: SELECCIÓN Y CONTRATACIÓN DE CONSULTORES CON PRÉSTAMOS DEL BIRF, CRÉDITOS DE LA AIF Y DONACIONES POR PRESTATARIOS DEL BANCO MUNDIAL, enero de 2011.</w:t>
      </w:r>
      <w:bookmarkStart w:id="0" w:name="_GoBack"/>
      <w:bookmarkEnd w:id="0"/>
    </w:p>
    <w:p w:rsidR="00493C63" w:rsidRPr="00A35C5C" w:rsidRDefault="00493C63" w:rsidP="00493C63">
      <w:pPr>
        <w:pStyle w:val="Textoindependiente3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pStyle w:val="Textoindependiente3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Los consultores interesados pueden obtener más información, de los correspondientes documentos de antecedentes en la dirección indicada abajo en horarios de oficina, es decir de </w:t>
      </w:r>
      <w:r w:rsidRPr="00A35C5C">
        <w:rPr>
          <w:rFonts w:ascii="Calibri" w:hAnsi="Calibri" w:cs="Calibri"/>
          <w:b/>
          <w:bCs/>
          <w:color w:val="000000" w:themeColor="text1"/>
          <w:sz w:val="22"/>
          <w:szCs w:val="22"/>
        </w:rPr>
        <w:t>08:00</w:t>
      </w: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 a </w:t>
      </w:r>
      <w:r w:rsidRPr="00A35C5C">
        <w:rPr>
          <w:rFonts w:ascii="Calibri" w:hAnsi="Calibri" w:cs="Calibri"/>
          <w:b/>
          <w:bCs/>
          <w:color w:val="000000" w:themeColor="text1"/>
          <w:sz w:val="22"/>
          <w:szCs w:val="22"/>
        </w:rPr>
        <w:t>16:00</w:t>
      </w: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>. Asimismo, estos documentos pueden ser obtenidos de la página web del SICOES.</w:t>
      </w:r>
    </w:p>
    <w:p w:rsidR="00493C63" w:rsidRPr="00A35C5C" w:rsidRDefault="00493C63" w:rsidP="00493C63">
      <w:pPr>
        <w:pStyle w:val="Textoindependiente3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:rsidR="00493C63" w:rsidRPr="00A35C5C" w:rsidRDefault="00493C63" w:rsidP="00493C63">
      <w:pPr>
        <w:pStyle w:val="Textoindependiente3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Las expresiones de interés deberán ser entregadas en cualquiera de las direcciones indicadas abajo a más tardar el </w:t>
      </w:r>
      <w:r w:rsidRPr="00A35C5C">
        <w:rPr>
          <w:rFonts w:ascii="Calibri" w:hAnsi="Calibri" w:cs="Calibri"/>
          <w:b/>
          <w:color w:val="000000" w:themeColor="text1"/>
          <w:sz w:val="22"/>
          <w:szCs w:val="22"/>
          <w:lang w:val="es-MX"/>
        </w:rPr>
        <w:t>25 de octubre de 2021</w:t>
      </w:r>
      <w:r w:rsidRPr="00A35C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hasta </w:t>
      </w:r>
      <w:r w:rsidRPr="00A35C5C">
        <w:rPr>
          <w:rFonts w:ascii="Calibri" w:hAnsi="Calibri" w:cs="Calibri"/>
          <w:b/>
          <w:color w:val="000000" w:themeColor="text1"/>
          <w:sz w:val="22"/>
          <w:szCs w:val="22"/>
          <w:lang w:val="es-MX"/>
        </w:rPr>
        <w:t>horas 09</w:t>
      </w:r>
      <w:r w:rsidRPr="00A35C5C">
        <w:rPr>
          <w:rFonts w:ascii="Calibri" w:hAnsi="Calibri" w:cs="Calibri"/>
          <w:b/>
          <w:bCs/>
          <w:color w:val="000000" w:themeColor="text1"/>
          <w:sz w:val="22"/>
          <w:szCs w:val="22"/>
        </w:rPr>
        <w:t>:00</w:t>
      </w:r>
      <w:r w:rsidRPr="00A35C5C">
        <w:rPr>
          <w:rFonts w:ascii="Calibri" w:hAnsi="Calibri" w:cs="Calibri"/>
          <w:b/>
          <w:color w:val="000000" w:themeColor="text1"/>
          <w:sz w:val="22"/>
          <w:szCs w:val="22"/>
          <w:lang w:val="es-MX"/>
        </w:rPr>
        <w:t xml:space="preserve"> a.m.</w:t>
      </w:r>
      <w:r w:rsidRPr="00A35C5C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 del presente año.</w:t>
      </w:r>
    </w:p>
    <w:p w:rsidR="00493C63" w:rsidRPr="00A35C5C" w:rsidRDefault="00493C63" w:rsidP="00493C6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es-MX"/>
        </w:rPr>
      </w:pPr>
    </w:p>
    <w:p w:rsidR="00493C63" w:rsidRPr="00C63038" w:rsidRDefault="00493C63" w:rsidP="00493C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3038">
        <w:rPr>
          <w:rFonts w:ascii="Calibri" w:hAnsi="Calibri" w:cs="Calibri"/>
          <w:b/>
          <w:bCs/>
          <w:sz w:val="22"/>
          <w:szCs w:val="22"/>
        </w:rPr>
        <w:t xml:space="preserve">FONDO NACIONAL DE INVERSIÓN PRODUCTIVA Y SOCIAL – DEPARTAMENTAL </w:t>
      </w:r>
      <w:r>
        <w:rPr>
          <w:rFonts w:ascii="Calibri" w:hAnsi="Calibri" w:cs="Calibri"/>
          <w:b/>
          <w:bCs/>
          <w:sz w:val="22"/>
          <w:szCs w:val="22"/>
        </w:rPr>
        <w:t>COCHABAMBA</w:t>
      </w:r>
    </w:p>
    <w:p w:rsidR="00493C63" w:rsidRPr="00C63038" w:rsidRDefault="00493C63" w:rsidP="00493C63">
      <w:pPr>
        <w:tabs>
          <w:tab w:val="right" w:pos="7254"/>
        </w:tabs>
        <w:jc w:val="center"/>
      </w:pPr>
      <w:r w:rsidRPr="00C63038">
        <w:rPr>
          <w:rFonts w:ascii="Calibri" w:hAnsi="Calibri" w:cs="Calibri"/>
          <w:bCs/>
          <w:sz w:val="22"/>
          <w:szCs w:val="22"/>
        </w:rPr>
        <w:t xml:space="preserve">Dirección: </w:t>
      </w:r>
      <w:r w:rsidRPr="00C63038">
        <w:rPr>
          <w:b/>
          <w:lang w:val="es-CO"/>
        </w:rPr>
        <w:t>Av. Eudoro Galindo Nº 2310</w:t>
      </w:r>
    </w:p>
    <w:p w:rsidR="00493C63" w:rsidRPr="00C63038" w:rsidRDefault="00493C63" w:rsidP="00493C63">
      <w:pPr>
        <w:jc w:val="center"/>
        <w:rPr>
          <w:rFonts w:ascii="Calibri" w:hAnsi="Calibri" w:cs="Calibri"/>
          <w:bCs/>
          <w:sz w:val="22"/>
          <w:szCs w:val="22"/>
        </w:rPr>
      </w:pPr>
      <w:r w:rsidRPr="00C63038">
        <w:rPr>
          <w:rFonts w:ascii="Calibri" w:hAnsi="Calibri" w:cs="Calibri"/>
          <w:bCs/>
          <w:sz w:val="22"/>
          <w:szCs w:val="22"/>
        </w:rPr>
        <w:t>adquisicionescba@fps.go.bo</w:t>
      </w:r>
    </w:p>
    <w:p w:rsidR="00BA4779" w:rsidRPr="00493C63" w:rsidRDefault="00493C63" w:rsidP="00493C63">
      <w:pPr>
        <w:tabs>
          <w:tab w:val="right" w:pos="7254"/>
        </w:tabs>
        <w:jc w:val="center"/>
        <w:rPr>
          <w:lang w:val="es-CO"/>
        </w:rPr>
      </w:pPr>
      <w:r w:rsidRPr="00C63038">
        <w:rPr>
          <w:rFonts w:ascii="Calibri" w:hAnsi="Calibri" w:cs="Calibri"/>
          <w:bCs/>
          <w:sz w:val="22"/>
          <w:szCs w:val="22"/>
        </w:rPr>
        <w:t>Teléfono: 4797422</w:t>
      </w:r>
    </w:p>
    <w:sectPr w:rsidR="00BA4779" w:rsidRPr="0049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63"/>
    <w:rsid w:val="00493C63"/>
    <w:rsid w:val="00A35C5C"/>
    <w:rsid w:val="00B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E61AA33D-6748-449A-A4F1-F07BF5B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93C63"/>
    <w:pPr>
      <w:keepNext/>
      <w:jc w:val="both"/>
      <w:outlineLvl w:val="0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3C63"/>
    <w:rPr>
      <w:rFonts w:ascii="Arial" w:eastAsia="Times New Roman" w:hAnsi="Arial" w:cs="Times New Roman"/>
      <w:sz w:val="20"/>
      <w:szCs w:val="20"/>
      <w:u w:val="single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493C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C6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93C6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93C63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493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2</cp:revision>
  <dcterms:created xsi:type="dcterms:W3CDTF">2021-10-06T20:16:00Z</dcterms:created>
  <dcterms:modified xsi:type="dcterms:W3CDTF">2021-10-07T15:38:00Z</dcterms:modified>
</cp:coreProperties>
</file>