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A5BB" w14:textId="77777777" w:rsidR="009F6B2D" w:rsidRPr="005C4736" w:rsidRDefault="009F6B2D" w:rsidP="009F6B2D">
      <w:pPr>
        <w:spacing w:after="0" w:line="240" w:lineRule="auto"/>
        <w:rPr>
          <w:rFonts w:cstheme="minorHAnsi"/>
          <w:i/>
        </w:rPr>
      </w:pPr>
    </w:p>
    <w:p w14:paraId="3D59D771" w14:textId="77777777" w:rsidR="009F6B2D" w:rsidRDefault="009F6B2D" w:rsidP="009F6B2D">
      <w:pPr>
        <w:spacing w:after="0" w:line="240" w:lineRule="auto"/>
        <w:jc w:val="center"/>
        <w:rPr>
          <w:rFonts w:cstheme="minorHAnsi"/>
          <w:b/>
          <w:bCs/>
          <w:iCs/>
          <w:sz w:val="28"/>
          <w:szCs w:val="28"/>
        </w:rPr>
      </w:pPr>
    </w:p>
    <w:p w14:paraId="3AAAE218" w14:textId="77777777" w:rsidR="009F6B2D" w:rsidRDefault="009F6B2D" w:rsidP="009F6B2D">
      <w:pPr>
        <w:spacing w:after="0" w:line="240" w:lineRule="auto"/>
        <w:jc w:val="center"/>
        <w:rPr>
          <w:rFonts w:cstheme="minorHAnsi"/>
          <w:b/>
          <w:bCs/>
          <w:iCs/>
          <w:sz w:val="28"/>
          <w:szCs w:val="28"/>
        </w:rPr>
      </w:pPr>
    </w:p>
    <w:p w14:paraId="48B0769B" w14:textId="3DC6C62A" w:rsidR="009F6B2D" w:rsidRDefault="009F6B2D" w:rsidP="009F6B2D">
      <w:pPr>
        <w:spacing w:after="0" w:line="240" w:lineRule="auto"/>
        <w:jc w:val="center"/>
        <w:rPr>
          <w:rFonts w:cstheme="minorHAnsi"/>
          <w:b/>
          <w:bCs/>
          <w:iCs/>
          <w:sz w:val="28"/>
          <w:szCs w:val="28"/>
        </w:rPr>
      </w:pPr>
      <w:r>
        <w:rPr>
          <w:rFonts w:cstheme="minorHAnsi"/>
          <w:b/>
          <w:bCs/>
          <w:iCs/>
          <w:noProof/>
          <w:sz w:val="28"/>
          <w:szCs w:val="28"/>
        </w:rPr>
        <w:drawing>
          <wp:inline distT="0" distB="0" distL="0" distR="0" wp14:anchorId="5A0651E2" wp14:editId="2435C4AC">
            <wp:extent cx="749935" cy="841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841375"/>
                    </a:xfrm>
                    <a:prstGeom prst="rect">
                      <a:avLst/>
                    </a:prstGeom>
                    <a:noFill/>
                  </pic:spPr>
                </pic:pic>
              </a:graphicData>
            </a:graphic>
          </wp:inline>
        </w:drawing>
      </w:r>
    </w:p>
    <w:p w14:paraId="34C2E184" w14:textId="77777777" w:rsidR="009F6B2D" w:rsidRDefault="009F6B2D" w:rsidP="009F6B2D">
      <w:pPr>
        <w:spacing w:line="160" w:lineRule="exact"/>
        <w:rPr>
          <w:rFonts w:ascii="Roboto" w:hAnsi="Roboto"/>
          <w:color w:val="424242"/>
          <w:sz w:val="17"/>
          <w:szCs w:val="17"/>
          <w:lang w:val="es-ES"/>
        </w:rPr>
      </w:pPr>
    </w:p>
    <w:p w14:paraId="33524A30" w14:textId="77777777" w:rsidR="009F6B2D" w:rsidRPr="002B0789" w:rsidRDefault="009F6B2D" w:rsidP="009F6B2D">
      <w:pPr>
        <w:spacing w:line="160" w:lineRule="exact"/>
        <w:jc w:val="center"/>
        <w:rPr>
          <w:rFonts w:ascii="Roboto" w:hAnsi="Roboto"/>
          <w:b/>
          <w:bCs/>
          <w:color w:val="424242"/>
          <w:sz w:val="17"/>
          <w:szCs w:val="17"/>
          <w:lang w:val="es-ES"/>
        </w:rPr>
      </w:pPr>
      <w:r w:rsidRPr="002B0789">
        <w:rPr>
          <w:rFonts w:ascii="Roboto" w:hAnsi="Roboto"/>
          <w:b/>
          <w:bCs/>
          <w:sz w:val="17"/>
          <w:szCs w:val="17"/>
          <w:lang w:val="es-ES"/>
        </w:rPr>
        <w:t>FONDO NACIONAL DE INVERSIÓN PRODUCTIVA Y SOCIAL</w:t>
      </w:r>
    </w:p>
    <w:p w14:paraId="76F4E6FB" w14:textId="77777777" w:rsidR="009F6B2D" w:rsidRPr="005C4736" w:rsidRDefault="009F6B2D" w:rsidP="009F6B2D">
      <w:pPr>
        <w:spacing w:after="0" w:line="240" w:lineRule="auto"/>
        <w:jc w:val="center"/>
        <w:rPr>
          <w:rFonts w:cstheme="minorHAnsi"/>
          <w:b/>
          <w:bCs/>
          <w:iCs/>
          <w:sz w:val="28"/>
          <w:szCs w:val="28"/>
        </w:rPr>
      </w:pPr>
      <w:r w:rsidRPr="005C4736">
        <w:rPr>
          <w:rFonts w:cstheme="minorHAnsi"/>
          <w:b/>
          <w:bCs/>
          <w:iCs/>
          <w:sz w:val="28"/>
          <w:szCs w:val="28"/>
        </w:rPr>
        <w:t>SOLICITUD DE OFERTAS</w:t>
      </w:r>
    </w:p>
    <w:p w14:paraId="2C4E1954" w14:textId="77777777" w:rsidR="009F6B2D" w:rsidRPr="005C4736" w:rsidRDefault="009F6B2D" w:rsidP="009F6B2D">
      <w:pPr>
        <w:spacing w:after="0" w:line="240" w:lineRule="auto"/>
        <w:jc w:val="center"/>
        <w:rPr>
          <w:rFonts w:cstheme="minorHAnsi"/>
          <w:b/>
          <w:bCs/>
          <w:iCs/>
          <w:sz w:val="28"/>
          <w:szCs w:val="28"/>
        </w:rPr>
      </w:pPr>
    </w:p>
    <w:p w14:paraId="4B2E85F4" w14:textId="77777777" w:rsidR="009F6B2D" w:rsidRPr="005C4736" w:rsidRDefault="009F6B2D" w:rsidP="009F6B2D">
      <w:pPr>
        <w:spacing w:after="0" w:line="240" w:lineRule="auto"/>
        <w:jc w:val="center"/>
        <w:rPr>
          <w:rFonts w:cstheme="minorHAnsi"/>
          <w:b/>
          <w:bCs/>
          <w:iCs/>
          <w:sz w:val="28"/>
          <w:szCs w:val="28"/>
        </w:rPr>
      </w:pPr>
      <w:r w:rsidRPr="005C4736">
        <w:rPr>
          <w:rFonts w:cstheme="minorHAnsi"/>
          <w:b/>
          <w:bCs/>
          <w:iCs/>
          <w:sz w:val="28"/>
          <w:szCs w:val="28"/>
        </w:rPr>
        <w:t>ESTADO PLURINACIONAL DE BOLIVIA</w:t>
      </w:r>
    </w:p>
    <w:p w14:paraId="52D5C4B2" w14:textId="77777777" w:rsidR="009F6B2D" w:rsidRPr="005C4736" w:rsidRDefault="009F6B2D" w:rsidP="009F6B2D">
      <w:pPr>
        <w:spacing w:after="0" w:line="240" w:lineRule="auto"/>
        <w:jc w:val="center"/>
        <w:rPr>
          <w:rFonts w:cstheme="minorHAnsi"/>
          <w:i/>
        </w:rPr>
      </w:pPr>
    </w:p>
    <w:p w14:paraId="6DE7BF72" w14:textId="77777777" w:rsidR="009F6B2D" w:rsidRDefault="009F6B2D" w:rsidP="009F6B2D">
      <w:pPr>
        <w:spacing w:after="0" w:line="240" w:lineRule="auto"/>
        <w:jc w:val="center"/>
        <w:rPr>
          <w:rFonts w:cstheme="minorHAnsi"/>
          <w:b/>
          <w:bCs/>
          <w:i/>
          <w:iCs/>
          <w:color w:val="1F4E79"/>
        </w:rPr>
      </w:pPr>
      <w:r w:rsidRPr="002B0789">
        <w:rPr>
          <w:rFonts w:cstheme="minorHAnsi"/>
          <w:b/>
          <w:bCs/>
          <w:i/>
          <w:iCs/>
          <w:color w:val="1F4E79"/>
        </w:rPr>
        <w:t xml:space="preserve">FONDO NACIONAL DE INVERSIÓN PRODUCTIVA Y SOCIAL </w:t>
      </w:r>
    </w:p>
    <w:p w14:paraId="6EA86FFF" w14:textId="77777777" w:rsidR="009F6B2D" w:rsidRDefault="009F6B2D" w:rsidP="009F6B2D">
      <w:pPr>
        <w:spacing w:after="0" w:line="240" w:lineRule="auto"/>
        <w:jc w:val="center"/>
        <w:rPr>
          <w:rFonts w:cstheme="minorHAnsi"/>
          <w:i/>
        </w:rPr>
      </w:pPr>
      <w:r w:rsidRPr="002B0789">
        <w:rPr>
          <w:rFonts w:cstheme="minorHAnsi"/>
          <w:i/>
        </w:rPr>
        <w:t>PRONAREC III MI RIEGO - Programa Nacional de Riego con enfoque de Cuenca III (BID</w:t>
      </w:r>
    </w:p>
    <w:p w14:paraId="4EDD85F1" w14:textId="77777777" w:rsidR="009F6B2D" w:rsidRPr="005C4736" w:rsidRDefault="009F6B2D" w:rsidP="009F6B2D">
      <w:pPr>
        <w:spacing w:after="0" w:line="240" w:lineRule="auto"/>
        <w:jc w:val="center"/>
        <w:rPr>
          <w:rFonts w:cstheme="minorHAnsi"/>
          <w:i/>
        </w:rPr>
      </w:pPr>
      <w:r w:rsidRPr="002B0789">
        <w:rPr>
          <w:rFonts w:cstheme="minorHAnsi"/>
          <w:b/>
          <w:bCs/>
          <w:i/>
          <w:iCs/>
          <w:color w:val="1F4E79"/>
        </w:rPr>
        <w:t xml:space="preserve">Contrato de </w:t>
      </w:r>
      <w:proofErr w:type="spellStart"/>
      <w:r w:rsidRPr="002B0789">
        <w:rPr>
          <w:rFonts w:cstheme="minorHAnsi"/>
          <w:b/>
          <w:bCs/>
          <w:i/>
          <w:iCs/>
          <w:color w:val="1F4E79"/>
        </w:rPr>
        <w:t>Prestamo</w:t>
      </w:r>
      <w:proofErr w:type="spellEnd"/>
      <w:r w:rsidRPr="002B0789">
        <w:rPr>
          <w:rFonts w:cstheme="minorHAnsi"/>
          <w:b/>
          <w:bCs/>
          <w:i/>
          <w:iCs/>
          <w:color w:val="1F4E79"/>
        </w:rPr>
        <w:t xml:space="preserve"> BID 3699/BL-BO</w:t>
      </w:r>
    </w:p>
    <w:p w14:paraId="23685594" w14:textId="77777777" w:rsidR="009F6B2D" w:rsidRPr="005C4736" w:rsidRDefault="009F6B2D" w:rsidP="009F6B2D">
      <w:pPr>
        <w:spacing w:after="0" w:line="240" w:lineRule="auto"/>
        <w:jc w:val="center"/>
        <w:rPr>
          <w:rFonts w:cstheme="minorHAnsi"/>
          <w:b/>
          <w:bCs/>
          <w:iCs/>
          <w:color w:val="1F4E79"/>
        </w:rPr>
      </w:pPr>
    </w:p>
    <w:p w14:paraId="74A7DF3C" w14:textId="77777777" w:rsidR="009F6B2D" w:rsidRDefault="009F6B2D" w:rsidP="009F6B2D">
      <w:pPr>
        <w:spacing w:after="0" w:line="240" w:lineRule="auto"/>
        <w:jc w:val="center"/>
        <w:rPr>
          <w:rFonts w:cstheme="minorHAnsi"/>
          <w:b/>
          <w:bCs/>
          <w:i/>
          <w:iCs/>
          <w:color w:val="1F4E79"/>
        </w:rPr>
      </w:pPr>
      <w:bookmarkStart w:id="0" w:name="_Hlk75986411"/>
      <w:r w:rsidRPr="002B0789">
        <w:rPr>
          <w:rFonts w:cstheme="minorHAnsi"/>
          <w:b/>
          <w:bCs/>
          <w:i/>
          <w:iCs/>
          <w:color w:val="1F4E79"/>
        </w:rPr>
        <w:t>MEJ. SIST. DE RIEGO EL CHORO (EL CHORO)</w:t>
      </w:r>
      <w:bookmarkEnd w:id="0"/>
    </w:p>
    <w:p w14:paraId="672C0425" w14:textId="77777777" w:rsidR="009F6B2D" w:rsidRPr="005C4736" w:rsidRDefault="009F6B2D" w:rsidP="009F6B2D">
      <w:pPr>
        <w:spacing w:after="0" w:line="240" w:lineRule="auto"/>
        <w:jc w:val="center"/>
        <w:rPr>
          <w:rFonts w:cstheme="minorHAnsi"/>
          <w:b/>
          <w:bCs/>
          <w:i/>
          <w:iCs/>
          <w:color w:val="1F4E79"/>
        </w:rPr>
      </w:pPr>
    </w:p>
    <w:p w14:paraId="1EA7E951" w14:textId="626A376A" w:rsidR="009F6B2D" w:rsidRPr="005C4736" w:rsidRDefault="009F6B2D" w:rsidP="009F6B2D">
      <w:pPr>
        <w:spacing w:after="0" w:line="240" w:lineRule="auto"/>
        <w:jc w:val="center"/>
        <w:rPr>
          <w:rFonts w:cstheme="minorHAnsi"/>
          <w:b/>
          <w:bCs/>
          <w:iCs/>
          <w:color w:val="1F4E79"/>
        </w:rPr>
      </w:pPr>
      <w:proofErr w:type="spellStart"/>
      <w:r>
        <w:rPr>
          <w:rFonts w:cstheme="minorHAnsi"/>
          <w:b/>
          <w:bCs/>
          <w:iCs/>
          <w:color w:val="1F4E79"/>
        </w:rPr>
        <w:t>N</w:t>
      </w:r>
      <w:proofErr w:type="gramStart"/>
      <w:r>
        <w:rPr>
          <w:rFonts w:cstheme="minorHAnsi"/>
          <w:b/>
          <w:bCs/>
          <w:iCs/>
          <w:color w:val="1F4E79"/>
        </w:rPr>
        <w:t>°</w:t>
      </w:r>
      <w:proofErr w:type="spellEnd"/>
      <w:r>
        <w:rPr>
          <w:rFonts w:cstheme="minorHAnsi"/>
          <w:b/>
          <w:bCs/>
          <w:iCs/>
          <w:color w:val="1F4E79"/>
        </w:rPr>
        <w:t xml:space="preserve"> </w:t>
      </w:r>
      <w:r>
        <w:rPr>
          <w:rFonts w:cstheme="minorHAnsi"/>
          <w:b/>
          <w:bCs/>
          <w:iCs/>
          <w:color w:val="1F4E79"/>
        </w:rPr>
        <w:t xml:space="preserve"> </w:t>
      </w:r>
      <w:bookmarkStart w:id="1" w:name="_Hlk75985919"/>
      <w:r>
        <w:rPr>
          <w:rFonts w:cstheme="minorHAnsi"/>
          <w:b/>
          <w:bCs/>
          <w:iCs/>
          <w:color w:val="1F4E79"/>
        </w:rPr>
        <w:t>LPN</w:t>
      </w:r>
      <w:proofErr w:type="gramEnd"/>
      <w:r>
        <w:rPr>
          <w:rFonts w:cstheme="minorHAnsi"/>
          <w:b/>
          <w:bCs/>
          <w:iCs/>
          <w:color w:val="1F4E79"/>
        </w:rPr>
        <w:t>-</w:t>
      </w:r>
      <w:r>
        <w:rPr>
          <w:rFonts w:cstheme="minorHAnsi"/>
          <w:b/>
          <w:bCs/>
          <w:iCs/>
          <w:color w:val="1F4E79"/>
        </w:rPr>
        <w:t>511-CP-O-110</w:t>
      </w:r>
      <w:bookmarkEnd w:id="1"/>
    </w:p>
    <w:p w14:paraId="2AAE9527" w14:textId="77777777" w:rsidR="009F6B2D" w:rsidRPr="005C4736" w:rsidRDefault="009F6B2D" w:rsidP="009F6B2D">
      <w:pPr>
        <w:spacing w:after="0" w:line="240" w:lineRule="auto"/>
        <w:ind w:left="567" w:hanging="567"/>
        <w:jc w:val="center"/>
        <w:rPr>
          <w:rFonts w:cstheme="minorHAnsi"/>
        </w:rPr>
      </w:pPr>
    </w:p>
    <w:p w14:paraId="069CD303" w14:textId="77777777" w:rsidR="009F6B2D" w:rsidRPr="005C4736" w:rsidRDefault="009F6B2D" w:rsidP="009F6B2D">
      <w:pPr>
        <w:pStyle w:val="Prrafodelista"/>
        <w:numPr>
          <w:ilvl w:val="0"/>
          <w:numId w:val="1"/>
        </w:numPr>
        <w:ind w:left="567" w:hanging="567"/>
        <w:jc w:val="both"/>
        <w:rPr>
          <w:rFonts w:asciiTheme="minorHAnsi" w:hAnsiTheme="minorHAnsi" w:cstheme="minorHAnsi"/>
          <w:sz w:val="22"/>
          <w:szCs w:val="22"/>
        </w:rPr>
      </w:pPr>
      <w:r w:rsidRPr="005C4736">
        <w:rPr>
          <w:rFonts w:asciiTheme="minorHAnsi" w:hAnsiTheme="minorHAnsi" w:cstheme="minorHAnsi"/>
          <w:sz w:val="22"/>
          <w:szCs w:val="22"/>
        </w:rPr>
        <w:t xml:space="preserve">Este llamado a licitación se emite como resultado del Aviso General de Adquisiciones que para este Proyecto fuese publicado en el </w:t>
      </w:r>
      <w:proofErr w:type="spellStart"/>
      <w:r w:rsidRPr="005C4736">
        <w:rPr>
          <w:rFonts w:asciiTheme="minorHAnsi" w:hAnsiTheme="minorHAnsi" w:cstheme="minorHAnsi"/>
          <w:sz w:val="22"/>
          <w:szCs w:val="22"/>
        </w:rPr>
        <w:t>Development</w:t>
      </w:r>
      <w:proofErr w:type="spellEnd"/>
      <w:r w:rsidRPr="005C4736">
        <w:rPr>
          <w:rFonts w:asciiTheme="minorHAnsi" w:hAnsiTheme="minorHAnsi" w:cstheme="minorHAnsi"/>
          <w:sz w:val="22"/>
          <w:szCs w:val="22"/>
        </w:rPr>
        <w:t xml:space="preserve"> Business, edición No.</w:t>
      </w:r>
      <w:r w:rsidRPr="007E30FB">
        <w:t xml:space="preserve"> </w:t>
      </w:r>
      <w:r w:rsidRPr="007E30FB">
        <w:rPr>
          <w:rFonts w:asciiTheme="minorHAnsi" w:hAnsiTheme="minorHAnsi" w:cstheme="minorHAnsi"/>
          <w:sz w:val="22"/>
          <w:szCs w:val="22"/>
        </w:rPr>
        <w:t>IDB719-05/17 de 30 de mayo de 2017</w:t>
      </w:r>
    </w:p>
    <w:p w14:paraId="4957C566" w14:textId="77777777" w:rsidR="009F6B2D" w:rsidRPr="005C4736" w:rsidRDefault="009F6B2D" w:rsidP="009F6B2D">
      <w:pPr>
        <w:pStyle w:val="Prrafodelista"/>
        <w:ind w:left="567"/>
        <w:jc w:val="both"/>
        <w:rPr>
          <w:rFonts w:asciiTheme="minorHAnsi" w:hAnsiTheme="minorHAnsi" w:cstheme="minorHAnsi"/>
          <w:sz w:val="22"/>
          <w:szCs w:val="22"/>
        </w:rPr>
      </w:pPr>
    </w:p>
    <w:p w14:paraId="473CB372" w14:textId="275020EE" w:rsidR="009F6B2D" w:rsidRPr="00AC06A2" w:rsidRDefault="009F6B2D" w:rsidP="009F6B2D">
      <w:pPr>
        <w:pStyle w:val="Prrafodelista"/>
        <w:numPr>
          <w:ilvl w:val="0"/>
          <w:numId w:val="1"/>
        </w:numPr>
        <w:ind w:left="567" w:hanging="567"/>
        <w:jc w:val="both"/>
        <w:rPr>
          <w:rFonts w:asciiTheme="minorHAnsi" w:hAnsiTheme="minorHAnsi" w:cstheme="minorHAnsi"/>
          <w:sz w:val="22"/>
          <w:szCs w:val="22"/>
        </w:rPr>
      </w:pPr>
      <w:r w:rsidRPr="00AC06A2">
        <w:rPr>
          <w:rFonts w:asciiTheme="minorHAnsi" w:hAnsiTheme="minorHAnsi" w:cstheme="minorHAnsi"/>
          <w:sz w:val="22"/>
          <w:szCs w:val="22"/>
        </w:rPr>
        <w:t xml:space="preserve">El </w:t>
      </w:r>
      <w:r w:rsidRPr="00AC06A2">
        <w:rPr>
          <w:rFonts w:asciiTheme="minorHAnsi" w:hAnsiTheme="minorHAnsi" w:cstheme="minorHAnsi"/>
          <w:b/>
          <w:bCs/>
          <w:sz w:val="22"/>
          <w:szCs w:val="22"/>
        </w:rPr>
        <w:t xml:space="preserve">Estado Plurinacional de </w:t>
      </w:r>
      <w:r w:rsidR="00AC06A2" w:rsidRPr="00AC06A2">
        <w:rPr>
          <w:rFonts w:asciiTheme="minorHAnsi" w:hAnsiTheme="minorHAnsi" w:cstheme="minorHAnsi"/>
          <w:b/>
          <w:bCs/>
          <w:sz w:val="22"/>
          <w:szCs w:val="22"/>
        </w:rPr>
        <w:t>Bolivia “</w:t>
      </w:r>
      <w:r w:rsidRPr="00AC06A2">
        <w:rPr>
          <w:rFonts w:asciiTheme="minorHAnsi" w:hAnsiTheme="minorHAnsi" w:cstheme="minorHAnsi"/>
          <w:b/>
          <w:bCs/>
          <w:sz w:val="22"/>
          <w:szCs w:val="22"/>
        </w:rPr>
        <w:t xml:space="preserve">ha recibido” </w:t>
      </w:r>
      <w:r w:rsidRPr="00AC06A2">
        <w:rPr>
          <w:rFonts w:asciiTheme="minorHAnsi" w:hAnsiTheme="minorHAnsi" w:cstheme="minorHAnsi"/>
          <w:sz w:val="22"/>
          <w:szCs w:val="22"/>
        </w:rPr>
        <w:t xml:space="preserve">un préstamo del Banco Interamericano de Desarrollo para financiar </w:t>
      </w:r>
      <w:r w:rsidRPr="00AC06A2">
        <w:rPr>
          <w:rFonts w:asciiTheme="minorHAnsi" w:hAnsiTheme="minorHAnsi" w:cstheme="minorHAnsi"/>
          <w:b/>
          <w:bCs/>
          <w:sz w:val="22"/>
          <w:szCs w:val="22"/>
        </w:rPr>
        <w:t>“</w:t>
      </w:r>
      <w:r w:rsidR="00AC06A2" w:rsidRPr="00AC06A2">
        <w:rPr>
          <w:rFonts w:asciiTheme="minorHAnsi" w:hAnsiTheme="minorHAnsi" w:cstheme="minorHAnsi"/>
          <w:b/>
          <w:bCs/>
        </w:rPr>
        <w:t xml:space="preserve">total” </w:t>
      </w:r>
      <w:r w:rsidR="00AC06A2" w:rsidRPr="00AC06A2">
        <w:rPr>
          <w:rFonts w:asciiTheme="minorHAnsi" w:hAnsiTheme="minorHAnsi" w:cstheme="minorHAnsi"/>
        </w:rPr>
        <w:t>el</w:t>
      </w:r>
      <w:r w:rsidRPr="00AC06A2">
        <w:rPr>
          <w:rFonts w:asciiTheme="minorHAnsi" w:hAnsiTheme="minorHAnsi" w:cstheme="minorHAnsi"/>
        </w:rPr>
        <w:t xml:space="preserve"> costo del programa - Programa Nacional de Riego con enfoque de Cuenca </w:t>
      </w:r>
      <w:proofErr w:type="gramStart"/>
      <w:r w:rsidRPr="00AC06A2">
        <w:rPr>
          <w:rFonts w:asciiTheme="minorHAnsi" w:hAnsiTheme="minorHAnsi" w:cstheme="minorHAnsi"/>
        </w:rPr>
        <w:t>III  y</w:t>
      </w:r>
      <w:proofErr w:type="gramEnd"/>
      <w:r w:rsidRPr="00AC06A2">
        <w:rPr>
          <w:rFonts w:asciiTheme="minorHAnsi" w:hAnsiTheme="minorHAnsi" w:cstheme="minorHAnsi"/>
        </w:rPr>
        <w:t xml:space="preserve"> se propone utilizar parte de los fondos de este préstamo para efectuar los pagos bajo el Contrato  PRONAREC III MI RIEGO - Programa Nacional de Riego con enfoque de Cuenca III Contrato de </w:t>
      </w:r>
      <w:proofErr w:type="spellStart"/>
      <w:r w:rsidRPr="00AC06A2">
        <w:rPr>
          <w:rFonts w:asciiTheme="minorHAnsi" w:hAnsiTheme="minorHAnsi" w:cstheme="minorHAnsi"/>
        </w:rPr>
        <w:t>Prestamo</w:t>
      </w:r>
      <w:proofErr w:type="spellEnd"/>
      <w:r w:rsidRPr="00AC06A2">
        <w:rPr>
          <w:rFonts w:asciiTheme="minorHAnsi" w:hAnsiTheme="minorHAnsi" w:cstheme="minorHAnsi"/>
        </w:rPr>
        <w:t xml:space="preserve"> BID 3699/BL-BO</w:t>
      </w:r>
    </w:p>
    <w:p w14:paraId="7EBCEAA3" w14:textId="77777777" w:rsidR="009F6B2D" w:rsidRPr="005C4736" w:rsidRDefault="009F6B2D" w:rsidP="009F6B2D">
      <w:pPr>
        <w:pStyle w:val="Prrafodelista"/>
        <w:ind w:left="567" w:hanging="567"/>
        <w:jc w:val="both"/>
        <w:rPr>
          <w:rFonts w:asciiTheme="minorHAnsi" w:hAnsiTheme="minorHAnsi" w:cstheme="minorHAnsi"/>
          <w:sz w:val="22"/>
          <w:szCs w:val="22"/>
        </w:rPr>
      </w:pPr>
    </w:p>
    <w:p w14:paraId="30826155" w14:textId="2C598C99" w:rsidR="009F6B2D" w:rsidRDefault="009F6B2D" w:rsidP="009F6B2D">
      <w:pPr>
        <w:pStyle w:val="Prrafodelista"/>
        <w:numPr>
          <w:ilvl w:val="0"/>
          <w:numId w:val="1"/>
        </w:numPr>
        <w:ind w:left="567" w:hanging="567"/>
        <w:jc w:val="both"/>
        <w:rPr>
          <w:rFonts w:asciiTheme="minorHAnsi" w:hAnsiTheme="minorHAnsi" w:cstheme="minorHAnsi"/>
          <w:sz w:val="22"/>
          <w:szCs w:val="22"/>
        </w:rPr>
      </w:pPr>
      <w:r w:rsidRPr="005C4736">
        <w:rPr>
          <w:rFonts w:asciiTheme="minorHAnsi" w:hAnsiTheme="minorHAnsi" w:cstheme="minorHAnsi"/>
          <w:sz w:val="22"/>
          <w:szCs w:val="22"/>
        </w:rPr>
        <w:t xml:space="preserve">El </w:t>
      </w:r>
      <w:r>
        <w:rPr>
          <w:rFonts w:asciiTheme="minorHAnsi" w:hAnsiTheme="minorHAnsi" w:cstheme="minorHAnsi"/>
          <w:sz w:val="22"/>
          <w:szCs w:val="22"/>
        </w:rPr>
        <w:t xml:space="preserve">FONDO NACIONAL DE INVERSION PROUCTIVA Y </w:t>
      </w:r>
      <w:r w:rsidR="00AC06A2">
        <w:rPr>
          <w:rFonts w:asciiTheme="minorHAnsi" w:hAnsiTheme="minorHAnsi" w:cstheme="minorHAnsi"/>
          <w:sz w:val="22"/>
          <w:szCs w:val="22"/>
        </w:rPr>
        <w:t xml:space="preserve">SOCIAL </w:t>
      </w:r>
      <w:r w:rsidR="00AC06A2" w:rsidRPr="005C4736">
        <w:rPr>
          <w:rFonts w:asciiTheme="minorHAnsi" w:hAnsiTheme="minorHAnsi" w:cstheme="minorHAnsi"/>
          <w:b/>
          <w:bCs/>
          <w:i/>
          <w:color w:val="1F4E79"/>
          <w:sz w:val="22"/>
          <w:szCs w:val="22"/>
          <w:lang w:val="es-BO"/>
        </w:rPr>
        <w:t>invita</w:t>
      </w:r>
      <w:r w:rsidRPr="005C4736">
        <w:rPr>
          <w:rFonts w:asciiTheme="minorHAnsi" w:hAnsiTheme="minorHAnsi" w:cstheme="minorHAnsi"/>
          <w:sz w:val="22"/>
          <w:szCs w:val="22"/>
        </w:rPr>
        <w:t xml:space="preserve"> a los Oferentes elegibles a presentar Ofertas selladas para</w:t>
      </w:r>
      <w:r>
        <w:rPr>
          <w:rFonts w:asciiTheme="minorHAnsi" w:hAnsiTheme="minorHAnsi" w:cstheme="minorHAnsi"/>
          <w:sz w:val="22"/>
          <w:szCs w:val="22"/>
        </w:rPr>
        <w:t>:</w:t>
      </w:r>
    </w:p>
    <w:p w14:paraId="27A4EB2D" w14:textId="77777777" w:rsidR="00AC06A2" w:rsidRPr="00AC06A2" w:rsidRDefault="00AC06A2" w:rsidP="00AC06A2">
      <w:pPr>
        <w:pStyle w:val="Prrafodelista"/>
        <w:rPr>
          <w:rFonts w:asciiTheme="minorHAnsi" w:hAnsiTheme="minorHAnsi" w:cstheme="minorHAnsi"/>
          <w:sz w:val="22"/>
          <w:szCs w:val="22"/>
        </w:rPr>
      </w:pPr>
    </w:p>
    <w:p w14:paraId="02739843" w14:textId="77777777" w:rsidR="00AC06A2" w:rsidRDefault="00AC06A2" w:rsidP="00AC06A2">
      <w:pPr>
        <w:pStyle w:val="Prrafodelista"/>
        <w:ind w:left="567"/>
        <w:jc w:val="both"/>
        <w:rPr>
          <w:rFonts w:asciiTheme="minorHAnsi" w:hAnsiTheme="minorHAnsi" w:cstheme="minorHAnsi"/>
          <w:sz w:val="22"/>
          <w:szCs w:val="22"/>
        </w:rPr>
      </w:pPr>
    </w:p>
    <w:p w14:paraId="0B318477" w14:textId="638E1365" w:rsidR="009F6B2D" w:rsidRDefault="009F6B2D" w:rsidP="00AC06A2">
      <w:pPr>
        <w:pStyle w:val="Prrafodelista"/>
        <w:rPr>
          <w:rFonts w:asciiTheme="minorHAnsi" w:hAnsiTheme="minorHAnsi" w:cstheme="minorHAnsi"/>
          <w:b/>
          <w:bCs/>
          <w:sz w:val="32"/>
          <w:szCs w:val="32"/>
        </w:rPr>
      </w:pPr>
      <w:r>
        <w:rPr>
          <w:rFonts w:asciiTheme="minorHAnsi" w:hAnsiTheme="minorHAnsi" w:cstheme="minorHAnsi"/>
          <w:sz w:val="22"/>
          <w:szCs w:val="22"/>
        </w:rPr>
        <w:t xml:space="preserve">                                     </w:t>
      </w:r>
      <w:r w:rsidRPr="00802267">
        <w:rPr>
          <w:rFonts w:asciiTheme="minorHAnsi" w:hAnsiTheme="minorHAnsi" w:cstheme="minorHAnsi"/>
          <w:b/>
          <w:bCs/>
          <w:sz w:val="32"/>
          <w:szCs w:val="32"/>
        </w:rPr>
        <w:t>“MEJ. SIST. DE RIEGO EL CHORO (EL CHORO)”</w:t>
      </w:r>
    </w:p>
    <w:p w14:paraId="5C8AE3E7" w14:textId="77777777" w:rsidR="00AC06A2" w:rsidRPr="00AC06A2" w:rsidRDefault="00AC06A2" w:rsidP="00AC06A2">
      <w:pPr>
        <w:pStyle w:val="Prrafodelista"/>
        <w:rPr>
          <w:rFonts w:asciiTheme="minorHAnsi" w:hAnsiTheme="minorHAnsi" w:cstheme="minorHAnsi"/>
          <w:b/>
          <w:bCs/>
          <w:sz w:val="22"/>
          <w:szCs w:val="22"/>
        </w:rPr>
      </w:pPr>
    </w:p>
    <w:p w14:paraId="05B378F7" w14:textId="77777777" w:rsidR="009F6B2D" w:rsidRPr="00802267" w:rsidRDefault="009F6B2D" w:rsidP="009F6B2D">
      <w:pPr>
        <w:pStyle w:val="Prrafodelista"/>
        <w:ind w:left="567"/>
        <w:jc w:val="both"/>
        <w:rPr>
          <w:rFonts w:asciiTheme="minorHAnsi" w:hAnsiTheme="minorHAnsi" w:cstheme="minorHAnsi"/>
          <w:b/>
          <w:bCs/>
          <w:sz w:val="22"/>
          <w:szCs w:val="22"/>
        </w:rPr>
      </w:pPr>
      <w:r w:rsidRPr="005C4736">
        <w:rPr>
          <w:rFonts w:asciiTheme="minorHAnsi" w:hAnsiTheme="minorHAnsi" w:cstheme="minorHAnsi"/>
          <w:sz w:val="22"/>
          <w:szCs w:val="22"/>
        </w:rPr>
        <w:t>El p</w:t>
      </w:r>
      <w:r>
        <w:rPr>
          <w:rFonts w:asciiTheme="minorHAnsi" w:hAnsiTheme="minorHAnsi" w:cstheme="minorHAnsi"/>
          <w:sz w:val="22"/>
          <w:szCs w:val="22"/>
        </w:rPr>
        <w:t xml:space="preserve">recio referencial es de Bs. </w:t>
      </w:r>
      <w:r w:rsidRPr="00802267">
        <w:rPr>
          <w:rFonts w:asciiTheme="minorHAnsi" w:hAnsiTheme="minorHAnsi" w:cstheme="minorHAnsi"/>
          <w:b/>
          <w:bCs/>
          <w:sz w:val="22"/>
          <w:szCs w:val="22"/>
        </w:rPr>
        <w:t xml:space="preserve">4.469.521,53 (Cuatro millones cuatrocientos sesenta y nueve mil quinientos veintiunos 53/100)  </w:t>
      </w:r>
    </w:p>
    <w:p w14:paraId="513443E4" w14:textId="77777777" w:rsidR="009F6B2D" w:rsidRDefault="009F6B2D" w:rsidP="009F6B2D">
      <w:pPr>
        <w:pStyle w:val="Prrafodelista"/>
        <w:ind w:left="567"/>
        <w:jc w:val="both"/>
        <w:rPr>
          <w:rFonts w:asciiTheme="minorHAnsi" w:hAnsiTheme="minorHAnsi" w:cstheme="minorHAnsi"/>
          <w:sz w:val="22"/>
          <w:szCs w:val="22"/>
        </w:rPr>
      </w:pPr>
    </w:p>
    <w:p w14:paraId="5D1D6974" w14:textId="77777777" w:rsidR="009F6B2D" w:rsidRPr="005C4736" w:rsidRDefault="009F6B2D" w:rsidP="009F6B2D">
      <w:pPr>
        <w:pStyle w:val="Prrafodelista"/>
        <w:ind w:left="567"/>
        <w:jc w:val="both"/>
        <w:rPr>
          <w:rFonts w:asciiTheme="minorHAnsi" w:hAnsiTheme="minorHAnsi" w:cstheme="minorHAnsi"/>
          <w:sz w:val="22"/>
          <w:szCs w:val="22"/>
        </w:rPr>
      </w:pPr>
      <w:r w:rsidRPr="005C4736">
        <w:rPr>
          <w:rFonts w:asciiTheme="minorHAnsi" w:hAnsiTheme="minorHAnsi" w:cstheme="minorHAnsi"/>
          <w:sz w:val="22"/>
          <w:szCs w:val="22"/>
        </w:rPr>
        <w:t>El plazo de entrega / construcción es</w:t>
      </w:r>
      <w:r>
        <w:rPr>
          <w:rFonts w:asciiTheme="minorHAnsi" w:hAnsiTheme="minorHAnsi" w:cstheme="minorHAnsi"/>
          <w:sz w:val="22"/>
          <w:szCs w:val="22"/>
        </w:rPr>
        <w:t xml:space="preserve"> de 360 días calendario en </w:t>
      </w:r>
    </w:p>
    <w:p w14:paraId="4C6368FF" w14:textId="77777777" w:rsidR="009F6B2D" w:rsidRPr="005C4736" w:rsidRDefault="009F6B2D" w:rsidP="009F6B2D">
      <w:pPr>
        <w:pStyle w:val="Prrafodelista"/>
        <w:ind w:left="567" w:hanging="567"/>
        <w:rPr>
          <w:rFonts w:asciiTheme="minorHAnsi" w:hAnsiTheme="minorHAnsi" w:cstheme="minorHAnsi"/>
          <w:sz w:val="22"/>
          <w:szCs w:val="22"/>
        </w:rPr>
      </w:pPr>
    </w:p>
    <w:p w14:paraId="1CBFE105" w14:textId="77777777" w:rsidR="009F6B2D" w:rsidRPr="005C4736" w:rsidRDefault="009F6B2D" w:rsidP="009F6B2D">
      <w:pPr>
        <w:pStyle w:val="Prrafodelista"/>
        <w:numPr>
          <w:ilvl w:val="0"/>
          <w:numId w:val="1"/>
        </w:numPr>
        <w:ind w:left="567" w:hanging="567"/>
        <w:jc w:val="both"/>
        <w:rPr>
          <w:rFonts w:asciiTheme="minorHAnsi" w:hAnsiTheme="minorHAnsi" w:cstheme="minorHAnsi"/>
          <w:i/>
          <w:sz w:val="22"/>
          <w:szCs w:val="22"/>
        </w:rPr>
      </w:pPr>
      <w:r w:rsidRPr="005C4736">
        <w:rPr>
          <w:rFonts w:asciiTheme="minorHAnsi" w:hAnsiTheme="minorHAnsi" w:cstheme="minorHAnsi"/>
          <w:sz w:val="22"/>
          <w:szCs w:val="22"/>
        </w:rPr>
        <w:t xml:space="preserve">La Solicitud de Ofertas (SDO) se efectuará conforme a los procedimientos de Licitación Pública Nacional (LPN) establecidos en la publicación del Banco Interamericano de Desarrollo titulada </w:t>
      </w:r>
      <w:r w:rsidRPr="005C4736">
        <w:rPr>
          <w:rFonts w:asciiTheme="minorHAnsi" w:hAnsiTheme="minorHAnsi" w:cstheme="minorHAnsi"/>
          <w:i/>
          <w:iCs/>
          <w:sz w:val="22"/>
          <w:szCs w:val="22"/>
        </w:rPr>
        <w:t xml:space="preserve">Políticas para la Adquisición de Obras y Bienes financiados por el Banco Interamericano de </w:t>
      </w:r>
      <w:r w:rsidRPr="005C4736">
        <w:rPr>
          <w:rFonts w:asciiTheme="minorHAnsi" w:hAnsiTheme="minorHAnsi" w:cstheme="minorHAnsi"/>
          <w:i/>
          <w:iCs/>
          <w:sz w:val="22"/>
          <w:szCs w:val="22"/>
        </w:rPr>
        <w:lastRenderedPageBreak/>
        <w:t>Desarrollo (BID)</w:t>
      </w:r>
      <w:r w:rsidRPr="005C4736">
        <w:rPr>
          <w:rFonts w:asciiTheme="minorHAnsi" w:hAnsiTheme="minorHAnsi" w:cstheme="minorHAnsi"/>
          <w:sz w:val="22"/>
          <w:szCs w:val="22"/>
        </w:rPr>
        <w:t>, y está abierta a todos los Oferentes de países elegibles, según se definen en el documento de licitación</w:t>
      </w:r>
      <w:r w:rsidRPr="005C4736">
        <w:rPr>
          <w:rStyle w:val="Refdenotaalpie"/>
          <w:rFonts w:asciiTheme="minorHAnsi" w:hAnsiTheme="minorHAnsi" w:cstheme="minorHAnsi"/>
          <w:iCs/>
          <w:sz w:val="22"/>
          <w:szCs w:val="22"/>
        </w:rPr>
        <w:footnoteReference w:id="1"/>
      </w:r>
      <w:r w:rsidRPr="005C4736">
        <w:rPr>
          <w:rFonts w:asciiTheme="minorHAnsi" w:hAnsiTheme="minorHAnsi" w:cstheme="minorHAnsi"/>
          <w:i/>
          <w:sz w:val="22"/>
          <w:szCs w:val="22"/>
        </w:rPr>
        <w:t>.</w:t>
      </w:r>
    </w:p>
    <w:p w14:paraId="08284341" w14:textId="77777777" w:rsidR="009F6B2D" w:rsidRPr="005C4736" w:rsidRDefault="009F6B2D" w:rsidP="009F6B2D">
      <w:pPr>
        <w:pStyle w:val="Prrafodelista"/>
        <w:ind w:left="567" w:hanging="567"/>
        <w:rPr>
          <w:rFonts w:asciiTheme="minorHAnsi" w:hAnsiTheme="minorHAnsi" w:cstheme="minorHAnsi"/>
          <w:i/>
          <w:sz w:val="22"/>
          <w:szCs w:val="22"/>
        </w:rPr>
      </w:pPr>
    </w:p>
    <w:p w14:paraId="0BA8BE34" w14:textId="77777777" w:rsidR="009F6B2D" w:rsidRPr="005C4736" w:rsidRDefault="009F6B2D" w:rsidP="009F6B2D">
      <w:pPr>
        <w:pStyle w:val="Prrafodelista"/>
        <w:numPr>
          <w:ilvl w:val="0"/>
          <w:numId w:val="1"/>
        </w:numPr>
        <w:ind w:left="567" w:hanging="567"/>
        <w:jc w:val="both"/>
        <w:rPr>
          <w:rFonts w:asciiTheme="minorHAnsi" w:hAnsiTheme="minorHAnsi" w:cstheme="minorHAnsi"/>
          <w:sz w:val="22"/>
          <w:szCs w:val="22"/>
        </w:rPr>
      </w:pPr>
      <w:r w:rsidRPr="005C4736">
        <w:rPr>
          <w:rFonts w:asciiTheme="minorHAnsi" w:hAnsiTheme="minorHAnsi" w:cstheme="minorHAnsi"/>
          <w:sz w:val="22"/>
          <w:szCs w:val="22"/>
        </w:rPr>
        <w:t>Los Oferentes elegibles que estén interesados podrán obtener información adicional de:</w:t>
      </w:r>
      <w:r>
        <w:rPr>
          <w:rFonts w:asciiTheme="minorHAnsi" w:hAnsiTheme="minorHAnsi" w:cstheme="minorHAnsi"/>
          <w:sz w:val="22"/>
          <w:szCs w:val="22"/>
        </w:rPr>
        <w:t xml:space="preserve"> FONDO NACIONAL DE INVERSION PRODUCTIVA Y SOCIAL (FPS) GERENCIA DEPARTAMENTAL ORURO, calle </w:t>
      </w:r>
      <w:r w:rsidRPr="00664FF4">
        <w:rPr>
          <w:rFonts w:asciiTheme="minorHAnsi" w:hAnsiTheme="minorHAnsi" w:cstheme="minorHAnsi"/>
          <w:sz w:val="22"/>
          <w:szCs w:val="22"/>
        </w:rPr>
        <w:t>1ro de Noviembre Nº285 entre Pagador y Velasco Galvarro</w:t>
      </w:r>
      <w:r>
        <w:rPr>
          <w:rFonts w:asciiTheme="minorHAnsi" w:hAnsiTheme="minorHAnsi" w:cstheme="minorHAnsi"/>
          <w:sz w:val="22"/>
          <w:szCs w:val="22"/>
        </w:rPr>
        <w:t xml:space="preserve">, </w:t>
      </w:r>
      <w:r w:rsidRPr="00802267">
        <w:rPr>
          <w:rFonts w:asciiTheme="minorHAnsi" w:hAnsiTheme="minorHAnsi" w:cstheme="minorHAnsi"/>
          <w:sz w:val="22"/>
          <w:szCs w:val="22"/>
        </w:rPr>
        <w:t xml:space="preserve">al correo electrónico </w:t>
      </w:r>
      <w:proofErr w:type="spellStart"/>
      <w:r w:rsidRPr="00802267">
        <w:rPr>
          <w:rFonts w:asciiTheme="minorHAnsi" w:hAnsiTheme="minorHAnsi" w:cstheme="minorHAnsi"/>
          <w:sz w:val="22"/>
          <w:szCs w:val="22"/>
        </w:rPr>
        <w:t>adquisiciones</w:t>
      </w:r>
      <w:r>
        <w:rPr>
          <w:rFonts w:asciiTheme="minorHAnsi" w:hAnsiTheme="minorHAnsi" w:cstheme="minorHAnsi"/>
          <w:sz w:val="22"/>
          <w:szCs w:val="22"/>
        </w:rPr>
        <w:t>ORU</w:t>
      </w:r>
      <w:r w:rsidRPr="00802267">
        <w:rPr>
          <w:rFonts w:asciiTheme="minorHAnsi" w:hAnsiTheme="minorHAnsi" w:cstheme="minorHAnsi"/>
          <w:sz w:val="22"/>
          <w:szCs w:val="22"/>
        </w:rPr>
        <w:t>@fps.gob.bo</w:t>
      </w:r>
      <w:r>
        <w:rPr>
          <w:rFonts w:asciiTheme="minorHAnsi" w:hAnsiTheme="minorHAnsi" w:cstheme="minorHAnsi"/>
          <w:sz w:val="22"/>
          <w:szCs w:val="22"/>
        </w:rPr>
        <w:t>en</w:t>
      </w:r>
      <w:proofErr w:type="spellEnd"/>
      <w:r>
        <w:rPr>
          <w:rFonts w:asciiTheme="minorHAnsi" w:hAnsiTheme="minorHAnsi" w:cstheme="minorHAnsi"/>
          <w:sz w:val="22"/>
          <w:szCs w:val="22"/>
        </w:rPr>
        <w:t xml:space="preserve"> horarios de </w:t>
      </w:r>
      <w:proofErr w:type="gramStart"/>
      <w:r>
        <w:rPr>
          <w:rFonts w:asciiTheme="minorHAnsi" w:hAnsiTheme="minorHAnsi" w:cstheme="minorHAnsi"/>
          <w:sz w:val="22"/>
          <w:szCs w:val="22"/>
        </w:rPr>
        <w:t>oficina ;</w:t>
      </w:r>
      <w:proofErr w:type="gramEnd"/>
      <w:r>
        <w:rPr>
          <w:rFonts w:asciiTheme="minorHAnsi" w:hAnsiTheme="minorHAnsi" w:cstheme="minorHAnsi"/>
          <w:sz w:val="22"/>
          <w:szCs w:val="22"/>
        </w:rPr>
        <w:t xml:space="preserve"> también podrán ser descargados de la </w:t>
      </w:r>
      <w:proofErr w:type="spellStart"/>
      <w:r>
        <w:rPr>
          <w:rFonts w:asciiTheme="minorHAnsi" w:hAnsiTheme="minorHAnsi" w:cstheme="minorHAnsi"/>
          <w:sz w:val="22"/>
          <w:szCs w:val="22"/>
        </w:rPr>
        <w:t>pagina</w:t>
      </w:r>
      <w:proofErr w:type="spellEnd"/>
      <w:r>
        <w:rPr>
          <w:rFonts w:asciiTheme="minorHAnsi" w:hAnsiTheme="minorHAnsi" w:cstheme="minorHAnsi"/>
          <w:sz w:val="22"/>
          <w:szCs w:val="22"/>
        </w:rPr>
        <w:t xml:space="preserve"> </w:t>
      </w:r>
      <w:r>
        <w:rPr>
          <w:color w:val="0462C1"/>
          <w:sz w:val="22"/>
          <w:szCs w:val="22"/>
        </w:rPr>
        <w:t>www.sicoes.gob.bo</w:t>
      </w:r>
      <w:r w:rsidRPr="005C4736">
        <w:rPr>
          <w:rFonts w:asciiTheme="minorHAnsi" w:hAnsiTheme="minorHAnsi" w:cstheme="minorHAnsi"/>
          <w:sz w:val="22"/>
          <w:szCs w:val="22"/>
        </w:rPr>
        <w:t xml:space="preserve"> y revisar el documento de licitación en la dirección indicada al final de este Llamado</w:t>
      </w:r>
      <w:r>
        <w:rPr>
          <w:rFonts w:asciiTheme="minorHAnsi" w:hAnsiTheme="minorHAnsi" w:cstheme="minorHAnsi"/>
          <w:sz w:val="22"/>
          <w:szCs w:val="22"/>
        </w:rPr>
        <w:t>.</w:t>
      </w:r>
    </w:p>
    <w:p w14:paraId="63957D19" w14:textId="77777777" w:rsidR="009F6B2D" w:rsidRPr="005C4736" w:rsidRDefault="009F6B2D" w:rsidP="009F6B2D">
      <w:pPr>
        <w:pStyle w:val="Prrafodelista"/>
        <w:ind w:left="567" w:hanging="567"/>
        <w:jc w:val="both"/>
        <w:rPr>
          <w:rFonts w:asciiTheme="minorHAnsi" w:hAnsiTheme="minorHAnsi" w:cstheme="minorHAnsi"/>
          <w:sz w:val="22"/>
          <w:szCs w:val="22"/>
          <w:vertAlign w:val="superscript"/>
        </w:rPr>
      </w:pPr>
    </w:p>
    <w:p w14:paraId="78ED085D" w14:textId="77777777" w:rsidR="009F6B2D" w:rsidRPr="005C4736" w:rsidRDefault="009F6B2D" w:rsidP="009F6B2D">
      <w:pPr>
        <w:pStyle w:val="Prrafodelista"/>
        <w:numPr>
          <w:ilvl w:val="0"/>
          <w:numId w:val="1"/>
        </w:numPr>
        <w:ind w:left="567" w:hanging="567"/>
        <w:jc w:val="both"/>
        <w:rPr>
          <w:rFonts w:asciiTheme="minorHAnsi" w:hAnsiTheme="minorHAnsi" w:cstheme="minorHAnsi"/>
          <w:sz w:val="22"/>
          <w:szCs w:val="22"/>
        </w:rPr>
      </w:pPr>
      <w:r w:rsidRPr="005C4736">
        <w:rPr>
          <w:rFonts w:asciiTheme="minorHAnsi" w:hAnsiTheme="minorHAnsi" w:cstheme="minorHAnsi"/>
          <w:sz w:val="22"/>
          <w:szCs w:val="22"/>
        </w:rPr>
        <w:t>Los requisitos de calificación incluyen</w:t>
      </w:r>
      <w:r>
        <w:rPr>
          <w:rFonts w:asciiTheme="minorHAnsi" w:hAnsiTheme="minorHAnsi" w:cstheme="minorHAnsi"/>
          <w:sz w:val="22"/>
          <w:szCs w:val="22"/>
        </w:rPr>
        <w:t xml:space="preserve"> </w:t>
      </w:r>
      <w:r w:rsidRPr="00664FF4">
        <w:rPr>
          <w:rFonts w:asciiTheme="minorHAnsi" w:hAnsiTheme="minorHAnsi" w:cstheme="minorHAnsi"/>
          <w:sz w:val="22"/>
          <w:szCs w:val="22"/>
        </w:rPr>
        <w:t>Experiencia de la Empresa, Personal Clave, Equipos, Requisitos financieros, legales y otros.</w:t>
      </w:r>
      <w:r>
        <w:rPr>
          <w:rFonts w:asciiTheme="minorHAnsi" w:hAnsiTheme="minorHAnsi" w:cstheme="minorHAnsi"/>
          <w:sz w:val="22"/>
          <w:szCs w:val="22"/>
        </w:rPr>
        <w:t xml:space="preserve"> </w:t>
      </w:r>
      <w:r w:rsidRPr="005C4736">
        <w:rPr>
          <w:rFonts w:asciiTheme="minorHAnsi" w:hAnsiTheme="minorHAnsi" w:cstheme="minorHAnsi"/>
          <w:sz w:val="22"/>
          <w:szCs w:val="22"/>
        </w:rPr>
        <w:t xml:space="preserve">  No se otorgará un Margen de Preferencia a contratistas o </w:t>
      </w:r>
      <w:proofErr w:type="spellStart"/>
      <w:r w:rsidRPr="005C4736">
        <w:rPr>
          <w:rFonts w:asciiTheme="minorHAnsi" w:hAnsiTheme="minorHAnsi" w:cstheme="minorHAnsi"/>
          <w:sz w:val="22"/>
          <w:szCs w:val="22"/>
        </w:rPr>
        <w:t>APCAs</w:t>
      </w:r>
      <w:proofErr w:type="spellEnd"/>
      <w:r w:rsidRPr="005C4736">
        <w:rPr>
          <w:rFonts w:asciiTheme="minorHAnsi" w:hAnsiTheme="minorHAnsi" w:cstheme="minorHAnsi"/>
          <w:sz w:val="22"/>
          <w:szCs w:val="22"/>
        </w:rPr>
        <w:t xml:space="preserve"> nacionales.  </w:t>
      </w:r>
    </w:p>
    <w:p w14:paraId="3866C149" w14:textId="77777777" w:rsidR="009F6B2D" w:rsidRPr="005C4736" w:rsidRDefault="009F6B2D" w:rsidP="009F6B2D">
      <w:pPr>
        <w:pStyle w:val="Prrafodelista"/>
        <w:ind w:left="567"/>
        <w:jc w:val="both"/>
        <w:rPr>
          <w:rFonts w:asciiTheme="minorHAnsi" w:hAnsiTheme="minorHAnsi" w:cstheme="minorHAnsi"/>
          <w:sz w:val="22"/>
          <w:szCs w:val="22"/>
        </w:rPr>
      </w:pPr>
    </w:p>
    <w:p w14:paraId="5911DDC4" w14:textId="77777777" w:rsidR="009F6B2D" w:rsidRDefault="009F6B2D" w:rsidP="009F6B2D">
      <w:pPr>
        <w:pStyle w:val="Prrafodelista"/>
        <w:numPr>
          <w:ilvl w:val="0"/>
          <w:numId w:val="1"/>
        </w:numPr>
        <w:ind w:left="567" w:hanging="567"/>
        <w:jc w:val="both"/>
        <w:rPr>
          <w:rFonts w:asciiTheme="minorHAnsi" w:hAnsiTheme="minorHAnsi" w:cstheme="minorHAnsi"/>
          <w:sz w:val="22"/>
          <w:szCs w:val="22"/>
        </w:rPr>
      </w:pPr>
      <w:r w:rsidRPr="00802267">
        <w:rPr>
          <w:rFonts w:asciiTheme="minorHAnsi" w:hAnsiTheme="minorHAnsi" w:cstheme="minorHAnsi"/>
          <w:sz w:val="22"/>
          <w:szCs w:val="22"/>
        </w:rPr>
        <w:t xml:space="preserve">Los Oferentes interesados podrán obtener un juego completo del documento de licitación, con la sola presentación de una solicitud por escrito a la dirección o correo electrónico indicados al final de este Llamado o por medio del SICOES. </w:t>
      </w:r>
    </w:p>
    <w:p w14:paraId="1D7596A6" w14:textId="77777777" w:rsidR="009F6B2D" w:rsidRPr="00802267" w:rsidRDefault="009F6B2D" w:rsidP="009F6B2D">
      <w:pPr>
        <w:pStyle w:val="Prrafodelista"/>
        <w:rPr>
          <w:rFonts w:asciiTheme="minorHAnsi" w:hAnsiTheme="minorHAnsi" w:cstheme="minorHAnsi"/>
          <w:sz w:val="22"/>
          <w:szCs w:val="22"/>
        </w:rPr>
      </w:pPr>
    </w:p>
    <w:p w14:paraId="43212E1A" w14:textId="77777777" w:rsidR="009F6B2D" w:rsidRPr="00802267" w:rsidRDefault="009F6B2D" w:rsidP="009F6B2D">
      <w:pPr>
        <w:pStyle w:val="Prrafodelista"/>
        <w:ind w:left="567"/>
        <w:jc w:val="both"/>
        <w:rPr>
          <w:rFonts w:asciiTheme="minorHAnsi" w:hAnsiTheme="minorHAnsi" w:cstheme="minorHAnsi"/>
          <w:sz w:val="22"/>
          <w:szCs w:val="22"/>
        </w:rPr>
      </w:pPr>
    </w:p>
    <w:p w14:paraId="6AF28671" w14:textId="5D7719F1" w:rsidR="009F6B2D" w:rsidRPr="005C4736" w:rsidRDefault="009F6B2D" w:rsidP="009F6B2D">
      <w:pPr>
        <w:pStyle w:val="Prrafodelista"/>
        <w:numPr>
          <w:ilvl w:val="0"/>
          <w:numId w:val="1"/>
        </w:numPr>
        <w:ind w:left="567" w:hanging="567"/>
        <w:jc w:val="both"/>
        <w:rPr>
          <w:rFonts w:asciiTheme="minorHAnsi" w:hAnsiTheme="minorHAnsi" w:cstheme="minorHAnsi"/>
          <w:sz w:val="22"/>
          <w:szCs w:val="22"/>
        </w:rPr>
      </w:pPr>
      <w:r w:rsidRPr="005C4736">
        <w:rPr>
          <w:rFonts w:asciiTheme="minorHAnsi" w:hAnsiTheme="minorHAnsi" w:cstheme="minorHAnsi"/>
          <w:sz w:val="22"/>
          <w:szCs w:val="22"/>
        </w:rPr>
        <w:t xml:space="preserve">Las Ofertas deberán hacerse llegar a la dirección indicada al final de este Llamado, a más tardar </w:t>
      </w:r>
      <w:r w:rsidR="00AC06A2" w:rsidRPr="00664FF4">
        <w:rPr>
          <w:rFonts w:asciiTheme="minorHAnsi" w:hAnsiTheme="minorHAnsi" w:cstheme="minorHAnsi"/>
          <w:b/>
          <w:bCs/>
          <w:sz w:val="22"/>
          <w:szCs w:val="22"/>
        </w:rPr>
        <w:t>a Horas</w:t>
      </w:r>
      <w:r w:rsidRPr="00664FF4">
        <w:rPr>
          <w:rFonts w:asciiTheme="minorHAnsi" w:hAnsiTheme="minorHAnsi" w:cstheme="minorHAnsi"/>
          <w:b/>
          <w:bCs/>
          <w:sz w:val="22"/>
          <w:szCs w:val="22"/>
        </w:rPr>
        <w:t xml:space="preserve"> 10:00 del </w:t>
      </w:r>
      <w:r w:rsidR="00AC06A2" w:rsidRPr="00664FF4">
        <w:rPr>
          <w:rFonts w:asciiTheme="minorHAnsi" w:hAnsiTheme="minorHAnsi" w:cstheme="minorHAnsi"/>
          <w:b/>
          <w:bCs/>
          <w:sz w:val="22"/>
          <w:szCs w:val="22"/>
        </w:rPr>
        <w:t>día</w:t>
      </w:r>
      <w:r w:rsidRPr="00664FF4">
        <w:rPr>
          <w:rFonts w:asciiTheme="minorHAnsi" w:hAnsiTheme="minorHAnsi" w:cstheme="minorHAnsi"/>
          <w:b/>
          <w:bCs/>
          <w:sz w:val="22"/>
          <w:szCs w:val="22"/>
        </w:rPr>
        <w:t xml:space="preserve"> </w:t>
      </w:r>
      <w:r>
        <w:rPr>
          <w:rFonts w:asciiTheme="minorHAnsi" w:hAnsiTheme="minorHAnsi" w:cstheme="minorHAnsi"/>
          <w:b/>
          <w:bCs/>
          <w:sz w:val="22"/>
          <w:szCs w:val="22"/>
        </w:rPr>
        <w:t>2</w:t>
      </w:r>
      <w:r w:rsidRPr="00664FF4">
        <w:rPr>
          <w:rFonts w:asciiTheme="minorHAnsi" w:hAnsiTheme="minorHAnsi" w:cstheme="minorHAnsi"/>
          <w:b/>
          <w:bCs/>
          <w:sz w:val="22"/>
          <w:szCs w:val="22"/>
        </w:rPr>
        <w:t xml:space="preserve"> de </w:t>
      </w:r>
      <w:r>
        <w:rPr>
          <w:rFonts w:asciiTheme="minorHAnsi" w:hAnsiTheme="minorHAnsi" w:cstheme="minorHAnsi"/>
          <w:b/>
          <w:bCs/>
          <w:sz w:val="22"/>
          <w:szCs w:val="22"/>
        </w:rPr>
        <w:t xml:space="preserve">agosto </w:t>
      </w:r>
      <w:r w:rsidRPr="00664FF4">
        <w:rPr>
          <w:rFonts w:asciiTheme="minorHAnsi" w:hAnsiTheme="minorHAnsi" w:cstheme="minorHAnsi"/>
          <w:b/>
          <w:bCs/>
          <w:sz w:val="22"/>
          <w:szCs w:val="22"/>
        </w:rPr>
        <w:t>de 2021</w:t>
      </w:r>
      <w:r w:rsidRPr="005C4736">
        <w:rPr>
          <w:rFonts w:asciiTheme="minorHAnsi" w:hAnsiTheme="minorHAnsi" w:cstheme="minorHAnsi"/>
          <w:sz w:val="22"/>
          <w:szCs w:val="22"/>
        </w:rPr>
        <w:t xml:space="preserve">.Las Ofertas que se reciban fuera del plazo serán rechazadas. Las Ofertas se abrirán físicamente en presencia de los representantes de los Oferentes que deseen asistir en persona, en la dirección indicada al final de este Llamado, </w:t>
      </w:r>
      <w:r w:rsidRPr="00664FF4">
        <w:rPr>
          <w:rFonts w:asciiTheme="minorHAnsi" w:hAnsiTheme="minorHAnsi" w:cstheme="minorHAnsi"/>
          <w:b/>
          <w:bCs/>
          <w:sz w:val="22"/>
          <w:szCs w:val="22"/>
        </w:rPr>
        <w:t xml:space="preserve">a Horas 10:30 del </w:t>
      </w:r>
      <w:proofErr w:type="spellStart"/>
      <w:r w:rsidR="00AC06A2" w:rsidRPr="00664FF4">
        <w:rPr>
          <w:rFonts w:asciiTheme="minorHAnsi" w:hAnsiTheme="minorHAnsi" w:cstheme="minorHAnsi"/>
          <w:b/>
          <w:bCs/>
          <w:sz w:val="22"/>
          <w:szCs w:val="22"/>
        </w:rPr>
        <w:t>dia</w:t>
      </w:r>
      <w:proofErr w:type="spellEnd"/>
      <w:r w:rsidR="00AC06A2" w:rsidRPr="00664FF4">
        <w:rPr>
          <w:rFonts w:asciiTheme="minorHAnsi" w:hAnsiTheme="minorHAnsi" w:cstheme="minorHAnsi"/>
          <w:b/>
          <w:bCs/>
          <w:sz w:val="22"/>
          <w:szCs w:val="22"/>
        </w:rPr>
        <w:t xml:space="preserve"> 2</w:t>
      </w:r>
      <w:r>
        <w:rPr>
          <w:rFonts w:asciiTheme="minorHAnsi" w:hAnsiTheme="minorHAnsi" w:cstheme="minorHAnsi"/>
          <w:b/>
          <w:bCs/>
          <w:sz w:val="22"/>
          <w:szCs w:val="22"/>
        </w:rPr>
        <w:t xml:space="preserve"> </w:t>
      </w:r>
      <w:r w:rsidRPr="00664FF4">
        <w:rPr>
          <w:rFonts w:asciiTheme="minorHAnsi" w:hAnsiTheme="minorHAnsi" w:cstheme="minorHAnsi"/>
          <w:b/>
          <w:bCs/>
          <w:sz w:val="22"/>
          <w:szCs w:val="22"/>
        </w:rPr>
        <w:t xml:space="preserve">de </w:t>
      </w:r>
      <w:r>
        <w:rPr>
          <w:rFonts w:asciiTheme="minorHAnsi" w:hAnsiTheme="minorHAnsi" w:cstheme="minorHAnsi"/>
          <w:b/>
          <w:bCs/>
          <w:sz w:val="22"/>
          <w:szCs w:val="22"/>
        </w:rPr>
        <w:t>agosto</w:t>
      </w:r>
      <w:r w:rsidRPr="00664FF4">
        <w:rPr>
          <w:rFonts w:asciiTheme="minorHAnsi" w:hAnsiTheme="minorHAnsi" w:cstheme="minorHAnsi"/>
          <w:b/>
          <w:bCs/>
          <w:sz w:val="22"/>
          <w:szCs w:val="22"/>
        </w:rPr>
        <w:t xml:space="preserve"> de 2021</w:t>
      </w:r>
      <w:r w:rsidRPr="005C4736">
        <w:rPr>
          <w:rFonts w:asciiTheme="minorHAnsi" w:hAnsiTheme="minorHAnsi" w:cstheme="minorHAnsi"/>
          <w:sz w:val="22"/>
          <w:szCs w:val="22"/>
        </w:rPr>
        <w:t xml:space="preserve">. </w:t>
      </w:r>
    </w:p>
    <w:p w14:paraId="751C8593" w14:textId="77777777" w:rsidR="009F6B2D" w:rsidRPr="005C4736" w:rsidRDefault="009F6B2D" w:rsidP="009F6B2D">
      <w:pPr>
        <w:pStyle w:val="Prrafodelista"/>
        <w:ind w:left="567" w:hanging="567"/>
        <w:rPr>
          <w:rFonts w:asciiTheme="minorHAnsi" w:hAnsiTheme="minorHAnsi" w:cstheme="minorHAnsi"/>
          <w:sz w:val="22"/>
          <w:szCs w:val="22"/>
        </w:rPr>
      </w:pPr>
    </w:p>
    <w:p w14:paraId="623D413A" w14:textId="68D9C3E4" w:rsidR="009F6B2D" w:rsidRDefault="009F6B2D" w:rsidP="009F6B2D">
      <w:pPr>
        <w:pStyle w:val="Prrafodelista"/>
        <w:numPr>
          <w:ilvl w:val="0"/>
          <w:numId w:val="1"/>
        </w:numPr>
        <w:ind w:left="567" w:hanging="567"/>
        <w:jc w:val="both"/>
        <w:rPr>
          <w:rFonts w:asciiTheme="minorHAnsi" w:hAnsiTheme="minorHAnsi" w:cstheme="minorHAnsi"/>
          <w:sz w:val="22"/>
          <w:szCs w:val="22"/>
        </w:rPr>
      </w:pPr>
      <w:r w:rsidRPr="00914F62">
        <w:rPr>
          <w:rFonts w:asciiTheme="minorHAnsi" w:hAnsiTheme="minorHAnsi" w:cstheme="minorHAnsi"/>
          <w:sz w:val="22"/>
          <w:szCs w:val="22"/>
        </w:rPr>
        <w:t xml:space="preserve">Todas las </w:t>
      </w:r>
      <w:r w:rsidR="00AC06A2" w:rsidRPr="00914F62">
        <w:rPr>
          <w:rFonts w:asciiTheme="minorHAnsi" w:hAnsiTheme="minorHAnsi" w:cstheme="minorHAnsi"/>
          <w:sz w:val="22"/>
          <w:szCs w:val="22"/>
        </w:rPr>
        <w:t xml:space="preserve">Ofertas </w:t>
      </w:r>
      <w:r w:rsidR="00AC06A2" w:rsidRPr="00914F62">
        <w:rPr>
          <w:rFonts w:asciiTheme="minorHAnsi" w:hAnsiTheme="minorHAnsi" w:cstheme="minorHAnsi"/>
          <w:b/>
          <w:bCs/>
          <w:i/>
          <w:color w:val="1F4E79"/>
          <w:sz w:val="22"/>
          <w:szCs w:val="22"/>
          <w:lang w:val="es-BO"/>
        </w:rPr>
        <w:t xml:space="preserve">“deberán” </w:t>
      </w:r>
      <w:r w:rsidR="00AC06A2" w:rsidRPr="00914F62">
        <w:rPr>
          <w:rFonts w:asciiTheme="minorHAnsi" w:hAnsiTheme="minorHAnsi" w:cstheme="minorHAnsi"/>
          <w:sz w:val="22"/>
          <w:szCs w:val="22"/>
        </w:rPr>
        <w:t>estar</w:t>
      </w:r>
      <w:r w:rsidRPr="00914F62">
        <w:rPr>
          <w:rFonts w:asciiTheme="minorHAnsi" w:hAnsiTheme="minorHAnsi" w:cstheme="minorHAnsi"/>
          <w:sz w:val="22"/>
          <w:szCs w:val="22"/>
        </w:rPr>
        <w:t xml:space="preserve"> acompañadas de una “Garantía de Mantenimiento de </w:t>
      </w:r>
      <w:r w:rsidR="00AC06A2" w:rsidRPr="00914F62">
        <w:rPr>
          <w:rFonts w:asciiTheme="minorHAnsi" w:hAnsiTheme="minorHAnsi" w:cstheme="minorHAnsi"/>
          <w:sz w:val="22"/>
          <w:szCs w:val="22"/>
        </w:rPr>
        <w:t>Oferta” por</w:t>
      </w:r>
      <w:r w:rsidRPr="00914F62">
        <w:rPr>
          <w:rFonts w:asciiTheme="minorHAnsi" w:hAnsiTheme="minorHAnsi" w:cstheme="minorHAnsi"/>
          <w:sz w:val="22"/>
          <w:szCs w:val="22"/>
        </w:rPr>
        <w:t xml:space="preserve"> el monto de Bs. </w:t>
      </w:r>
      <w:bookmarkStart w:id="2" w:name="_Hlk75986959"/>
      <w:r w:rsidRPr="00914F62">
        <w:rPr>
          <w:rFonts w:asciiTheme="minorHAnsi" w:hAnsiTheme="minorHAnsi" w:cstheme="minorHAnsi"/>
          <w:sz w:val="22"/>
          <w:szCs w:val="22"/>
        </w:rPr>
        <w:t xml:space="preserve">44,695.21(Cuarenta y cuatro mil seiscientos noventa y cinco 21/100 </w:t>
      </w:r>
      <w:r w:rsidR="00AC06A2" w:rsidRPr="00914F62">
        <w:rPr>
          <w:rFonts w:asciiTheme="minorHAnsi" w:hAnsiTheme="minorHAnsi" w:cstheme="minorHAnsi"/>
          <w:sz w:val="22"/>
          <w:szCs w:val="22"/>
        </w:rPr>
        <w:t>bolivianos</w:t>
      </w:r>
      <w:r>
        <w:rPr>
          <w:rFonts w:asciiTheme="minorHAnsi" w:hAnsiTheme="minorHAnsi" w:cstheme="minorHAnsi"/>
          <w:sz w:val="22"/>
          <w:szCs w:val="22"/>
        </w:rPr>
        <w:t>)</w:t>
      </w:r>
      <w:bookmarkEnd w:id="2"/>
    </w:p>
    <w:p w14:paraId="62FC2C67" w14:textId="77777777" w:rsidR="009F6B2D" w:rsidRPr="00914F62" w:rsidRDefault="009F6B2D" w:rsidP="009F6B2D">
      <w:pPr>
        <w:pStyle w:val="Prrafodelista"/>
        <w:rPr>
          <w:rFonts w:asciiTheme="minorHAnsi" w:hAnsiTheme="minorHAnsi" w:cstheme="minorHAnsi"/>
          <w:sz w:val="22"/>
          <w:szCs w:val="22"/>
        </w:rPr>
      </w:pPr>
    </w:p>
    <w:p w14:paraId="7F405F8E" w14:textId="77777777" w:rsidR="009F6B2D" w:rsidRPr="00914F62" w:rsidRDefault="009F6B2D" w:rsidP="009F6B2D">
      <w:pPr>
        <w:pStyle w:val="Prrafodelista"/>
        <w:ind w:left="567"/>
        <w:jc w:val="both"/>
        <w:rPr>
          <w:rFonts w:asciiTheme="minorHAnsi" w:hAnsiTheme="minorHAnsi" w:cstheme="minorHAnsi"/>
          <w:sz w:val="22"/>
          <w:szCs w:val="22"/>
        </w:rPr>
      </w:pPr>
    </w:p>
    <w:p w14:paraId="639EB941" w14:textId="77777777" w:rsidR="009F6B2D" w:rsidRPr="00914F62" w:rsidRDefault="009F6B2D" w:rsidP="009F6B2D">
      <w:pPr>
        <w:pStyle w:val="Prrafodelista"/>
        <w:numPr>
          <w:ilvl w:val="0"/>
          <w:numId w:val="1"/>
        </w:numPr>
        <w:ind w:left="567" w:hanging="567"/>
        <w:jc w:val="both"/>
        <w:rPr>
          <w:rFonts w:asciiTheme="minorHAnsi" w:hAnsiTheme="minorHAnsi" w:cstheme="minorHAnsi"/>
          <w:sz w:val="22"/>
          <w:szCs w:val="22"/>
        </w:rPr>
      </w:pPr>
      <w:r w:rsidRPr="00914F62">
        <w:rPr>
          <w:rFonts w:asciiTheme="minorHAnsi" w:hAnsiTheme="minorHAnsi" w:cstheme="minorHAnsi"/>
          <w:sz w:val="22"/>
          <w:szCs w:val="22"/>
        </w:rPr>
        <w:t xml:space="preserve">La(s) dirección(es) referida(s) arriba es (son): </w:t>
      </w:r>
    </w:p>
    <w:p w14:paraId="13904368" w14:textId="77777777" w:rsidR="00AC06A2" w:rsidRDefault="00AC06A2" w:rsidP="009F6B2D">
      <w:pPr>
        <w:pStyle w:val="Prrafodelista"/>
        <w:tabs>
          <w:tab w:val="right" w:pos="7254"/>
        </w:tabs>
        <w:ind w:left="567"/>
        <w:jc w:val="center"/>
        <w:rPr>
          <w:rFonts w:asciiTheme="minorHAnsi" w:hAnsiTheme="minorHAnsi" w:cstheme="minorHAnsi"/>
          <w:sz w:val="20"/>
          <w:szCs w:val="20"/>
          <w:lang w:val="es-BO"/>
        </w:rPr>
      </w:pPr>
    </w:p>
    <w:p w14:paraId="5B35D764" w14:textId="5FBA926D" w:rsidR="009F6B2D" w:rsidRPr="00100D23" w:rsidRDefault="009F6B2D" w:rsidP="009F6B2D">
      <w:pPr>
        <w:pStyle w:val="Prrafodelista"/>
        <w:tabs>
          <w:tab w:val="right" w:pos="7254"/>
        </w:tabs>
        <w:ind w:left="567"/>
        <w:jc w:val="center"/>
        <w:rPr>
          <w:rFonts w:asciiTheme="minorHAnsi" w:hAnsiTheme="minorHAnsi" w:cstheme="minorHAnsi"/>
          <w:i/>
          <w:sz w:val="20"/>
          <w:szCs w:val="20"/>
          <w:lang w:val="es-BO"/>
        </w:rPr>
      </w:pPr>
      <w:r w:rsidRPr="00100D23">
        <w:rPr>
          <w:rFonts w:asciiTheme="minorHAnsi" w:hAnsiTheme="minorHAnsi" w:cstheme="minorHAnsi"/>
          <w:sz w:val="20"/>
          <w:szCs w:val="20"/>
          <w:lang w:val="es-BO"/>
        </w:rPr>
        <w:t>Contratante:</w:t>
      </w:r>
      <w:r w:rsidRPr="00100D23">
        <w:rPr>
          <w:sz w:val="22"/>
          <w:szCs w:val="22"/>
        </w:rPr>
        <w:t xml:space="preserve"> </w:t>
      </w:r>
      <w:r w:rsidRPr="00100D23">
        <w:rPr>
          <w:rFonts w:asciiTheme="minorHAnsi" w:hAnsiTheme="minorHAnsi" w:cstheme="minorHAnsi"/>
          <w:sz w:val="20"/>
          <w:szCs w:val="20"/>
          <w:lang w:val="es-BO"/>
        </w:rPr>
        <w:t xml:space="preserve"> </w:t>
      </w:r>
      <w:r w:rsidRPr="00AC06A2">
        <w:rPr>
          <w:rFonts w:asciiTheme="minorHAnsi" w:hAnsiTheme="minorHAnsi" w:cstheme="minorHAnsi"/>
          <w:b/>
          <w:bCs/>
          <w:sz w:val="20"/>
          <w:szCs w:val="20"/>
          <w:lang w:val="es-BO"/>
        </w:rPr>
        <w:t>FONDO NACIONAL DE INVERSION PRODUCTIVA Y SOCIAL – GERENCIA DEPARTAMENTAL DE ORURO</w:t>
      </w:r>
    </w:p>
    <w:p w14:paraId="3B94FCEE" w14:textId="77777777" w:rsidR="009F6B2D" w:rsidRPr="00AC06A2" w:rsidRDefault="009F6B2D" w:rsidP="009F6B2D">
      <w:pPr>
        <w:pStyle w:val="Prrafodelista"/>
        <w:tabs>
          <w:tab w:val="right" w:pos="7254"/>
        </w:tabs>
        <w:ind w:left="567"/>
        <w:jc w:val="center"/>
        <w:rPr>
          <w:rFonts w:asciiTheme="minorHAnsi" w:hAnsiTheme="minorHAnsi" w:cstheme="minorHAnsi"/>
          <w:b/>
          <w:bCs/>
          <w:i/>
          <w:sz w:val="20"/>
          <w:szCs w:val="20"/>
          <w:lang w:val="es-BO"/>
        </w:rPr>
      </w:pPr>
      <w:r w:rsidRPr="00100D23">
        <w:rPr>
          <w:rFonts w:asciiTheme="minorHAnsi" w:hAnsiTheme="minorHAnsi" w:cstheme="minorHAnsi"/>
          <w:sz w:val="20"/>
          <w:szCs w:val="20"/>
          <w:lang w:val="es-BO"/>
        </w:rPr>
        <w:t>Dirección:</w:t>
      </w:r>
      <w:r w:rsidRPr="00100D23">
        <w:rPr>
          <w:sz w:val="22"/>
          <w:szCs w:val="22"/>
        </w:rPr>
        <w:t xml:space="preserve"> </w:t>
      </w:r>
      <w:r w:rsidRPr="00AC06A2">
        <w:rPr>
          <w:rFonts w:asciiTheme="minorHAnsi" w:hAnsiTheme="minorHAnsi" w:cstheme="minorHAnsi"/>
          <w:b/>
          <w:bCs/>
          <w:sz w:val="20"/>
          <w:szCs w:val="20"/>
          <w:lang w:val="es-BO"/>
        </w:rPr>
        <w:t xml:space="preserve">calle 1ro de Noviembre Nº285 entre Pagador y Velasco Galvarro </w:t>
      </w:r>
    </w:p>
    <w:p w14:paraId="5DB81BFD" w14:textId="77777777" w:rsidR="009F6B2D" w:rsidRPr="00AC06A2" w:rsidRDefault="009F6B2D" w:rsidP="009F6B2D">
      <w:pPr>
        <w:pStyle w:val="Prrafodelista"/>
        <w:tabs>
          <w:tab w:val="right" w:pos="7254"/>
        </w:tabs>
        <w:ind w:left="567"/>
        <w:jc w:val="center"/>
        <w:rPr>
          <w:rFonts w:asciiTheme="minorHAnsi" w:hAnsiTheme="minorHAnsi" w:cstheme="minorHAnsi"/>
          <w:b/>
          <w:bCs/>
          <w:i/>
          <w:sz w:val="20"/>
          <w:szCs w:val="20"/>
          <w:lang w:val="es-BO"/>
        </w:rPr>
      </w:pPr>
      <w:r w:rsidRPr="00AC06A2">
        <w:rPr>
          <w:rFonts w:asciiTheme="minorHAnsi" w:hAnsiTheme="minorHAnsi" w:cstheme="minorHAnsi"/>
          <w:b/>
          <w:bCs/>
          <w:sz w:val="20"/>
          <w:szCs w:val="20"/>
          <w:lang w:val="es-BO"/>
        </w:rPr>
        <w:t>Piso/Oficina</w:t>
      </w:r>
      <w:r w:rsidRPr="00AC06A2">
        <w:rPr>
          <w:rFonts w:asciiTheme="minorHAnsi" w:hAnsiTheme="minorHAnsi" w:cstheme="minorHAnsi"/>
          <w:b/>
          <w:bCs/>
          <w:i/>
          <w:sz w:val="20"/>
          <w:szCs w:val="20"/>
          <w:lang w:val="es-BO"/>
        </w:rPr>
        <w:t>:  piso 1</w:t>
      </w:r>
    </w:p>
    <w:p w14:paraId="7B169777" w14:textId="77777777" w:rsidR="009F6B2D" w:rsidRPr="00AC06A2" w:rsidRDefault="009F6B2D" w:rsidP="009F6B2D">
      <w:pPr>
        <w:pStyle w:val="Prrafodelista"/>
        <w:tabs>
          <w:tab w:val="right" w:pos="7254"/>
        </w:tabs>
        <w:ind w:left="567"/>
        <w:jc w:val="center"/>
        <w:rPr>
          <w:rFonts w:asciiTheme="minorHAnsi" w:hAnsiTheme="minorHAnsi" w:cstheme="minorHAnsi"/>
          <w:b/>
          <w:bCs/>
          <w:sz w:val="20"/>
          <w:szCs w:val="20"/>
          <w:lang w:val="es-BO"/>
        </w:rPr>
      </w:pPr>
      <w:r w:rsidRPr="00AC06A2">
        <w:rPr>
          <w:rFonts w:asciiTheme="minorHAnsi" w:hAnsiTheme="minorHAnsi" w:cstheme="minorHAnsi"/>
          <w:b/>
          <w:bCs/>
          <w:sz w:val="20"/>
          <w:szCs w:val="20"/>
          <w:lang w:val="es-BO"/>
        </w:rPr>
        <w:t>Telf. 2-5279980 - 72457493</w:t>
      </w:r>
    </w:p>
    <w:p w14:paraId="2CBDB947" w14:textId="77777777" w:rsidR="009F6B2D" w:rsidRPr="00AC06A2" w:rsidRDefault="009F6B2D" w:rsidP="009F6B2D">
      <w:pPr>
        <w:pStyle w:val="Prrafodelista"/>
        <w:tabs>
          <w:tab w:val="right" w:pos="7254"/>
        </w:tabs>
        <w:ind w:left="567"/>
        <w:jc w:val="center"/>
        <w:rPr>
          <w:rFonts w:asciiTheme="minorHAnsi" w:hAnsiTheme="minorHAnsi" w:cstheme="minorHAnsi"/>
          <w:b/>
          <w:bCs/>
          <w:iCs/>
          <w:color w:val="1F4E79"/>
          <w:sz w:val="20"/>
          <w:szCs w:val="20"/>
          <w:lang w:val="es-BO"/>
        </w:rPr>
      </w:pPr>
      <w:r w:rsidRPr="00AC06A2">
        <w:rPr>
          <w:rFonts w:asciiTheme="minorHAnsi" w:hAnsiTheme="minorHAnsi" w:cstheme="minorHAnsi"/>
          <w:b/>
          <w:bCs/>
          <w:sz w:val="20"/>
          <w:szCs w:val="20"/>
          <w:lang w:val="es-BO"/>
        </w:rPr>
        <w:t xml:space="preserve">Correo electrónico oficial: </w:t>
      </w:r>
      <w:hyperlink r:id="rId8" w:history="1">
        <w:r w:rsidRPr="00AC06A2">
          <w:rPr>
            <w:rStyle w:val="Hipervnculo"/>
            <w:rFonts w:asciiTheme="minorHAnsi" w:hAnsiTheme="minorHAnsi" w:cstheme="minorHAnsi"/>
            <w:b/>
            <w:bCs/>
            <w:sz w:val="20"/>
            <w:szCs w:val="20"/>
            <w:lang w:val="es-BO"/>
          </w:rPr>
          <w:t>adquisicionesORU@fps.gob.bo</w:t>
        </w:r>
      </w:hyperlink>
      <w:r w:rsidRPr="00AC06A2">
        <w:rPr>
          <w:rFonts w:asciiTheme="minorHAnsi" w:hAnsiTheme="minorHAnsi" w:cstheme="minorHAnsi"/>
          <w:b/>
          <w:bCs/>
          <w:sz w:val="20"/>
          <w:szCs w:val="20"/>
          <w:lang w:val="es-BO"/>
        </w:rPr>
        <w:t xml:space="preserve"> </w:t>
      </w:r>
    </w:p>
    <w:p w14:paraId="057994D0" w14:textId="77777777" w:rsidR="009F6B2D" w:rsidRPr="00AC06A2" w:rsidRDefault="009F6B2D" w:rsidP="009F6B2D">
      <w:pPr>
        <w:pStyle w:val="Prrafodelista"/>
        <w:tabs>
          <w:tab w:val="right" w:pos="7254"/>
        </w:tabs>
        <w:ind w:left="567"/>
        <w:jc w:val="center"/>
        <w:rPr>
          <w:rFonts w:asciiTheme="minorHAnsi" w:hAnsiTheme="minorHAnsi" w:cstheme="minorHAnsi"/>
          <w:b/>
          <w:bCs/>
          <w:sz w:val="20"/>
          <w:szCs w:val="20"/>
          <w:lang w:val="es-BO"/>
        </w:rPr>
      </w:pPr>
      <w:r w:rsidRPr="00AC06A2">
        <w:rPr>
          <w:rFonts w:asciiTheme="minorHAnsi" w:hAnsiTheme="minorHAnsi" w:cstheme="minorHAnsi"/>
          <w:b/>
          <w:bCs/>
          <w:sz w:val="20"/>
          <w:szCs w:val="20"/>
          <w:lang w:val="es-BO"/>
        </w:rPr>
        <w:t>Ciudad: Oruro</w:t>
      </w:r>
    </w:p>
    <w:p w14:paraId="244EB5FF" w14:textId="77777777" w:rsidR="009F6B2D" w:rsidRPr="00AC06A2" w:rsidRDefault="009F6B2D" w:rsidP="009F6B2D">
      <w:pPr>
        <w:pStyle w:val="Prrafodelista"/>
        <w:tabs>
          <w:tab w:val="right" w:pos="7254"/>
        </w:tabs>
        <w:ind w:left="567"/>
        <w:jc w:val="center"/>
        <w:rPr>
          <w:rFonts w:asciiTheme="minorHAnsi" w:hAnsiTheme="minorHAnsi" w:cstheme="minorHAnsi"/>
          <w:b/>
          <w:bCs/>
          <w:i/>
          <w:sz w:val="20"/>
          <w:szCs w:val="20"/>
          <w:lang w:val="es-BO"/>
        </w:rPr>
      </w:pPr>
      <w:proofErr w:type="spellStart"/>
      <w:r w:rsidRPr="00AC06A2">
        <w:rPr>
          <w:rFonts w:asciiTheme="minorHAnsi" w:hAnsiTheme="minorHAnsi" w:cstheme="minorHAnsi"/>
          <w:b/>
          <w:bCs/>
          <w:sz w:val="20"/>
          <w:szCs w:val="20"/>
          <w:lang w:val="es-BO"/>
        </w:rPr>
        <w:t>Pais</w:t>
      </w:r>
      <w:proofErr w:type="spellEnd"/>
      <w:r w:rsidRPr="00AC06A2">
        <w:rPr>
          <w:rFonts w:asciiTheme="minorHAnsi" w:hAnsiTheme="minorHAnsi" w:cstheme="minorHAnsi"/>
          <w:b/>
          <w:bCs/>
          <w:sz w:val="20"/>
          <w:szCs w:val="20"/>
          <w:lang w:val="es-BO"/>
        </w:rPr>
        <w:t xml:space="preserve">: Oruro - Bolivia </w:t>
      </w:r>
    </w:p>
    <w:p w14:paraId="2EE2B403" w14:textId="77777777" w:rsidR="009928FA" w:rsidRDefault="009928FA"/>
    <w:sectPr w:rsidR="009928FA" w:rsidSect="0007075B">
      <w:footerReference w:type="default" r:id="rId9"/>
      <w:headerReference w:type="first" r:id="rId10"/>
      <w:footerReference w:type="first" r:id="rId11"/>
      <w:pgSz w:w="12242" w:h="15842" w:code="1"/>
      <w:pgMar w:top="1191" w:right="1418"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53B3" w14:textId="77777777" w:rsidR="009F6B2D" w:rsidRDefault="009F6B2D" w:rsidP="009F6B2D">
      <w:pPr>
        <w:spacing w:after="0" w:line="240" w:lineRule="auto"/>
      </w:pPr>
      <w:r>
        <w:separator/>
      </w:r>
    </w:p>
  </w:endnote>
  <w:endnote w:type="continuationSeparator" w:id="0">
    <w:p w14:paraId="482D7834" w14:textId="77777777" w:rsidR="009F6B2D" w:rsidRDefault="009F6B2D" w:rsidP="009F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9810" w14:textId="77777777" w:rsidR="00490923" w:rsidRDefault="00F747ED" w:rsidP="001A54EB">
    <w:pPr>
      <w:pStyle w:val="Piedepgina"/>
      <w:jc w:val="both"/>
      <w:rPr>
        <w:rFonts w:ascii="Tahoma" w:hAnsi="Tahoma" w:cs="Tahoma"/>
        <w:sz w:val="16"/>
        <w:szCs w:val="16"/>
      </w:rPr>
    </w:pPr>
  </w:p>
  <w:p w14:paraId="16BF7E40" w14:textId="77777777" w:rsidR="00490923" w:rsidRDefault="00F747ED" w:rsidP="003A664A">
    <w:pPr>
      <w:pStyle w:val="Piedepgina"/>
      <w:jc w:val="both"/>
      <w:rPr>
        <w:rFonts w:ascii="Tahoma" w:hAnsi="Tahoma" w:cs="Tahoma"/>
        <w:sz w:val="16"/>
        <w:szCs w:val="16"/>
      </w:rPr>
    </w:pPr>
  </w:p>
  <w:p w14:paraId="4B5B07F5" w14:textId="77777777" w:rsidR="00490923" w:rsidRDefault="00F747ED" w:rsidP="003A664A">
    <w:pPr>
      <w:pStyle w:val="Piedepgina"/>
      <w:jc w:val="both"/>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Pr>
        <w:rFonts w:ascii="Tahoma" w:hAnsi="Tahoma" w:cs="Tahoma"/>
        <w:sz w:val="16"/>
        <w:szCs w:val="16"/>
      </w:rPr>
      <w:t>1</w:t>
    </w:r>
    <w:r w:rsidRPr="001A54EB">
      <w:rPr>
        <w:rFonts w:ascii="Tahoma" w:hAnsi="Tahoma" w:cs="Tahoma"/>
        <w:sz w:val="16"/>
        <w:szCs w:val="16"/>
      </w:rPr>
      <w:fldChar w:fldCharType="end"/>
    </w:r>
  </w:p>
  <w:p w14:paraId="7E4D305F" w14:textId="77777777" w:rsidR="00490923" w:rsidRPr="001A54EB" w:rsidRDefault="00F747ED" w:rsidP="003A66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421A" w14:textId="77777777" w:rsidR="00490923" w:rsidRDefault="00F747ED" w:rsidP="001A54EB">
    <w:pPr>
      <w:pStyle w:val="Piedepgina"/>
      <w:jc w:val="both"/>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Pr>
        <w:rFonts w:ascii="Tahoma" w:hAnsi="Tahoma" w:cs="Tahoma"/>
        <w:sz w:val="16"/>
        <w:szCs w:val="16"/>
      </w:rPr>
      <w:t>2</w:t>
    </w:r>
    <w:r w:rsidRPr="001A54EB">
      <w:rPr>
        <w:rFonts w:ascii="Tahoma" w:hAnsi="Tahoma" w:cs="Tahoma"/>
        <w:sz w:val="16"/>
        <w:szCs w:val="16"/>
      </w:rPr>
      <w:fldChar w:fldCharType="end"/>
    </w:r>
  </w:p>
  <w:p w14:paraId="6CFAA4C1" w14:textId="77777777" w:rsidR="00490923" w:rsidRPr="001A54EB" w:rsidRDefault="00F747ED" w:rsidP="001A54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55DF" w14:textId="77777777" w:rsidR="009F6B2D" w:rsidRDefault="009F6B2D" w:rsidP="009F6B2D">
      <w:pPr>
        <w:spacing w:after="0" w:line="240" w:lineRule="auto"/>
      </w:pPr>
      <w:r>
        <w:separator/>
      </w:r>
    </w:p>
  </w:footnote>
  <w:footnote w:type="continuationSeparator" w:id="0">
    <w:p w14:paraId="57E137CE" w14:textId="77777777" w:rsidR="009F6B2D" w:rsidRDefault="009F6B2D" w:rsidP="009F6B2D">
      <w:pPr>
        <w:spacing w:after="0" w:line="240" w:lineRule="auto"/>
      </w:pPr>
      <w:r>
        <w:continuationSeparator/>
      </w:r>
    </w:p>
  </w:footnote>
  <w:footnote w:id="1">
    <w:p w14:paraId="7AA8C795" w14:textId="77777777" w:rsidR="009F6B2D" w:rsidRPr="000F403C" w:rsidRDefault="009F6B2D" w:rsidP="009F6B2D">
      <w:pPr>
        <w:pStyle w:val="Textonotapie"/>
        <w:ind w:left="284" w:hanging="284"/>
        <w:jc w:val="both"/>
        <w:rPr>
          <w:rFonts w:asciiTheme="minorHAnsi" w:hAnsiTheme="minorHAnsi" w:cstheme="minorHAnsi"/>
          <w:sz w:val="18"/>
          <w:szCs w:val="18"/>
        </w:rPr>
      </w:pPr>
      <w:r w:rsidRPr="000F403C">
        <w:rPr>
          <w:rStyle w:val="Refdenotaalpie"/>
          <w:rFonts w:asciiTheme="minorHAnsi" w:hAnsiTheme="minorHAnsi" w:cstheme="minorHAnsi"/>
          <w:sz w:val="18"/>
          <w:szCs w:val="18"/>
        </w:rPr>
        <w:footnoteRef/>
      </w:r>
      <w:r w:rsidRPr="000F403C">
        <w:rPr>
          <w:rFonts w:asciiTheme="minorHAnsi" w:hAnsiTheme="minorHAnsi" w:cstheme="minorHAnsi"/>
          <w:sz w:val="18"/>
          <w:szCs w:val="18"/>
        </w:rPr>
        <w:tab/>
        <w:t xml:space="preserve">Ocasionalmente, los contratos pueden ser financiados de fondos especiales que restringen o amplíen aún más la elegibilidad a un grupo particular de países miembros. Cuando este sea el caso, se deberá mencionar en este párrafo.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782" w14:textId="77777777" w:rsidR="00490923" w:rsidRPr="00C970D1" w:rsidRDefault="00F747ED" w:rsidP="00CA56FB">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OFERTAS</w:t>
    </w:r>
    <w:r w:rsidRPr="00C970D1">
      <w:rPr>
        <w:rFonts w:ascii="Tahoma" w:hAnsi="Tahoma" w:cs="Tahoma"/>
        <w:sz w:val="16"/>
        <w:szCs w:val="16"/>
        <w:lang w:val="es-MX"/>
      </w:rPr>
      <w:t xml:space="preserve">                                                                                                           </w:t>
    </w:r>
    <w:r>
      <w:rPr>
        <w:rFonts w:ascii="Tahoma" w:hAnsi="Tahoma" w:cs="Tahoma"/>
        <w:sz w:val="16"/>
        <w:szCs w:val="16"/>
        <w:lang w:val="es-MX"/>
      </w:rPr>
      <w:t xml:space="preserve">                        LPN - </w:t>
    </w:r>
    <w:r w:rsidRPr="00C970D1">
      <w:rPr>
        <w:rFonts w:ascii="Tahoma" w:hAnsi="Tahoma" w:cs="Tahoma"/>
        <w:sz w:val="16"/>
        <w:szCs w:val="16"/>
        <w:lang w:val="es-MX"/>
      </w:rPr>
      <w:t>OBRAS</w:t>
    </w:r>
  </w:p>
  <w:p w14:paraId="26255E74" w14:textId="77777777" w:rsidR="00490923" w:rsidRPr="003E26FE" w:rsidRDefault="00F747ED" w:rsidP="00CA56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A"/>
    <w:multiLevelType w:val="multilevel"/>
    <w:tmpl w:val="A26481FA"/>
    <w:lvl w:ilvl="0">
      <w:start w:val="1"/>
      <w:numFmt w:val="decimal"/>
      <w:lvlText w:val="%1."/>
      <w:lvlJc w:val="left"/>
      <w:pPr>
        <w:ind w:left="720" w:hanging="360"/>
      </w:pPr>
      <w:rPr>
        <w:rFonts w:asciiTheme="minorHAnsi" w:hAnsiTheme="minorHAnsi" w:cstheme="minorHAnsi" w:hint="default"/>
        <w:b/>
        <w:i w:val="0"/>
        <w:i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CB"/>
    <w:rsid w:val="00205FCB"/>
    <w:rsid w:val="009928FA"/>
    <w:rsid w:val="009F6B2D"/>
    <w:rsid w:val="00AC06A2"/>
    <w:rsid w:val="00BE3A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A76FA"/>
  <w15:chartTrackingRefBased/>
  <w15:docId w15:val="{67C0F0C1-4AF1-4DAE-899B-B1C416CD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B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6B2D"/>
  </w:style>
  <w:style w:type="paragraph" w:styleId="Piedepgina">
    <w:name w:val="footer"/>
    <w:basedOn w:val="Normal"/>
    <w:link w:val="PiedepginaCar"/>
    <w:uiPriority w:val="99"/>
    <w:unhideWhenUsed/>
    <w:rsid w:val="009F6B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6B2D"/>
  </w:style>
  <w:style w:type="character" w:styleId="Hipervnculo">
    <w:name w:val="Hyperlink"/>
    <w:basedOn w:val="Fuentedeprrafopredeter"/>
    <w:uiPriority w:val="99"/>
    <w:unhideWhenUsed/>
    <w:rsid w:val="009F6B2D"/>
    <w:rPr>
      <w:color w:val="0563C1" w:themeColor="hyperlink"/>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F6B2D"/>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F6B2D"/>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9F6B2D"/>
    <w:rPr>
      <w:vertAlign w:val="superscript"/>
    </w:rPr>
  </w:style>
  <w:style w:type="paragraph" w:styleId="Prrafodelista">
    <w:name w:val="List Paragraph"/>
    <w:aliases w:val="Citation List,본문(내용),List Paragraph (numbered (a)),titulo 5,Párrafo,Bullet Points,Farbige Liste - Akzent 11,Párrafo de lista1,TIT 2 IND,Capítulo,Bullets,Numbered List Paragraph,123 List Paragraph,List Paragraph1,Celula,tEXTO,Texto,de"/>
    <w:basedOn w:val="Normal"/>
    <w:link w:val="PrrafodelistaCar"/>
    <w:qFormat/>
    <w:rsid w:val="009F6B2D"/>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Párrafo Car,Bullet Points Car,Farbige Liste - Akzent 11 Car,Párrafo de lista1 Car,TIT 2 IND Car,Capítulo Car,Bullets Car,Numbered List Paragraph Car,de Car"/>
    <w:link w:val="Prrafodelista"/>
    <w:qFormat/>
    <w:locked/>
    <w:rsid w:val="009F6B2D"/>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ORU@fps.gob.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LICITACION</dc:creator>
  <cp:keywords/>
  <dc:description/>
  <cp:lastModifiedBy>LICITACION</cp:lastModifiedBy>
  <cp:revision>2</cp:revision>
  <dcterms:created xsi:type="dcterms:W3CDTF">2021-07-01T03:09:00Z</dcterms:created>
  <dcterms:modified xsi:type="dcterms:W3CDTF">2021-07-01T03:09:00Z</dcterms:modified>
</cp:coreProperties>
</file>