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75" w:rsidRPr="00920973" w:rsidRDefault="00D20B75" w:rsidP="00D20B75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r w:rsidRPr="00920973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:rsidR="00D20B75" w:rsidRPr="00920973" w:rsidRDefault="00D20B75" w:rsidP="00D20B75">
      <w:pPr>
        <w:jc w:val="center"/>
        <w:rPr>
          <w:b/>
          <w:lang w:val="es-BO"/>
        </w:rPr>
      </w:pPr>
      <w:r w:rsidRPr="00920973"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:rsidR="00D20B75" w:rsidRPr="00920973" w:rsidRDefault="00D20B75" w:rsidP="00D20B75">
      <w:pPr>
        <w:pStyle w:val="Ttulo8"/>
        <w:jc w:val="left"/>
        <w:rPr>
          <w:rFonts w:ascii="Verdana" w:hAnsi="Verdana" w:cs="Arial"/>
          <w:sz w:val="18"/>
          <w:szCs w:val="18"/>
          <w:lang w:val="es-BO"/>
        </w:rPr>
      </w:pPr>
    </w:p>
    <w:p w:rsidR="00D20B75" w:rsidRPr="00920973" w:rsidRDefault="00D20B75" w:rsidP="00D20B75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0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D20B75" w:rsidRPr="00920973" w:rsidRDefault="00D20B75" w:rsidP="00D20B75">
      <w:pPr>
        <w:rPr>
          <w:lang w:val="es-BO"/>
        </w:rPr>
      </w:pPr>
    </w:p>
    <w:tbl>
      <w:tblPr>
        <w:tblStyle w:val="Tablaconcuadrcula"/>
        <w:tblW w:w="103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99"/>
        <w:gridCol w:w="186"/>
        <w:gridCol w:w="236"/>
        <w:gridCol w:w="200"/>
        <w:gridCol w:w="186"/>
        <w:gridCol w:w="236"/>
        <w:gridCol w:w="236"/>
        <w:gridCol w:w="236"/>
        <w:gridCol w:w="166"/>
        <w:gridCol w:w="236"/>
        <w:gridCol w:w="236"/>
        <w:gridCol w:w="166"/>
        <w:gridCol w:w="236"/>
        <w:gridCol w:w="236"/>
        <w:gridCol w:w="236"/>
        <w:gridCol w:w="236"/>
        <w:gridCol w:w="236"/>
        <w:gridCol w:w="200"/>
        <w:gridCol w:w="186"/>
        <w:gridCol w:w="236"/>
        <w:gridCol w:w="236"/>
        <w:gridCol w:w="200"/>
        <w:gridCol w:w="186"/>
        <w:gridCol w:w="236"/>
        <w:gridCol w:w="236"/>
        <w:gridCol w:w="274"/>
        <w:gridCol w:w="284"/>
        <w:gridCol w:w="284"/>
        <w:gridCol w:w="284"/>
        <w:gridCol w:w="260"/>
        <w:gridCol w:w="284"/>
        <w:gridCol w:w="260"/>
        <w:gridCol w:w="284"/>
        <w:gridCol w:w="236"/>
        <w:gridCol w:w="257"/>
        <w:gridCol w:w="249"/>
        <w:gridCol w:w="336"/>
        <w:gridCol w:w="143"/>
        <w:gridCol w:w="93"/>
        <w:gridCol w:w="139"/>
        <w:gridCol w:w="97"/>
        <w:gridCol w:w="139"/>
        <w:gridCol w:w="97"/>
        <w:gridCol w:w="8"/>
        <w:gridCol w:w="138"/>
        <w:gridCol w:w="98"/>
        <w:gridCol w:w="144"/>
        <w:gridCol w:w="98"/>
      </w:tblGrid>
      <w:tr w:rsidR="00D20B75" w:rsidRPr="00920973" w:rsidTr="00C24AAB">
        <w:trPr>
          <w:gridAfter w:val="1"/>
          <w:wAfter w:w="93" w:type="dxa"/>
          <w:trHeight w:val="284"/>
          <w:jc w:val="center"/>
        </w:trPr>
        <w:tc>
          <w:tcPr>
            <w:tcW w:w="237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606" w:type="dxa"/>
            <w:gridSpan w:val="4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9606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43" w:type="dxa"/>
            <w:gridSpan w:val="3"/>
            <w:tcBorders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211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trHeight w:val="45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95BED" w:rsidRDefault="00D20B75" w:rsidP="00C24AAB">
            <w:pPr>
              <w:tabs>
                <w:tab w:val="left" w:pos="1634"/>
              </w:tabs>
              <w:rPr>
                <w:rFonts w:ascii="Arial" w:hAnsi="Arial" w:cs="Arial"/>
                <w:b/>
                <w:szCs w:val="16"/>
                <w:lang w:val="es-BO"/>
              </w:rPr>
            </w:pPr>
          </w:p>
        </w:tc>
        <w:tc>
          <w:tcPr>
            <w:tcW w:w="760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C93A02" w:rsidRDefault="00D20B75" w:rsidP="00C24AAB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60E4B">
              <w:rPr>
                <w:rFonts w:ascii="Arial" w:hAnsi="Arial" w:cs="Arial"/>
                <w:b/>
                <w:szCs w:val="16"/>
                <w:lang w:val="es-BO"/>
              </w:rPr>
              <w:t>CONST. ADOQUINADO DE CALLES VEHICULARES ZONA VISCACHANI (HUANUNI (C. VILLA HUANUNI))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45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trHeight w:val="45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36" w:type="dxa"/>
            <w:gridSpan w:val="2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66" w:type="dxa"/>
            <w:gridSpan w:val="16"/>
            <w:tcBorders>
              <w:right w:val="single" w:sz="4" w:space="0" w:color="auto"/>
            </w:tcBorders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3B6952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04201602-0043501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45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Default="00D20B75" w:rsidP="00C24AAB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  <w:tc>
          <w:tcPr>
            <w:tcW w:w="7605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Bs.</w:t>
            </w:r>
            <w:r>
              <w:t xml:space="preserve"> </w:t>
            </w:r>
            <w:r w:rsidR="00002B5A" w:rsidRPr="00002B5A">
              <w:rPr>
                <w:rFonts w:ascii="Arial" w:hAnsi="Arial" w:cs="Arial"/>
                <w:i/>
                <w:sz w:val="16"/>
                <w:szCs w:val="16"/>
                <w:lang w:val="es-BO"/>
              </w:rPr>
              <w:t>2´428,825.49 (Dos millones cuatrocientos veinti</w:t>
            </w:r>
            <w:bookmarkStart w:id="1" w:name="_GoBack"/>
            <w:bookmarkEnd w:id="1"/>
            <w:r w:rsidR="00002B5A" w:rsidRPr="00002B5A">
              <w:rPr>
                <w:rFonts w:ascii="Arial" w:hAnsi="Arial" w:cs="Arial"/>
                <w:i/>
                <w:sz w:val="16"/>
                <w:szCs w:val="16"/>
                <w:lang w:val="es-BO"/>
              </w:rPr>
              <w:t>ocho mil  ochocientos veinte cinco 49/100)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05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Default="00D20B75" w:rsidP="00C24AAB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</w:p>
        </w:tc>
        <w:tc>
          <w:tcPr>
            <w:tcW w:w="7605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  <w:r>
              <w:rPr>
                <w:rFonts w:ascii="Arial" w:hAnsi="Arial" w:cs="Arial"/>
                <w:sz w:val="32"/>
                <w:szCs w:val="32"/>
                <w:lang w:val="es-BO"/>
              </w:rPr>
              <w:t>Municipio de Huanuni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605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Default="00D20B75" w:rsidP="00C24AAB">
            <w:pP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7605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90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dias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 calendario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05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C93A02" w:rsidRDefault="00D20B75" w:rsidP="00C24AAB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9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05" w:type="dxa"/>
            <w:gridSpan w:val="10"/>
            <w:tcBorders>
              <w:lef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9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C93A02" w:rsidRDefault="00D20B75" w:rsidP="00C24AAB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329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8" w:type="dxa"/>
            <w:gridSpan w:val="11"/>
            <w:tcBorders>
              <w:lef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05" w:type="dxa"/>
            <w:gridSpan w:val="10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86" w:type="dxa"/>
            <w:gridSpan w:val="2"/>
            <w:tcBorders>
              <w:righ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22" w:type="dxa"/>
            <w:gridSpan w:val="11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C93A02" w:rsidRDefault="00D20B75" w:rsidP="00C24AAB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13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C93A02" w:rsidRDefault="00D20B75" w:rsidP="00C24AAB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66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02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02" w:type="dxa"/>
            <w:gridSpan w:val="32"/>
            <w:vMerge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229" w:type="dxa"/>
            <w:gridSpan w:val="22"/>
            <w:tcBorders>
              <w:left w:val="nil"/>
            </w:tcBorders>
            <w:shd w:val="clear" w:color="auto" w:fill="auto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89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403" w:type="dxa"/>
            <w:gridSpan w:val="2"/>
            <w:vMerge w:val="restart"/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29" w:type="dxa"/>
            <w:gridSpan w:val="22"/>
            <w:vMerge w:val="restart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D20B75" w:rsidRPr="00920973" w:rsidRDefault="00D20B75" w:rsidP="00C24A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84" w:type="dxa"/>
            <w:vMerge w:val="restart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89" w:type="dxa"/>
            <w:gridSpan w:val="9"/>
            <w:vMerge w:val="restart"/>
            <w:tcBorders>
              <w:left w:val="nil"/>
            </w:tcBorders>
            <w:vAlign w:val="center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trHeight w:val="60"/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03" w:type="dxa"/>
            <w:gridSpan w:val="2"/>
            <w:vMerge/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29" w:type="dxa"/>
            <w:gridSpan w:val="22"/>
            <w:vMerge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4" w:type="dxa"/>
            <w:vMerge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89" w:type="dxa"/>
            <w:gridSpan w:val="9"/>
            <w:vMerge/>
            <w:tcBorders>
              <w:left w:val="nil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20B75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TESORO GENERAL DE LA NACION  (TGN)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trHeight w:val="284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606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0A1168" w:rsidRDefault="00D20B75" w:rsidP="00C24A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1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0A1168" w:rsidRDefault="00D20B75" w:rsidP="00C24A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b/>
                <w:sz w:val="16"/>
                <w:szCs w:val="16"/>
                <w:lang w:val="es-BO"/>
              </w:rPr>
              <w:t>FONDO NACIONAL DE INVERSION PRODUCTIVA Y SOCIAL – GERENCIA DEPARTAMENTAL ORURO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47" w:type="dxa"/>
            <w:gridSpan w:val="6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0" w:type="dxa"/>
            <w:gridSpan w:val="7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15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Oruro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296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(2)52-55770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39" w:type="dxa"/>
            <w:gridSpan w:val="3"/>
            <w:tcBorders>
              <w:left w:val="nil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(2)52-72298</w:t>
            </w:r>
          </w:p>
        </w:tc>
        <w:tc>
          <w:tcPr>
            <w:tcW w:w="386" w:type="dxa"/>
            <w:gridSpan w:val="2"/>
            <w:tcBorders>
              <w:lef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4" w:type="dxa"/>
            <w:gridSpan w:val="7"/>
            <w:tcBorders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0A1168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adquisicionesORU@fps.gob.bo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trHeight w:val="284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606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0" w:type="dxa"/>
            <w:gridSpan w:val="6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84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2" w:type="dxa"/>
            <w:gridSpan w:val="5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53" w:type="dxa"/>
            <w:gridSpan w:val="8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3232" w:type="dxa"/>
            <w:gridSpan w:val="1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19"/>
          <w:jc w:val="center"/>
        </w:trPr>
        <w:tc>
          <w:tcPr>
            <w:tcW w:w="2996" w:type="dxa"/>
            <w:gridSpan w:val="14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D20B75" w:rsidRPr="00920973" w:rsidRDefault="00D20B75" w:rsidP="00C24AAB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3232" w:type="dxa"/>
            <w:gridSpan w:val="1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330" w:type="dxa"/>
            <w:gridSpan w:val="6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84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72" w:type="dxa"/>
            <w:gridSpan w:val="5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53" w:type="dxa"/>
            <w:gridSpan w:val="8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3232" w:type="dxa"/>
            <w:gridSpan w:val="1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0" w:type="dxa"/>
            <w:gridSpan w:val="6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84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2" w:type="dxa"/>
            <w:gridSpan w:val="5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53" w:type="dxa"/>
            <w:gridSpan w:val="8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3232" w:type="dxa"/>
            <w:gridSpan w:val="1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LLANOS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RODO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GONZALO HUMBERTO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Jefe Unidad Técnica Oruro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1954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trHeight w:val="567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437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606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20B75" w:rsidRPr="00920973" w:rsidRDefault="00D20B75" w:rsidP="00D20B7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D20B75" w:rsidRPr="00920973" w:rsidTr="00C24AAB">
        <w:trPr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7" w:type="dxa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9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6" w:type="dxa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717" w:type="dxa"/>
            <w:gridSpan w:val="8"/>
            <w:tcBorders>
              <w:bottom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83" w:type="dxa"/>
            <w:gridSpan w:val="7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86" w:type="dxa"/>
            <w:gridSpan w:val="2"/>
          </w:tcPr>
          <w:p w:rsidR="00D20B75" w:rsidRPr="00920973" w:rsidRDefault="00D20B75" w:rsidP="00C24AAB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716" w:type="dxa"/>
            <w:gridSpan w:val="11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84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33" w:type="dxa"/>
            <w:gridSpan w:val="11"/>
            <w:tcBorders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86" w:type="dxa"/>
            <w:gridSpan w:val="2"/>
          </w:tcPr>
          <w:p w:rsidR="00D20B75" w:rsidRPr="00920973" w:rsidRDefault="00D20B75" w:rsidP="00C24AAB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7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84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LLANOS 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0A1168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GONZALO HUMBERTO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Jefe Unidad Técnica Oruro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403" w:type="dxa"/>
            <w:gridSpan w:val="2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36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86" w:type="dxa"/>
            <w:gridSpan w:val="2"/>
          </w:tcPr>
          <w:p w:rsidR="00D20B75" w:rsidRPr="00920973" w:rsidRDefault="00D20B75" w:rsidP="00C24AAB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7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84" w:type="dxa"/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0B75" w:rsidRPr="00920973" w:rsidRDefault="00D20B75" w:rsidP="00C24AA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3" w:type="dxa"/>
            <w:gridSpan w:val="3"/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20B75" w:rsidRPr="00920973" w:rsidTr="00C24AAB">
        <w:trPr>
          <w:gridAfter w:val="1"/>
          <w:wAfter w:w="93" w:type="dxa"/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FA47DB" w:rsidRDefault="00D20B75" w:rsidP="00C24AAB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A47DB">
              <w:rPr>
                <w:rFonts w:ascii="Arial" w:hAnsi="Arial" w:cs="Arial"/>
                <w:sz w:val="16"/>
                <w:szCs w:val="16"/>
                <w:lang w:val="es-BO"/>
              </w:rPr>
              <w:t>PARRA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HUANCA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MARCELA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Jefe Unidad  de Finanzas y Administración </w:t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D20B75" w:rsidRPr="00920973" w:rsidRDefault="00D20B75" w:rsidP="00C24A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20B75" w:rsidRPr="00920973" w:rsidRDefault="00D20B75" w:rsidP="00C24A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20B75" w:rsidRPr="00920973" w:rsidRDefault="00D20B75" w:rsidP="00D20B75">
      <w:pPr>
        <w:jc w:val="both"/>
        <w:rPr>
          <w:rFonts w:ascii="Verdana" w:hAnsi="Verdana" w:cs="Arial"/>
          <w:b/>
          <w:color w:val="FFFFFF" w:themeColor="background1"/>
          <w:sz w:val="18"/>
          <w:szCs w:val="18"/>
          <w:lang w:val="es-BO"/>
        </w:rPr>
      </w:pPr>
    </w:p>
    <w:p w:rsidR="00D20B75" w:rsidRPr="00920973" w:rsidRDefault="00D20B75" w:rsidP="00D20B75">
      <w:pPr>
        <w:rPr>
          <w:sz w:val="4"/>
          <w:lang w:val="es-BO"/>
        </w:rPr>
      </w:pPr>
    </w:p>
    <w:p w:rsidR="00D20B75" w:rsidRPr="00920973" w:rsidRDefault="00D20B75" w:rsidP="00D20B75">
      <w:pPr>
        <w:rPr>
          <w:sz w:val="6"/>
          <w:lang w:val="es-BO"/>
        </w:rPr>
      </w:pPr>
    </w:p>
    <w:p w:rsidR="00D20B75" w:rsidRPr="00920973" w:rsidRDefault="00D20B75" w:rsidP="00D20B75">
      <w:pPr>
        <w:rPr>
          <w:sz w:val="8"/>
          <w:lang w:val="es-BO"/>
        </w:rPr>
      </w:pPr>
    </w:p>
    <w:p w:rsidR="00D20B75" w:rsidRPr="00920973" w:rsidRDefault="00D20B75" w:rsidP="00D20B75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2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2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D20B75" w:rsidRPr="00920973" w:rsidTr="00C24AAB">
        <w:tc>
          <w:tcPr>
            <w:tcW w:w="10054" w:type="dxa"/>
          </w:tcPr>
          <w:p w:rsidR="00D20B75" w:rsidRPr="00920973" w:rsidRDefault="00D20B75" w:rsidP="00C24AAB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D20B75" w:rsidRPr="00920973" w:rsidRDefault="00D20B75" w:rsidP="00D20B75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(plazo mínimo quince (15) días hábiles computables a partir del día siguiente hábil de la publicación de la convocatoria);</w:t>
            </w:r>
          </w:p>
          <w:p w:rsidR="00D20B75" w:rsidRPr="00920973" w:rsidRDefault="00D20B75" w:rsidP="00D20B75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D20B75" w:rsidRPr="00920973" w:rsidRDefault="00D20B75" w:rsidP="00D20B75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D20B75" w:rsidRPr="00920973" w:rsidRDefault="00D20B75" w:rsidP="00C24AAB">
            <w:pPr>
              <w:jc w:val="both"/>
              <w:rPr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 considerados como inobservancia a la normativa)</w:t>
            </w:r>
          </w:p>
        </w:tc>
      </w:tr>
    </w:tbl>
    <w:p w:rsidR="00D20B75" w:rsidRPr="00920973" w:rsidRDefault="00D20B75" w:rsidP="00D20B75">
      <w:pPr>
        <w:pStyle w:val="Ttulo"/>
        <w:spacing w:before="0"/>
        <w:ind w:left="360"/>
        <w:jc w:val="left"/>
        <w:rPr>
          <w:rFonts w:ascii="Verdana" w:hAnsi="Verdana"/>
          <w:b w:val="0"/>
          <w:sz w:val="16"/>
          <w:szCs w:val="16"/>
          <w:lang w:val="es-BO"/>
        </w:rPr>
      </w:pPr>
    </w:p>
    <w:p w:rsidR="00D20B75" w:rsidRPr="00920973" w:rsidRDefault="00D20B75" w:rsidP="00D20B75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:rsidR="00D20B75" w:rsidRPr="00920973" w:rsidRDefault="00D20B75" w:rsidP="00D20B75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"/>
        <w:gridCol w:w="3033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369"/>
        <w:gridCol w:w="193"/>
        <w:gridCol w:w="374"/>
        <w:gridCol w:w="120"/>
        <w:gridCol w:w="120"/>
        <w:gridCol w:w="1902"/>
        <w:gridCol w:w="120"/>
      </w:tblGrid>
      <w:tr w:rsidR="00D20B75" w:rsidRPr="00920973" w:rsidTr="00C24AAB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D20B75" w:rsidRPr="00920973" w:rsidTr="00C24AAB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D20B75" w:rsidRPr="00920973" w:rsidTr="00C24AAB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Municipio de Huanuni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66225" w:rsidRDefault="00D20B75" w:rsidP="00C24AA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PRESENTACIÓN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DE PROPUESTAS:</w:t>
            </w:r>
          </w:p>
          <w:p w:rsidR="00D20B75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  <w:p w:rsidR="00D20B75" w:rsidRPr="00FE1365" w:rsidRDefault="00D20B75" w:rsidP="00C24AAB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(Secretaria  de Gerencia)</w:t>
            </w:r>
          </w:p>
          <w:p w:rsidR="00D20B75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20B75" w:rsidRPr="00966225" w:rsidRDefault="00D20B75" w:rsidP="00C24AAB">
            <w:pPr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APERTURA DE PROPUESTAS:</w:t>
            </w:r>
          </w:p>
          <w:p w:rsidR="00D20B75" w:rsidRPr="005542D9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</w:t>
            </w:r>
          </w:p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>(</w:t>
            </w:r>
            <w:proofErr w:type="spellStart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>Salon</w:t>
            </w:r>
            <w:proofErr w:type="spellEnd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 xml:space="preserve"> de reuniones)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20B75" w:rsidRPr="00920973" w:rsidTr="00C24AAB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0B75" w:rsidRPr="00920973" w:rsidRDefault="00D20B75" w:rsidP="00C24AA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20B75" w:rsidRPr="00920973" w:rsidRDefault="00D20B75" w:rsidP="00C24AA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20B75" w:rsidRPr="00920973" w:rsidRDefault="00D20B75" w:rsidP="00D20B75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D20B75" w:rsidRPr="00920973" w:rsidRDefault="00D20B75" w:rsidP="00D20B75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D20B75" w:rsidRPr="00920973" w:rsidRDefault="00D20B75" w:rsidP="00D20B75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956240" w:rsidRDefault="00956240"/>
    <w:sectPr w:rsidR="00956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DF"/>
    <w:rsid w:val="00002B5A"/>
    <w:rsid w:val="00366D59"/>
    <w:rsid w:val="003B6952"/>
    <w:rsid w:val="00727CDF"/>
    <w:rsid w:val="00956240"/>
    <w:rsid w:val="00A34FEB"/>
    <w:rsid w:val="00C56959"/>
    <w:rsid w:val="00D20B75"/>
    <w:rsid w:val="00E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D20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20B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20B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20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20B75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D20B75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D20B7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20B75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D20B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B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20B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20B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D20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D20B75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D20B7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D20B7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20B7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20B75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D20B75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D20B7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20B7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20B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D20B75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D20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aliases w:val=" Car"/>
    <w:basedOn w:val="Normal"/>
    <w:link w:val="TextoindependienteCar"/>
    <w:rsid w:val="00D20B75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D20B75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D20B75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20B7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20B75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D20B75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D20B75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D20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20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D20B75"/>
    <w:pPr>
      <w:ind w:left="720"/>
    </w:pPr>
  </w:style>
  <w:style w:type="character" w:styleId="Refdecomentario">
    <w:name w:val="annotation reference"/>
    <w:basedOn w:val="Fuentedeprrafopredeter"/>
    <w:rsid w:val="00D20B7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20B75"/>
  </w:style>
  <w:style w:type="character" w:customStyle="1" w:styleId="TextocomentarioCar">
    <w:name w:val="Texto comentario Car"/>
    <w:basedOn w:val="Fuentedeprrafopredeter"/>
    <w:link w:val="Textocomentario"/>
    <w:semiHidden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20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20B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D20B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20B75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D20B75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D20B75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D20B7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D20B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0B75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D20B75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D20B7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D20B75"/>
  </w:style>
  <w:style w:type="paragraph" w:styleId="Sangra3detindependiente">
    <w:name w:val="Body Text Indent 3"/>
    <w:basedOn w:val="Normal"/>
    <w:link w:val="Sangra3detindependienteCar"/>
    <w:rsid w:val="00D20B75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20B7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D20B7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20B7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D20B75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D20B75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D20B75"/>
    <w:pPr>
      <w:spacing w:after="120"/>
      <w:ind w:left="720"/>
    </w:pPr>
  </w:style>
  <w:style w:type="paragraph" w:customStyle="1" w:styleId="xl25">
    <w:name w:val="xl25"/>
    <w:basedOn w:val="Normal"/>
    <w:rsid w:val="00D20B7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D20B75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D20B75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D20B75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D20B75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D20B75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D20B75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D20B75"/>
  </w:style>
  <w:style w:type="character" w:customStyle="1" w:styleId="TextonotapieCar">
    <w:name w:val="Texto nota pie Car"/>
    <w:basedOn w:val="Fuentedeprrafopredeter"/>
    <w:link w:val="Textonotapie"/>
    <w:rsid w:val="00D20B75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D20B75"/>
    <w:rPr>
      <w:vertAlign w:val="superscript"/>
    </w:rPr>
  </w:style>
  <w:style w:type="paragraph" w:customStyle="1" w:styleId="Textoindependiente32">
    <w:name w:val="Texto independiente 32"/>
    <w:basedOn w:val="Normal"/>
    <w:rsid w:val="00D20B75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D20B75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D20B7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20B75"/>
    <w:rPr>
      <w:color w:val="808080"/>
    </w:rPr>
  </w:style>
  <w:style w:type="table" w:styleId="Tablaconcuadrcula">
    <w:name w:val="Table Grid"/>
    <w:basedOn w:val="Tablanormal"/>
    <w:uiPriority w:val="39"/>
    <w:rsid w:val="00D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D20B7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D20B75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D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D20B7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D20B7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20B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D20B75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20B75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D20B75"/>
    <w:rPr>
      <w:b/>
      <w:bCs/>
    </w:rPr>
  </w:style>
  <w:style w:type="character" w:styleId="nfasis">
    <w:name w:val="Emphasis"/>
    <w:uiPriority w:val="20"/>
    <w:qFormat/>
    <w:rsid w:val="00D20B75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D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D20B75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tuloCar1">
    <w:name w:val="Título Car1"/>
    <w:basedOn w:val="Fuentedeprrafopredeter"/>
    <w:link w:val="Ttulo"/>
    <w:rsid w:val="00D20B7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DC2">
    <w:name w:val="toc 2"/>
    <w:basedOn w:val="Normal"/>
    <w:next w:val="Normal"/>
    <w:autoRedefine/>
    <w:semiHidden/>
    <w:unhideWhenUsed/>
    <w:rsid w:val="00D20B75"/>
    <w:pPr>
      <w:spacing w:after="100"/>
      <w:ind w:left="20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D20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20B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20B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20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20B75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D20B75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D20B7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20B75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D20B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B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20B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20B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D20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D20B75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D20B7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D20B7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20B7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20B75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D20B75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D20B7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20B7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20B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D20B75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D20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aliases w:val=" Car"/>
    <w:basedOn w:val="Normal"/>
    <w:link w:val="TextoindependienteCar"/>
    <w:rsid w:val="00D20B75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D20B75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D20B75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20B7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20B75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D20B75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D20B75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D20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20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D20B75"/>
    <w:pPr>
      <w:ind w:left="720"/>
    </w:pPr>
  </w:style>
  <w:style w:type="character" w:styleId="Refdecomentario">
    <w:name w:val="annotation reference"/>
    <w:basedOn w:val="Fuentedeprrafopredeter"/>
    <w:rsid w:val="00D20B7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20B75"/>
  </w:style>
  <w:style w:type="character" w:customStyle="1" w:styleId="TextocomentarioCar">
    <w:name w:val="Texto comentario Car"/>
    <w:basedOn w:val="Fuentedeprrafopredeter"/>
    <w:link w:val="Textocomentario"/>
    <w:semiHidden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20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20B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D20B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20B75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D20B75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D20B75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D20B7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D20B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0B75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D20B75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D20B7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D20B75"/>
  </w:style>
  <w:style w:type="paragraph" w:styleId="Sangra3detindependiente">
    <w:name w:val="Body Text Indent 3"/>
    <w:basedOn w:val="Normal"/>
    <w:link w:val="Sangra3detindependienteCar"/>
    <w:rsid w:val="00D20B75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20B7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D20B7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20B7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D20B75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D20B75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D20B75"/>
    <w:pPr>
      <w:spacing w:after="120"/>
      <w:ind w:left="720"/>
    </w:pPr>
  </w:style>
  <w:style w:type="paragraph" w:customStyle="1" w:styleId="xl25">
    <w:name w:val="xl25"/>
    <w:basedOn w:val="Normal"/>
    <w:rsid w:val="00D20B7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D20B75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D20B75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D20B75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D20B75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D20B75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D20B75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D20B75"/>
  </w:style>
  <w:style w:type="character" w:customStyle="1" w:styleId="TextonotapieCar">
    <w:name w:val="Texto nota pie Car"/>
    <w:basedOn w:val="Fuentedeprrafopredeter"/>
    <w:link w:val="Textonotapie"/>
    <w:rsid w:val="00D20B75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D20B75"/>
    <w:rPr>
      <w:vertAlign w:val="superscript"/>
    </w:rPr>
  </w:style>
  <w:style w:type="paragraph" w:customStyle="1" w:styleId="Textoindependiente32">
    <w:name w:val="Texto independiente 32"/>
    <w:basedOn w:val="Normal"/>
    <w:rsid w:val="00D20B75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D20B75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D20B7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20B75"/>
    <w:rPr>
      <w:color w:val="808080"/>
    </w:rPr>
  </w:style>
  <w:style w:type="table" w:styleId="Tablaconcuadrcula">
    <w:name w:val="Table Grid"/>
    <w:basedOn w:val="Tablanormal"/>
    <w:uiPriority w:val="39"/>
    <w:rsid w:val="00D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D20B7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D20B75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D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D20B7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D20B7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20B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D20B75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20B75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D20B75"/>
    <w:rPr>
      <w:b/>
      <w:bCs/>
    </w:rPr>
  </w:style>
  <w:style w:type="character" w:styleId="nfasis">
    <w:name w:val="Emphasis"/>
    <w:uiPriority w:val="20"/>
    <w:qFormat/>
    <w:rsid w:val="00D20B75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D20B75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D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D20B75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tuloCar1">
    <w:name w:val="Título Car1"/>
    <w:basedOn w:val="Fuentedeprrafopredeter"/>
    <w:link w:val="Ttulo"/>
    <w:rsid w:val="00D20B7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DC2">
    <w:name w:val="toc 2"/>
    <w:basedOn w:val="Normal"/>
    <w:next w:val="Normal"/>
    <w:autoRedefine/>
    <w:semiHidden/>
    <w:unhideWhenUsed/>
    <w:rsid w:val="00D20B75"/>
    <w:pPr>
      <w:spacing w:after="100"/>
      <w:ind w:left="2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dcterms:created xsi:type="dcterms:W3CDTF">2020-09-07T16:10:00Z</dcterms:created>
  <dcterms:modified xsi:type="dcterms:W3CDTF">2020-09-07T16:10:00Z</dcterms:modified>
</cp:coreProperties>
</file>