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87" w:rsidRPr="00920973" w:rsidRDefault="00627387" w:rsidP="0062738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  <w:lang w:val="es-BO"/>
        </w:rPr>
        <w:t>CONVOCATORIA</w:t>
      </w:r>
    </w:p>
    <w:p w:rsidR="00627387" w:rsidRPr="00920973" w:rsidRDefault="00627387" w:rsidP="00627387">
      <w:pPr>
        <w:rPr>
          <w:rFonts w:ascii="Century Gothic" w:hAnsi="Century Gothic"/>
          <w:lang w:val="es-BO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5158"/>
        <w:gridCol w:w="1710"/>
      </w:tblGrid>
      <w:tr w:rsidR="00627387" w:rsidRPr="00920973" w:rsidTr="008743DC">
        <w:trPr>
          <w:jc w:val="center"/>
        </w:trPr>
        <w:tc>
          <w:tcPr>
            <w:tcW w:w="1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0E7058F" wp14:editId="59CCFF1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19050" t="0" r="0" b="0"/>
                  <wp:wrapNone/>
                  <wp:docPr id="11" name="Imagen 1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FONDO NACIONAL DE INVERSION PRODUCTIVA Y SOCIAL</w:t>
            </w:r>
          </w:p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GERENCIA DEPARTAMENTAL DE CHUQUISACA</w:t>
            </w:r>
          </w:p>
          <w:p w:rsidR="009B05B9" w:rsidRDefault="009B05B9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PROGRAMA INTENSIVO DE EMPLEO - PIE</w:t>
            </w:r>
          </w:p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LICITACIÓN PÚBLICA N°</w:t>
            </w:r>
            <w:r w:rsidR="009B05B9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FPS-CHQ-PIE-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0</w:t>
            </w:r>
            <w:r w:rsidR="00B8372E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2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-2020</w:t>
            </w:r>
          </w:p>
          <w:p w:rsidR="00627387" w:rsidRPr="00920973" w:rsidRDefault="00627387" w:rsidP="009B05B9">
            <w:pP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eastAsia="es-ES"/>
              </w:rPr>
              <w:drawing>
                <wp:inline distT="0" distB="0" distL="0" distR="0">
                  <wp:extent cx="1050290" cy="817245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387" w:rsidRPr="00920973" w:rsidTr="008743DC">
        <w:trPr>
          <w:trHeight w:val="350"/>
          <w:jc w:val="center"/>
        </w:trPr>
        <w:tc>
          <w:tcPr>
            <w:tcW w:w="1020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ind w:left="113" w:right="113"/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sz w:val="16"/>
                <w:szCs w:val="16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a la siguiente información: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jc w:val="right"/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604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B8372E" w:rsidP="008743DC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 w:rsidRPr="00B8372E">
              <w:rPr>
                <w:rFonts w:ascii="Century Gothic" w:hAnsi="Century Gothic" w:cs="Arial"/>
                <w:sz w:val="16"/>
                <w:szCs w:val="16"/>
                <w:lang w:val="es-BO"/>
              </w:rPr>
              <w:t>PROGRAMA INTENSIVO DE EMPLEO (SUCRE): PAQUETE 1: CONSTRUCCION ENLOSETADO CC/D J.V. JARKA PATA D-4 – PAQUETE 2: CONSTRUCCION ENLOSETADO BARRIO HONDURAS – MORRO MAGISTERIO – PAQUETE 3: CONSTRUCCION PAVIMENTO ARTICULADO SANTA MARIA MICAELA – ALTO ESPAÑA (SUCRE)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B8372E">
            <w:pPr>
              <w:jc w:val="both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BO"/>
              </w:rPr>
              <w:t>20-0287-04-10516</w:t>
            </w:r>
            <w:r w:rsidR="00B8372E">
              <w:rPr>
                <w:rFonts w:ascii="Century Gothic" w:hAnsi="Century Gothic" w:cs="Arial"/>
                <w:sz w:val="16"/>
                <w:szCs w:val="16"/>
                <w:lang w:val="es-BO"/>
              </w:rPr>
              <w:t>44</w:t>
            </w:r>
            <w:r>
              <w:rPr>
                <w:rFonts w:ascii="Century Gothic" w:hAnsi="Century Gothic" w:cs="Arial"/>
                <w:sz w:val="16"/>
                <w:szCs w:val="16"/>
                <w:lang w:val="es-BO"/>
              </w:rPr>
              <w:t>-1-1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Convocatoria Nacional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Por Paquetes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trHeight w:val="11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62738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Calidad, Propuesta Técnica y Costo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72E" w:rsidRDefault="00B8372E" w:rsidP="00B8372E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1: CONSTRUCCION ENLOSETADO C/D J.V. JARKA PATA D-4: </w:t>
            </w:r>
            <w:r w:rsidRPr="001B1214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2.188.139,53</w:t>
            </w:r>
            <w:r w:rsidRPr="001B1214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Dos millones Ciento Ochenta y Ocho Mil 53</w:t>
            </w:r>
            <w:r w:rsidRPr="001B1214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/100 Bolivianos)</w:t>
            </w:r>
          </w:p>
          <w:p w:rsidR="00B8372E" w:rsidRPr="001B1214" w:rsidRDefault="00B8372E" w:rsidP="00B8372E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2: CONSTRUCCION ENLOSETADO BARRIO HONDURAS – MORRO MAGISTERIO: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Bs2.260.967,97 (Dos millones Doscientos Sesenta Mil Novecientos Sesenta y Siete 97/100 Bolivianos)</w:t>
            </w:r>
          </w:p>
          <w:p w:rsidR="00627387" w:rsidRPr="00920973" w:rsidRDefault="00B8372E" w:rsidP="00B8372E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PAQUETE 3: CONSTRUCCION PAVIMENTO ARTICULADO SANTA MARIA MICAELA – ALTO ESPAÑA (SUCRE):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Bs. 1.079.253,90 (Un Millón Setenta y Nueve Mil Doscientos Cincuenta y Tres 90/100 Bolivianos)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JUAN PABLO DIAZ VARGAS – JEFE TECNICO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464-52577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464-51056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adquisicioneschuquisaca@fps.gob.bo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B8372E" w:rsidP="00B8372E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Lunes</w:t>
            </w:r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, 2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4</w:t>
            </w:r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de agosto de 2020 Horas 10:00 a.m.; Oficinas de la Gerencia Departamental FPS Chuquisaca, Av. Emilio </w:t>
            </w:r>
            <w:proofErr w:type="spellStart"/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Mendizabal</w:t>
            </w:r>
            <w:proofErr w:type="spellEnd"/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Nº 572 – Barrio Petrolero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both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ind w:right="113"/>
              <w:jc w:val="right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Acto de Apertura de Propuestas 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16"/>
                <w:szCs w:val="16"/>
                <w:lang w:val="es-BO"/>
              </w:rPr>
            </w:pPr>
          </w:p>
        </w:tc>
        <w:tc>
          <w:tcPr>
            <w:tcW w:w="687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87" w:rsidRPr="00920973" w:rsidRDefault="00B8372E" w:rsidP="00B8372E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  <w:lang w:val="es-BO"/>
              </w:rPr>
            </w:pP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Lunes</w:t>
            </w:r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, 2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4</w:t>
            </w:r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de agost</w:t>
            </w:r>
            <w:r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o</w:t>
            </w:r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de 2020 Horas 10:30 a.m.; Oficinas de la Gerencia Departamental FPS Chuquisaca, Av. Emilio </w:t>
            </w:r>
            <w:proofErr w:type="spellStart"/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>Mendizabal</w:t>
            </w:r>
            <w:proofErr w:type="spellEnd"/>
            <w:r w:rsidR="00627387">
              <w:rPr>
                <w:rFonts w:ascii="Century Gothic" w:hAnsi="Century Gothic" w:cs="Arial"/>
                <w:b/>
                <w:i/>
                <w:sz w:val="16"/>
                <w:szCs w:val="16"/>
                <w:lang w:val="es-BO"/>
              </w:rPr>
              <w:t xml:space="preserve"> Nº 572 – Barrio Petrolero</w:t>
            </w:r>
          </w:p>
        </w:tc>
      </w:tr>
      <w:tr w:rsidR="00627387" w:rsidRPr="00920973" w:rsidTr="008743DC">
        <w:trPr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7387" w:rsidRPr="00920973" w:rsidRDefault="00627387" w:rsidP="008743DC">
            <w:pPr>
              <w:jc w:val="right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jc w:val="center"/>
              <w:rPr>
                <w:rFonts w:ascii="Century Gothic" w:hAnsi="Century Gothic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95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87" w:rsidRPr="00920973" w:rsidRDefault="00627387" w:rsidP="008743DC">
            <w:pPr>
              <w:rPr>
                <w:rFonts w:ascii="Century Gothic" w:hAnsi="Century Gothic" w:cs="Arial"/>
                <w:sz w:val="2"/>
                <w:szCs w:val="2"/>
                <w:lang w:val="es-BO"/>
              </w:rPr>
            </w:pPr>
          </w:p>
        </w:tc>
      </w:tr>
    </w:tbl>
    <w:p w:rsidR="00627387" w:rsidRPr="00920973" w:rsidRDefault="00627387" w:rsidP="00627387">
      <w:pPr>
        <w:rPr>
          <w:rFonts w:ascii="Century Gothic" w:hAnsi="Century Gothic"/>
          <w:lang w:val="es-BO"/>
        </w:rPr>
      </w:pPr>
    </w:p>
    <w:p w:rsidR="00627387" w:rsidRPr="00920973" w:rsidRDefault="00627387" w:rsidP="00627387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3A3928" w:rsidRDefault="003A3928"/>
    <w:sectPr w:rsidR="003A3928" w:rsidSect="00C53E1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064DC"/>
    <w:multiLevelType w:val="hybridMultilevel"/>
    <w:tmpl w:val="7F0A3CF6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720" w:hanging="360"/>
      </w:pPr>
    </w:lvl>
    <w:lvl w:ilvl="2" w:tplc="400A001B" w:tentative="1">
      <w:start w:val="1"/>
      <w:numFmt w:val="lowerRoman"/>
      <w:lvlText w:val="%3."/>
      <w:lvlJc w:val="right"/>
      <w:pPr>
        <w:ind w:left="1440" w:hanging="180"/>
      </w:pPr>
    </w:lvl>
    <w:lvl w:ilvl="3" w:tplc="400A000F" w:tentative="1">
      <w:start w:val="1"/>
      <w:numFmt w:val="decimal"/>
      <w:lvlText w:val="%4."/>
      <w:lvlJc w:val="left"/>
      <w:pPr>
        <w:ind w:left="2160" w:hanging="360"/>
      </w:pPr>
    </w:lvl>
    <w:lvl w:ilvl="4" w:tplc="400A0019" w:tentative="1">
      <w:start w:val="1"/>
      <w:numFmt w:val="lowerLetter"/>
      <w:lvlText w:val="%5."/>
      <w:lvlJc w:val="left"/>
      <w:pPr>
        <w:ind w:left="2880" w:hanging="360"/>
      </w:pPr>
    </w:lvl>
    <w:lvl w:ilvl="5" w:tplc="400A001B" w:tentative="1">
      <w:start w:val="1"/>
      <w:numFmt w:val="lowerRoman"/>
      <w:lvlText w:val="%6."/>
      <w:lvlJc w:val="right"/>
      <w:pPr>
        <w:ind w:left="3600" w:hanging="180"/>
      </w:pPr>
    </w:lvl>
    <w:lvl w:ilvl="6" w:tplc="400A000F" w:tentative="1">
      <w:start w:val="1"/>
      <w:numFmt w:val="decimal"/>
      <w:lvlText w:val="%7."/>
      <w:lvlJc w:val="left"/>
      <w:pPr>
        <w:ind w:left="4320" w:hanging="360"/>
      </w:pPr>
    </w:lvl>
    <w:lvl w:ilvl="7" w:tplc="400A0019" w:tentative="1">
      <w:start w:val="1"/>
      <w:numFmt w:val="lowerLetter"/>
      <w:lvlText w:val="%8."/>
      <w:lvlJc w:val="left"/>
      <w:pPr>
        <w:ind w:left="5040" w:hanging="360"/>
      </w:pPr>
    </w:lvl>
    <w:lvl w:ilvl="8" w:tplc="4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87"/>
    <w:rsid w:val="003A3928"/>
    <w:rsid w:val="00627387"/>
    <w:rsid w:val="00775416"/>
    <w:rsid w:val="009B05B9"/>
    <w:rsid w:val="00B8372E"/>
    <w:rsid w:val="00C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54412-53DA-441F-ACC5-3A931C7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27387"/>
    <w:pPr>
      <w:ind w:left="720"/>
    </w:pPr>
  </w:style>
  <w:style w:type="character" w:customStyle="1" w:styleId="PrrafodelistaCar">
    <w:name w:val="Párrafo de lista Car"/>
    <w:link w:val="Prrafodelista"/>
    <w:uiPriority w:val="34"/>
    <w:locked/>
    <w:rsid w:val="0062738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2738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E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LICITACIONES_FPS</dc:creator>
  <cp:keywords/>
  <dc:description/>
  <cp:lastModifiedBy>LICITACIONES_FPS</cp:lastModifiedBy>
  <cp:revision>3</cp:revision>
  <cp:lastPrinted>2020-07-29T12:11:00Z</cp:lastPrinted>
  <dcterms:created xsi:type="dcterms:W3CDTF">2020-07-27T21:56:00Z</dcterms:created>
  <dcterms:modified xsi:type="dcterms:W3CDTF">2020-07-29T13:13:00Z</dcterms:modified>
</cp:coreProperties>
</file>