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8FB0A" w14:textId="77777777" w:rsidR="00833DCB" w:rsidRPr="00094440" w:rsidRDefault="00833DCB" w:rsidP="00094440">
      <w:pPr>
        <w:pStyle w:val="Prrafodelista"/>
      </w:pPr>
    </w:p>
    <w:p w14:paraId="3FF39E20" w14:textId="6C4715A4" w:rsidR="00833DCB" w:rsidRDefault="00C41333" w:rsidP="00833DCB">
      <w:pPr>
        <w:pBdr>
          <w:top w:val="threeDEngrave" w:sz="24" w:space="1" w:color="auto"/>
          <w:left w:val="threeDEngrave" w:sz="24" w:space="4" w:color="auto"/>
          <w:bottom w:val="threeDEngrave" w:sz="24" w:space="1" w:color="auto"/>
          <w:right w:val="threeDEngrave" w:sz="24" w:space="4" w:color="auto"/>
        </w:pBdr>
        <w:shd w:val="clear" w:color="auto" w:fill="ABABFF"/>
        <w:jc w:val="center"/>
        <w:rPr>
          <w:rFonts w:ascii="Verdana" w:hAnsi="Verdana" w:cs="Arial"/>
          <w:b/>
          <w:sz w:val="18"/>
          <w:szCs w:val="18"/>
        </w:rPr>
      </w:pPr>
      <w:r>
        <w:rPr>
          <w:b/>
          <w:i/>
          <w:noProof/>
          <w:lang w:val="es-BO" w:eastAsia="es-BO"/>
        </w:rPr>
        <w:drawing>
          <wp:anchor distT="0" distB="0" distL="114300" distR="114300" simplePos="0" relativeHeight="251730432" behindDoc="0" locked="0" layoutInCell="1" allowOverlap="1" wp14:anchorId="5B26AC76" wp14:editId="7F4BDEC1">
            <wp:simplePos x="0" y="0"/>
            <wp:positionH relativeFrom="column">
              <wp:posOffset>5020310</wp:posOffset>
            </wp:positionH>
            <wp:positionV relativeFrom="paragraph">
              <wp:posOffset>164465</wp:posOffset>
            </wp:positionV>
            <wp:extent cx="1064558" cy="615565"/>
            <wp:effectExtent l="0" t="0" r="2540" b="0"/>
            <wp:wrapNone/>
            <wp:docPr id="1" name="Imagen 1" descr="logo ofici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icial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5259" cy="615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061642" w14:textId="1047BD8B" w:rsidR="00712DB4" w:rsidRDefault="00327230" w:rsidP="00833DCB">
      <w:pPr>
        <w:pBdr>
          <w:top w:val="threeDEngrave" w:sz="24" w:space="1" w:color="auto"/>
          <w:left w:val="threeDEngrave" w:sz="24" w:space="4" w:color="auto"/>
          <w:bottom w:val="threeDEngrave" w:sz="24" w:space="1" w:color="auto"/>
          <w:right w:val="threeDEngrave" w:sz="24" w:space="4" w:color="auto"/>
        </w:pBdr>
        <w:shd w:val="clear" w:color="auto" w:fill="ABABFF"/>
        <w:jc w:val="center"/>
        <w:rPr>
          <w:rFonts w:ascii="Arial Rounded MT Bold" w:hAnsi="Arial Rounded MT Bold" w:cs="Arial"/>
          <w:b/>
          <w:sz w:val="24"/>
          <w:szCs w:val="24"/>
        </w:rPr>
      </w:pPr>
      <w:r>
        <w:rPr>
          <w:rFonts w:ascii="Arial Rounded MT Bold" w:hAnsi="Arial Rounded MT Bold" w:cs="Arial"/>
          <w:b/>
          <w:noProof/>
          <w:sz w:val="24"/>
          <w:szCs w:val="24"/>
          <w:lang w:val="es-BO" w:eastAsia="es-BO"/>
        </w:rPr>
        <w:drawing>
          <wp:anchor distT="0" distB="0" distL="114300" distR="114300" simplePos="0" relativeHeight="251724288" behindDoc="0" locked="0" layoutInCell="1" allowOverlap="1" wp14:anchorId="7A01957C" wp14:editId="29D0A95D">
            <wp:simplePos x="0" y="0"/>
            <wp:positionH relativeFrom="column">
              <wp:posOffset>60960</wp:posOffset>
            </wp:positionH>
            <wp:positionV relativeFrom="paragraph">
              <wp:posOffset>3175</wp:posOffset>
            </wp:positionV>
            <wp:extent cx="1362540" cy="657225"/>
            <wp:effectExtent l="0" t="0" r="9525" b="0"/>
            <wp:wrapNone/>
            <wp:docPr id="4" name="Imagen 4" descr="logo-vector-banco-europeo-de-invers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vector-banco-europeo-de-inversiones"/>
                    <pic:cNvPicPr>
                      <a:picLocks noChangeAspect="1" noChangeArrowheads="1"/>
                    </pic:cNvPicPr>
                  </pic:nvPicPr>
                  <pic:blipFill>
                    <a:blip r:embed="rId11" cstate="print">
                      <a:extLst>
                        <a:ext uri="{28A0092B-C50C-407E-A947-70E740481C1C}">
                          <a14:useLocalDpi xmlns:a14="http://schemas.microsoft.com/office/drawing/2010/main" val="0"/>
                        </a:ext>
                      </a:extLst>
                    </a:blip>
                    <a:srcRect l="9888" t="11250" r="10406" b="13000"/>
                    <a:stretch>
                      <a:fillRect/>
                    </a:stretch>
                  </pic:blipFill>
                  <pic:spPr bwMode="auto">
                    <a:xfrm>
                      <a:off x="0" y="0"/>
                      <a:ext cx="136254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cs="Arial"/>
          <w:b/>
          <w:noProof/>
          <w:sz w:val="24"/>
          <w:szCs w:val="24"/>
          <w:lang w:val="es-BO" w:eastAsia="es-BO"/>
        </w:rPr>
        <w:drawing>
          <wp:inline distT="0" distB="0" distL="0" distR="0" wp14:anchorId="44FE1D3E" wp14:editId="330169B9">
            <wp:extent cx="908685" cy="719455"/>
            <wp:effectExtent l="0" t="0" r="5715"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8685" cy="719455"/>
                    </a:xfrm>
                    <a:prstGeom prst="rect">
                      <a:avLst/>
                    </a:prstGeom>
                    <a:noFill/>
                  </pic:spPr>
                </pic:pic>
              </a:graphicData>
            </a:graphic>
          </wp:inline>
        </w:drawing>
      </w:r>
    </w:p>
    <w:p w14:paraId="04909349" w14:textId="77777777" w:rsidR="00712DB4" w:rsidRDefault="00712DB4" w:rsidP="00833DCB">
      <w:pPr>
        <w:pBdr>
          <w:top w:val="threeDEngrave" w:sz="24" w:space="1" w:color="auto"/>
          <w:left w:val="threeDEngrave" w:sz="24" w:space="4" w:color="auto"/>
          <w:bottom w:val="threeDEngrave" w:sz="24" w:space="1" w:color="auto"/>
          <w:right w:val="threeDEngrave" w:sz="24" w:space="4" w:color="auto"/>
        </w:pBdr>
        <w:shd w:val="clear" w:color="auto" w:fill="ABABFF"/>
        <w:jc w:val="center"/>
        <w:rPr>
          <w:rFonts w:ascii="Arial Rounded MT Bold" w:hAnsi="Arial Rounded MT Bold" w:cs="Arial"/>
          <w:b/>
          <w:sz w:val="24"/>
          <w:szCs w:val="24"/>
        </w:rPr>
      </w:pPr>
    </w:p>
    <w:p w14:paraId="396EF891" w14:textId="77777777" w:rsidR="00712DB4" w:rsidRDefault="00712DB4" w:rsidP="00833DCB">
      <w:pPr>
        <w:pBdr>
          <w:top w:val="threeDEngrave" w:sz="24" w:space="1" w:color="auto"/>
          <w:left w:val="threeDEngrave" w:sz="24" w:space="4" w:color="auto"/>
          <w:bottom w:val="threeDEngrave" w:sz="24" w:space="1" w:color="auto"/>
          <w:right w:val="threeDEngrave" w:sz="24" w:space="4" w:color="auto"/>
        </w:pBdr>
        <w:shd w:val="clear" w:color="auto" w:fill="ABABFF"/>
        <w:jc w:val="center"/>
        <w:rPr>
          <w:rFonts w:ascii="Arial Rounded MT Bold" w:hAnsi="Arial Rounded MT Bold" w:cs="Arial"/>
          <w:b/>
          <w:sz w:val="24"/>
          <w:szCs w:val="24"/>
        </w:rPr>
      </w:pPr>
    </w:p>
    <w:p w14:paraId="714297C7" w14:textId="77777777" w:rsidR="00712DB4" w:rsidRDefault="00712DB4" w:rsidP="00327230">
      <w:pPr>
        <w:pBdr>
          <w:top w:val="threeDEngrave" w:sz="24" w:space="1" w:color="auto"/>
          <w:left w:val="threeDEngrave" w:sz="24" w:space="4" w:color="auto"/>
          <w:bottom w:val="threeDEngrave" w:sz="24" w:space="1" w:color="auto"/>
          <w:right w:val="threeDEngrave" w:sz="24" w:space="4" w:color="auto"/>
        </w:pBdr>
        <w:shd w:val="clear" w:color="auto" w:fill="ABABFF"/>
        <w:rPr>
          <w:rFonts w:ascii="Arial Rounded MT Bold" w:hAnsi="Arial Rounded MT Bold" w:cs="Arial"/>
          <w:b/>
          <w:sz w:val="24"/>
          <w:szCs w:val="24"/>
        </w:rPr>
      </w:pPr>
    </w:p>
    <w:p w14:paraId="22C59166" w14:textId="77777777" w:rsidR="00833DCB" w:rsidRPr="00AB42FC" w:rsidRDefault="00833DCB" w:rsidP="00833DCB">
      <w:pPr>
        <w:pBdr>
          <w:top w:val="threeDEngrave" w:sz="24" w:space="1" w:color="auto"/>
          <w:left w:val="threeDEngrave" w:sz="24" w:space="4" w:color="auto"/>
          <w:bottom w:val="threeDEngrave" w:sz="24" w:space="1" w:color="auto"/>
          <w:right w:val="threeDEngrave" w:sz="24" w:space="4" w:color="auto"/>
        </w:pBdr>
        <w:shd w:val="clear" w:color="auto" w:fill="ABABFF"/>
        <w:jc w:val="center"/>
        <w:rPr>
          <w:rFonts w:ascii="Arial Rounded MT Bold" w:hAnsi="Arial Rounded MT Bold" w:cs="Arial"/>
          <w:b/>
          <w:sz w:val="24"/>
          <w:szCs w:val="24"/>
        </w:rPr>
      </w:pPr>
      <w:r w:rsidRPr="00AB42FC">
        <w:rPr>
          <w:rFonts w:ascii="Arial Rounded MT Bold" w:hAnsi="Arial Rounded MT Bold" w:cs="Arial"/>
          <w:b/>
          <w:sz w:val="24"/>
          <w:szCs w:val="24"/>
        </w:rPr>
        <w:t>ESTADO PLURINACIONAL DE BOLIVIA</w:t>
      </w:r>
    </w:p>
    <w:p w14:paraId="1067C34F" w14:textId="77777777" w:rsidR="00833DCB" w:rsidRPr="00AB42FC" w:rsidRDefault="00712DB4" w:rsidP="00327230">
      <w:pPr>
        <w:pBdr>
          <w:top w:val="threeDEngrave" w:sz="24" w:space="1" w:color="auto"/>
          <w:left w:val="threeDEngrave" w:sz="24" w:space="4" w:color="auto"/>
          <w:bottom w:val="threeDEngrave" w:sz="24" w:space="1" w:color="auto"/>
          <w:right w:val="threeDEngrave" w:sz="24" w:space="4" w:color="auto"/>
        </w:pBdr>
        <w:shd w:val="clear" w:color="auto" w:fill="ABABFF"/>
        <w:tabs>
          <w:tab w:val="left" w:pos="8484"/>
        </w:tabs>
        <w:rPr>
          <w:rFonts w:ascii="Arial Rounded MT Bold" w:hAnsi="Arial Rounded MT Bold" w:cs="Arial"/>
          <w:b/>
          <w:sz w:val="24"/>
          <w:szCs w:val="24"/>
        </w:rPr>
      </w:pPr>
      <w:r>
        <w:rPr>
          <w:rFonts w:ascii="Arial Rounded MT Bold" w:hAnsi="Arial Rounded MT Bold" w:cs="Arial"/>
          <w:b/>
          <w:sz w:val="24"/>
          <w:szCs w:val="24"/>
        </w:rPr>
        <w:tab/>
      </w:r>
    </w:p>
    <w:p w14:paraId="77BC6B96" w14:textId="77777777" w:rsidR="00833DCB" w:rsidRPr="00AB42FC" w:rsidRDefault="00833DCB" w:rsidP="00833DCB">
      <w:pPr>
        <w:pBdr>
          <w:top w:val="threeDEngrave" w:sz="24" w:space="1" w:color="auto"/>
          <w:left w:val="threeDEngrave" w:sz="24" w:space="4" w:color="auto"/>
          <w:bottom w:val="threeDEngrave" w:sz="24" w:space="1" w:color="auto"/>
          <w:right w:val="threeDEngrave" w:sz="24" w:space="4" w:color="auto"/>
        </w:pBdr>
        <w:shd w:val="clear" w:color="auto" w:fill="ABABFF"/>
        <w:jc w:val="center"/>
        <w:rPr>
          <w:rFonts w:ascii="Arial Rounded MT Bold" w:hAnsi="Arial Rounded MT Bold" w:cs="Arial"/>
          <w:b/>
          <w:sz w:val="24"/>
          <w:szCs w:val="24"/>
        </w:rPr>
      </w:pPr>
      <w:r w:rsidRPr="00AB42FC">
        <w:rPr>
          <w:rFonts w:ascii="Arial Rounded MT Bold" w:hAnsi="Arial Rounded MT Bold" w:cs="Arial"/>
          <w:b/>
          <w:sz w:val="24"/>
          <w:szCs w:val="24"/>
        </w:rPr>
        <w:t>FONDO NACIONAL DE INVERSIÓN</w:t>
      </w:r>
    </w:p>
    <w:p w14:paraId="12785B0C" w14:textId="77777777" w:rsidR="00833DCB" w:rsidRPr="00C17B31" w:rsidRDefault="00C17B31" w:rsidP="00833DCB">
      <w:pPr>
        <w:pBdr>
          <w:top w:val="threeDEngrave" w:sz="24" w:space="1" w:color="auto"/>
          <w:left w:val="threeDEngrave" w:sz="24" w:space="4" w:color="auto"/>
          <w:bottom w:val="threeDEngrave" w:sz="24" w:space="1" w:color="auto"/>
          <w:right w:val="threeDEngrave" w:sz="24" w:space="4" w:color="auto"/>
        </w:pBdr>
        <w:shd w:val="clear" w:color="auto" w:fill="ABABFF"/>
        <w:jc w:val="center"/>
        <w:rPr>
          <w:rFonts w:ascii="Arial Rounded MT Bold" w:hAnsi="Arial Rounded MT Bold" w:cs="Arial"/>
          <w:b/>
          <w:sz w:val="24"/>
          <w:szCs w:val="24"/>
        </w:rPr>
      </w:pPr>
      <w:r>
        <w:rPr>
          <w:rFonts w:ascii="Arial Rounded MT Bold" w:hAnsi="Arial Rounded MT Bold" w:cs="Arial"/>
          <w:b/>
          <w:sz w:val="24"/>
          <w:szCs w:val="24"/>
        </w:rPr>
        <w:t>PRODUCTIVA Y SOCIAL</w:t>
      </w:r>
    </w:p>
    <w:p w14:paraId="2E499116" w14:textId="77777777" w:rsidR="00833DCB" w:rsidRDefault="00833DCB">
      <w:pPr>
        <w:pBdr>
          <w:top w:val="threeDEngrave" w:sz="24" w:space="1" w:color="auto"/>
          <w:left w:val="threeDEngrave" w:sz="24" w:space="4" w:color="auto"/>
          <w:bottom w:val="threeDEngrave" w:sz="24" w:space="1" w:color="auto"/>
          <w:right w:val="threeDEngrave" w:sz="24" w:space="4" w:color="auto"/>
        </w:pBdr>
        <w:shd w:val="clear" w:color="auto" w:fill="ABABFF"/>
        <w:jc w:val="center"/>
        <w:rPr>
          <w:rFonts w:ascii="Verdana" w:hAnsi="Verdana" w:cs="Arial"/>
          <w:b/>
          <w:sz w:val="18"/>
          <w:szCs w:val="18"/>
        </w:rPr>
      </w:pPr>
    </w:p>
    <w:p w14:paraId="574FB588" w14:textId="77777777" w:rsidR="00833DCB" w:rsidRDefault="00833DCB" w:rsidP="00833DCB">
      <w:pPr>
        <w:pBdr>
          <w:top w:val="threeDEngrave" w:sz="24" w:space="1" w:color="auto"/>
          <w:left w:val="threeDEngrave" w:sz="24" w:space="4" w:color="auto"/>
          <w:bottom w:val="threeDEngrave" w:sz="24" w:space="1" w:color="auto"/>
          <w:right w:val="threeDEngrave" w:sz="24" w:space="4" w:color="auto"/>
        </w:pBdr>
        <w:shd w:val="clear" w:color="auto" w:fill="ABABFF"/>
        <w:jc w:val="center"/>
        <w:rPr>
          <w:rFonts w:ascii="Verdana" w:hAnsi="Verdana" w:cs="Arial"/>
          <w:b/>
          <w:sz w:val="18"/>
          <w:szCs w:val="18"/>
        </w:rPr>
      </w:pPr>
    </w:p>
    <w:p w14:paraId="27F4199E" w14:textId="77777777" w:rsidR="00833DCB" w:rsidRDefault="00833DCB" w:rsidP="00833DCB">
      <w:pPr>
        <w:pBdr>
          <w:top w:val="threeDEngrave" w:sz="24" w:space="1" w:color="auto"/>
          <w:left w:val="threeDEngrave" w:sz="24" w:space="4" w:color="auto"/>
          <w:bottom w:val="threeDEngrave" w:sz="24" w:space="1" w:color="auto"/>
          <w:right w:val="threeDEngrave" w:sz="24" w:space="4" w:color="auto"/>
        </w:pBdr>
        <w:shd w:val="clear" w:color="auto" w:fill="ABABFF"/>
        <w:jc w:val="center"/>
        <w:rPr>
          <w:rFonts w:ascii="Verdana" w:hAnsi="Verdana" w:cs="Arial"/>
          <w:b/>
          <w:sz w:val="18"/>
          <w:szCs w:val="18"/>
        </w:rPr>
      </w:pPr>
    </w:p>
    <w:p w14:paraId="5A879BDD" w14:textId="77777777" w:rsidR="00833DCB" w:rsidRDefault="00833DCB" w:rsidP="00623180">
      <w:pPr>
        <w:pBdr>
          <w:top w:val="threeDEngrave" w:sz="24" w:space="1" w:color="auto"/>
          <w:left w:val="threeDEngrave" w:sz="24" w:space="4" w:color="auto"/>
          <w:bottom w:val="threeDEngrave" w:sz="24" w:space="1" w:color="auto"/>
          <w:right w:val="threeDEngrave" w:sz="24" w:space="4" w:color="auto"/>
        </w:pBdr>
        <w:shd w:val="clear" w:color="auto" w:fill="ABABFF"/>
        <w:rPr>
          <w:rFonts w:ascii="Verdana" w:hAnsi="Verdana" w:cs="Arial"/>
          <w:b/>
          <w:sz w:val="18"/>
          <w:szCs w:val="18"/>
        </w:rPr>
      </w:pPr>
    </w:p>
    <w:p w14:paraId="1F73427B" w14:textId="77777777" w:rsidR="00791171" w:rsidRPr="00C17B31" w:rsidRDefault="00791171" w:rsidP="00833DCB">
      <w:pPr>
        <w:pBdr>
          <w:top w:val="threeDEngrave" w:sz="24" w:space="1" w:color="auto"/>
          <w:left w:val="threeDEngrave" w:sz="24" w:space="4" w:color="auto"/>
          <w:bottom w:val="threeDEngrave" w:sz="24" w:space="1" w:color="auto"/>
          <w:right w:val="threeDEngrave" w:sz="24" w:space="4" w:color="auto"/>
        </w:pBdr>
        <w:shd w:val="clear" w:color="auto" w:fill="ABABFF"/>
        <w:jc w:val="center"/>
        <w:rPr>
          <w:rFonts w:ascii="Arial Rounded MT Bold" w:hAnsi="Arial Rounded MT Bold" w:cs="Arial"/>
          <w:b/>
          <w:sz w:val="50"/>
          <w:szCs w:val="50"/>
        </w:rPr>
      </w:pPr>
      <w:proofErr w:type="gramStart"/>
      <w:r w:rsidRPr="00C17B31">
        <w:rPr>
          <w:rFonts w:ascii="Arial Rounded MT Bold" w:hAnsi="Arial Rounded MT Bold" w:cs="Arial"/>
          <w:b/>
          <w:sz w:val="50"/>
          <w:szCs w:val="50"/>
        </w:rPr>
        <w:t>MAS</w:t>
      </w:r>
      <w:proofErr w:type="gramEnd"/>
      <w:r w:rsidRPr="00C17B31">
        <w:rPr>
          <w:rFonts w:ascii="Arial Rounded MT Bold" w:hAnsi="Arial Rounded MT Bold" w:cs="Arial"/>
          <w:b/>
          <w:sz w:val="50"/>
          <w:szCs w:val="50"/>
        </w:rPr>
        <w:t xml:space="preserve"> INVERSIÓN PARA EL AGUA V</w:t>
      </w:r>
    </w:p>
    <w:p w14:paraId="23CA3051" w14:textId="77777777" w:rsidR="00833DCB" w:rsidRPr="00C17B31" w:rsidRDefault="00791171" w:rsidP="00833DCB">
      <w:pPr>
        <w:pBdr>
          <w:top w:val="threeDEngrave" w:sz="24" w:space="1" w:color="auto"/>
          <w:left w:val="threeDEngrave" w:sz="24" w:space="4" w:color="auto"/>
          <w:bottom w:val="threeDEngrave" w:sz="24" w:space="1" w:color="auto"/>
          <w:right w:val="threeDEngrave" w:sz="24" w:space="4" w:color="auto"/>
        </w:pBdr>
        <w:shd w:val="clear" w:color="auto" w:fill="ABABFF"/>
        <w:jc w:val="center"/>
        <w:rPr>
          <w:rFonts w:ascii="Arial Rounded MT Bold" w:hAnsi="Arial Rounded MT Bold" w:cs="Arial"/>
          <w:b/>
          <w:sz w:val="50"/>
          <w:szCs w:val="50"/>
        </w:rPr>
      </w:pPr>
      <w:r w:rsidRPr="00C17B31">
        <w:rPr>
          <w:rFonts w:ascii="Arial Rounded MT Bold" w:hAnsi="Arial Rounded MT Bold" w:cs="Arial"/>
          <w:b/>
          <w:sz w:val="50"/>
          <w:szCs w:val="50"/>
        </w:rPr>
        <w:t>“</w:t>
      </w:r>
      <w:r w:rsidR="00833DCB" w:rsidRPr="00C17B31">
        <w:rPr>
          <w:rFonts w:ascii="Arial Rounded MT Bold" w:hAnsi="Arial Rounded MT Bold" w:cs="Arial"/>
          <w:b/>
          <w:sz w:val="50"/>
          <w:szCs w:val="50"/>
        </w:rPr>
        <w:t xml:space="preserve">MIAGUA </w:t>
      </w:r>
      <w:r w:rsidR="00435DD4" w:rsidRPr="00C17B31">
        <w:rPr>
          <w:rFonts w:ascii="Arial Rounded MT Bold" w:hAnsi="Arial Rounded MT Bold" w:cs="Arial"/>
          <w:b/>
          <w:sz w:val="50"/>
          <w:szCs w:val="50"/>
        </w:rPr>
        <w:t>V</w:t>
      </w:r>
      <w:r w:rsidRPr="00C17B31">
        <w:rPr>
          <w:rFonts w:ascii="Arial Rounded MT Bold" w:hAnsi="Arial Rounded MT Bold" w:cs="Arial"/>
          <w:b/>
          <w:sz w:val="50"/>
          <w:szCs w:val="50"/>
        </w:rPr>
        <w:t>”</w:t>
      </w:r>
    </w:p>
    <w:p w14:paraId="1EAC5FC8" w14:textId="77777777" w:rsidR="00712DB4" w:rsidRDefault="00712DB4" w:rsidP="00712DB4">
      <w:pPr>
        <w:pBdr>
          <w:top w:val="threeDEngrave" w:sz="24" w:space="1" w:color="auto"/>
          <w:left w:val="threeDEngrave" w:sz="24" w:space="4" w:color="auto"/>
          <w:bottom w:val="threeDEngrave" w:sz="24" w:space="1" w:color="auto"/>
          <w:right w:val="threeDEngrave" w:sz="24" w:space="4" w:color="auto"/>
        </w:pBdr>
        <w:shd w:val="clear" w:color="auto" w:fill="ABABFF"/>
        <w:jc w:val="center"/>
        <w:rPr>
          <w:rFonts w:ascii="Arial Rounded MT Bold" w:hAnsi="Arial Rounded MT Bold" w:cs="Arial"/>
          <w:b/>
          <w:sz w:val="36"/>
          <w:szCs w:val="36"/>
        </w:rPr>
      </w:pPr>
      <w:r>
        <w:rPr>
          <w:rFonts w:ascii="Arial Rounded MT Bold" w:hAnsi="Arial Rounded MT Bold" w:cs="Arial"/>
          <w:b/>
          <w:sz w:val="36"/>
          <w:szCs w:val="36"/>
        </w:rPr>
        <w:t>CONTRATO DE PRÉSTAMO Nº 88662</w:t>
      </w:r>
    </w:p>
    <w:p w14:paraId="55E332A7" w14:textId="77777777" w:rsidR="00833DCB" w:rsidRDefault="00833DCB" w:rsidP="00833DCB">
      <w:pPr>
        <w:pBdr>
          <w:top w:val="threeDEngrave" w:sz="24" w:space="1" w:color="auto"/>
          <w:left w:val="threeDEngrave" w:sz="24" w:space="4" w:color="auto"/>
          <w:bottom w:val="threeDEngrave" w:sz="24" w:space="1" w:color="auto"/>
          <w:right w:val="threeDEngrave" w:sz="24" w:space="4" w:color="auto"/>
        </w:pBdr>
        <w:shd w:val="clear" w:color="auto" w:fill="ABABFF"/>
        <w:jc w:val="center"/>
        <w:rPr>
          <w:rFonts w:ascii="Arial Rounded MT Bold" w:hAnsi="Arial Rounded MT Bold" w:cs="Arial"/>
          <w:b/>
          <w:sz w:val="36"/>
          <w:szCs w:val="36"/>
        </w:rPr>
      </w:pPr>
    </w:p>
    <w:p w14:paraId="081B16F3" w14:textId="77777777" w:rsidR="00833DCB" w:rsidRPr="00AB42FC" w:rsidRDefault="00833DCB" w:rsidP="00833DCB">
      <w:pPr>
        <w:pBdr>
          <w:top w:val="threeDEngrave" w:sz="24" w:space="1" w:color="auto"/>
          <w:left w:val="threeDEngrave" w:sz="24" w:space="4" w:color="auto"/>
          <w:bottom w:val="threeDEngrave" w:sz="24" w:space="1" w:color="auto"/>
          <w:right w:val="threeDEngrave" w:sz="24" w:space="4" w:color="auto"/>
        </w:pBdr>
        <w:shd w:val="clear" w:color="auto" w:fill="ABABFF"/>
        <w:jc w:val="center"/>
        <w:rPr>
          <w:rFonts w:ascii="Arial Rounded MT Bold" w:hAnsi="Arial Rounded MT Bold" w:cs="Arial"/>
          <w:b/>
          <w:sz w:val="24"/>
          <w:szCs w:val="24"/>
        </w:rPr>
      </w:pPr>
    </w:p>
    <w:p w14:paraId="124C196F" w14:textId="77777777" w:rsidR="00833DCB" w:rsidRPr="00AB42FC" w:rsidRDefault="00833DCB" w:rsidP="00833DCB">
      <w:pPr>
        <w:pBdr>
          <w:top w:val="threeDEngrave" w:sz="24" w:space="1" w:color="auto"/>
          <w:left w:val="threeDEngrave" w:sz="24" w:space="4" w:color="auto"/>
          <w:bottom w:val="threeDEngrave" w:sz="24" w:space="1" w:color="auto"/>
          <w:right w:val="threeDEngrave" w:sz="24" w:space="4" w:color="auto"/>
        </w:pBdr>
        <w:shd w:val="clear" w:color="auto" w:fill="ABABFF"/>
        <w:jc w:val="center"/>
        <w:rPr>
          <w:rFonts w:ascii="Arial Rounded MT Bold" w:hAnsi="Arial Rounded MT Bold" w:cs="Arial"/>
          <w:b/>
          <w:sz w:val="24"/>
          <w:szCs w:val="24"/>
        </w:rPr>
      </w:pPr>
      <w:r w:rsidRPr="00AB42FC">
        <w:rPr>
          <w:rFonts w:ascii="Arial Rounded MT Bold" w:hAnsi="Arial Rounded MT Bold" w:cs="Arial"/>
          <w:b/>
          <w:sz w:val="24"/>
          <w:szCs w:val="24"/>
        </w:rPr>
        <w:t>DOCUMENTO BASE DE CONTRATACIÓN</w:t>
      </w:r>
    </w:p>
    <w:p w14:paraId="0C7870CC" w14:textId="77777777" w:rsidR="00833DCB" w:rsidRPr="00AB42FC" w:rsidRDefault="00833DCB" w:rsidP="00833DCB">
      <w:pPr>
        <w:pBdr>
          <w:top w:val="threeDEngrave" w:sz="24" w:space="1" w:color="auto"/>
          <w:left w:val="threeDEngrave" w:sz="24" w:space="4" w:color="auto"/>
          <w:bottom w:val="threeDEngrave" w:sz="24" w:space="1" w:color="auto"/>
          <w:right w:val="threeDEngrave" w:sz="24" w:space="4" w:color="auto"/>
        </w:pBdr>
        <w:shd w:val="clear" w:color="auto" w:fill="ABABFF"/>
        <w:jc w:val="center"/>
        <w:rPr>
          <w:rFonts w:ascii="Arial Rounded MT Bold" w:hAnsi="Arial Rounded MT Bold" w:cs="Arial"/>
          <w:b/>
          <w:sz w:val="24"/>
          <w:szCs w:val="24"/>
        </w:rPr>
      </w:pPr>
    </w:p>
    <w:p w14:paraId="038C01CD" w14:textId="77777777" w:rsidR="00833DCB" w:rsidRPr="00AB42FC" w:rsidRDefault="00833DCB" w:rsidP="00833DCB">
      <w:pPr>
        <w:pBdr>
          <w:top w:val="threeDEngrave" w:sz="24" w:space="1" w:color="auto"/>
          <w:left w:val="threeDEngrave" w:sz="24" w:space="4" w:color="auto"/>
          <w:bottom w:val="threeDEngrave" w:sz="24" w:space="1" w:color="auto"/>
          <w:right w:val="threeDEngrave" w:sz="24" w:space="4" w:color="auto"/>
        </w:pBdr>
        <w:shd w:val="clear" w:color="auto" w:fill="ABABFF"/>
        <w:jc w:val="center"/>
        <w:outlineLvl w:val="0"/>
        <w:rPr>
          <w:rFonts w:ascii="Arial Rounded MT Bold" w:hAnsi="Arial Rounded MT Bold" w:cs="Arial"/>
          <w:b/>
          <w:sz w:val="24"/>
          <w:szCs w:val="24"/>
        </w:rPr>
      </w:pPr>
    </w:p>
    <w:p w14:paraId="2D2DD816" w14:textId="77777777" w:rsidR="00833DCB" w:rsidRPr="00E41E99" w:rsidRDefault="00F90B58" w:rsidP="00833DCB">
      <w:pPr>
        <w:pBdr>
          <w:top w:val="threeDEngrave" w:sz="24" w:space="1" w:color="auto"/>
          <w:left w:val="threeDEngrave" w:sz="24" w:space="4" w:color="auto"/>
          <w:bottom w:val="threeDEngrave" w:sz="24" w:space="1" w:color="auto"/>
          <w:right w:val="threeDEngrave" w:sz="24" w:space="4" w:color="auto"/>
        </w:pBdr>
        <w:shd w:val="clear" w:color="auto" w:fill="ABABFF"/>
        <w:jc w:val="center"/>
        <w:outlineLvl w:val="0"/>
        <w:rPr>
          <w:rFonts w:ascii="Arial Rounded MT Bold" w:hAnsi="Arial Rounded MT Bold" w:cs="Arial"/>
          <w:b/>
          <w:color w:val="FF0000"/>
          <w:sz w:val="24"/>
          <w:szCs w:val="24"/>
        </w:rPr>
      </w:pPr>
      <w:r w:rsidRPr="00791171">
        <w:rPr>
          <w:rFonts w:ascii="Arial Rounded MT Bold" w:hAnsi="Arial Rounded MT Bold" w:cs="Arial"/>
          <w:b/>
          <w:sz w:val="24"/>
          <w:szCs w:val="24"/>
        </w:rPr>
        <w:t>DESARROLLO COMUNITARIO</w:t>
      </w:r>
      <w:r w:rsidR="003104B6" w:rsidRPr="00791171">
        <w:rPr>
          <w:rFonts w:ascii="Arial Rounded MT Bold" w:hAnsi="Arial Rounded MT Bold" w:cs="Arial"/>
          <w:b/>
          <w:sz w:val="24"/>
          <w:szCs w:val="24"/>
        </w:rPr>
        <w:t xml:space="preserve"> Y FORTALECIMIENTO INSTITUCIONAL</w:t>
      </w:r>
    </w:p>
    <w:p w14:paraId="52C789D3" w14:textId="77777777" w:rsidR="00833DCB" w:rsidRDefault="00833DCB" w:rsidP="00833DCB">
      <w:pPr>
        <w:pBdr>
          <w:top w:val="threeDEngrave" w:sz="24" w:space="1" w:color="auto"/>
          <w:left w:val="threeDEngrave" w:sz="24" w:space="4" w:color="auto"/>
          <w:bottom w:val="threeDEngrave" w:sz="24" w:space="1" w:color="auto"/>
          <w:right w:val="threeDEngrave" w:sz="24" w:space="4" w:color="auto"/>
        </w:pBdr>
        <w:shd w:val="clear" w:color="auto" w:fill="ABABFF"/>
        <w:jc w:val="center"/>
        <w:outlineLvl w:val="0"/>
        <w:rPr>
          <w:rFonts w:ascii="Arial Rounded MT Bold" w:hAnsi="Arial Rounded MT Bold" w:cs="Arial"/>
          <w:b/>
          <w:sz w:val="24"/>
          <w:szCs w:val="24"/>
        </w:rPr>
      </w:pPr>
      <w:r>
        <w:rPr>
          <w:rFonts w:ascii="Arial Rounded MT Bold" w:hAnsi="Arial Rounded MT Bold" w:cs="Arial"/>
          <w:b/>
          <w:sz w:val="24"/>
          <w:szCs w:val="24"/>
        </w:rPr>
        <w:t>(Consultor Individual)</w:t>
      </w:r>
    </w:p>
    <w:p w14:paraId="4BFF4895" w14:textId="77777777" w:rsidR="00833DCB" w:rsidRPr="002F558A" w:rsidRDefault="00833DCB" w:rsidP="00833DCB">
      <w:pPr>
        <w:pBdr>
          <w:top w:val="threeDEngrave" w:sz="24" w:space="1" w:color="auto"/>
          <w:left w:val="threeDEngrave" w:sz="24" w:space="4" w:color="auto"/>
          <w:bottom w:val="threeDEngrave" w:sz="24" w:space="1" w:color="auto"/>
          <w:right w:val="threeDEngrave" w:sz="24" w:space="4" w:color="auto"/>
        </w:pBdr>
        <w:shd w:val="clear" w:color="auto" w:fill="ABABFF"/>
        <w:jc w:val="center"/>
        <w:outlineLvl w:val="0"/>
        <w:rPr>
          <w:rFonts w:ascii="Arial Rounded MT Bold" w:hAnsi="Arial Rounded MT Bold" w:cs="Arial"/>
          <w:b/>
          <w:sz w:val="24"/>
          <w:szCs w:val="24"/>
        </w:rPr>
      </w:pPr>
    </w:p>
    <w:p w14:paraId="1B90494F" w14:textId="77777777" w:rsidR="00833DCB" w:rsidRPr="00AB42FC" w:rsidRDefault="00833DCB" w:rsidP="00833DCB">
      <w:pPr>
        <w:pBdr>
          <w:top w:val="threeDEngrave" w:sz="24" w:space="1" w:color="auto"/>
          <w:left w:val="threeDEngrave" w:sz="24" w:space="4" w:color="auto"/>
          <w:bottom w:val="threeDEngrave" w:sz="24" w:space="1" w:color="auto"/>
          <w:right w:val="threeDEngrave" w:sz="24" w:space="4" w:color="auto"/>
        </w:pBdr>
        <w:shd w:val="clear" w:color="auto" w:fill="ABABFF"/>
        <w:jc w:val="center"/>
        <w:outlineLvl w:val="0"/>
        <w:rPr>
          <w:rFonts w:ascii="Arial Rounded MT Bold" w:hAnsi="Arial Rounded MT Bold" w:cs="Arial"/>
          <w:b/>
          <w:sz w:val="24"/>
          <w:szCs w:val="24"/>
        </w:rPr>
      </w:pPr>
      <w:r w:rsidRPr="002F558A">
        <w:rPr>
          <w:rFonts w:ascii="Arial Rounded MT Bold" w:hAnsi="Arial Rounded MT Bold" w:cs="Arial"/>
          <w:b/>
          <w:sz w:val="24"/>
          <w:szCs w:val="24"/>
        </w:rPr>
        <w:t>Método</w:t>
      </w:r>
      <w:r w:rsidR="00791171">
        <w:rPr>
          <w:rFonts w:ascii="Arial Rounded MT Bold" w:hAnsi="Arial Rounded MT Bold" w:cs="Arial"/>
          <w:b/>
          <w:sz w:val="24"/>
          <w:szCs w:val="24"/>
        </w:rPr>
        <w:t xml:space="preserve"> de Selección y Adjudicación: </w:t>
      </w:r>
      <w:r w:rsidRPr="002F558A">
        <w:rPr>
          <w:rFonts w:ascii="Arial Rounded MT Bold" w:hAnsi="Arial Rounded MT Bold" w:cs="Arial"/>
          <w:b/>
          <w:sz w:val="24"/>
          <w:szCs w:val="24"/>
        </w:rPr>
        <w:t>Presupuesto Fijo</w:t>
      </w:r>
    </w:p>
    <w:p w14:paraId="095912A0" w14:textId="77777777" w:rsidR="00833DCB" w:rsidRPr="00AB42FC" w:rsidRDefault="00833DCB" w:rsidP="00833DCB">
      <w:pPr>
        <w:pBdr>
          <w:top w:val="threeDEngrave" w:sz="24" w:space="1" w:color="auto"/>
          <w:left w:val="threeDEngrave" w:sz="24" w:space="4" w:color="auto"/>
          <w:bottom w:val="threeDEngrave" w:sz="24" w:space="1" w:color="auto"/>
          <w:right w:val="threeDEngrave" w:sz="24" w:space="4" w:color="auto"/>
        </w:pBdr>
        <w:shd w:val="clear" w:color="auto" w:fill="ABABFF"/>
        <w:jc w:val="center"/>
        <w:rPr>
          <w:rFonts w:ascii="Arial Rounded MT Bold" w:hAnsi="Arial Rounded MT Bold" w:cs="Arial"/>
          <w:b/>
          <w:sz w:val="18"/>
          <w:szCs w:val="18"/>
        </w:rPr>
      </w:pPr>
    </w:p>
    <w:p w14:paraId="392C3D12" w14:textId="77777777" w:rsidR="00833DCB" w:rsidRDefault="00833DCB" w:rsidP="00833DCB">
      <w:pPr>
        <w:pBdr>
          <w:top w:val="threeDEngrave" w:sz="24" w:space="1" w:color="auto"/>
          <w:left w:val="threeDEngrave" w:sz="24" w:space="4" w:color="auto"/>
          <w:bottom w:val="threeDEngrave" w:sz="24" w:space="1" w:color="auto"/>
          <w:right w:val="threeDEngrave" w:sz="24" w:space="4" w:color="auto"/>
        </w:pBdr>
        <w:shd w:val="clear" w:color="auto" w:fill="ABABFF"/>
        <w:jc w:val="center"/>
        <w:rPr>
          <w:rFonts w:ascii="Verdana" w:hAnsi="Verdana" w:cs="Arial"/>
          <w:b/>
          <w:sz w:val="18"/>
          <w:szCs w:val="18"/>
        </w:rPr>
      </w:pPr>
    </w:p>
    <w:p w14:paraId="712FB72C" w14:textId="3CA0F61D" w:rsidR="00833DCB" w:rsidRPr="00AB42FC" w:rsidRDefault="00833DCB" w:rsidP="00833DCB">
      <w:pPr>
        <w:pBdr>
          <w:top w:val="threeDEngrave" w:sz="24" w:space="1" w:color="auto"/>
          <w:left w:val="threeDEngrave" w:sz="24" w:space="4" w:color="auto"/>
          <w:bottom w:val="threeDEngrave" w:sz="24" w:space="1" w:color="auto"/>
          <w:right w:val="threeDEngrave" w:sz="24" w:space="4" w:color="auto"/>
        </w:pBdr>
        <w:shd w:val="clear" w:color="auto" w:fill="ABABFF"/>
        <w:rPr>
          <w:rFonts w:ascii="Arial Rounded MT Bold" w:hAnsi="Arial Rounded MT Bold" w:cs="Arial"/>
          <w:b/>
          <w:color w:val="FF0000"/>
          <w:sz w:val="18"/>
          <w:szCs w:val="18"/>
        </w:rPr>
      </w:pPr>
      <w:r w:rsidRPr="00435714">
        <w:rPr>
          <w:rFonts w:ascii="Arial Rounded MT Bold" w:hAnsi="Arial Rounded MT Bold" w:cs="Arial"/>
          <w:b/>
          <w:sz w:val="18"/>
          <w:szCs w:val="18"/>
        </w:rPr>
        <w:t>Nº de Convocatoria</w:t>
      </w:r>
      <w:r w:rsidR="00106A73" w:rsidRPr="00106A73">
        <w:rPr>
          <w:rFonts w:ascii="Arial Rounded MT Bold" w:hAnsi="Arial Rounded MT Bold" w:cs="Arial"/>
          <w:b/>
          <w:color w:val="FF0000"/>
          <w:sz w:val="18"/>
          <w:szCs w:val="18"/>
        </w:rPr>
        <w:t>08193101-0019308</w:t>
      </w:r>
    </w:p>
    <w:p w14:paraId="4E9318CE" w14:textId="77777777" w:rsidR="00833DCB" w:rsidRDefault="00833DCB" w:rsidP="00833DCB">
      <w:pPr>
        <w:pBdr>
          <w:top w:val="threeDEngrave" w:sz="24" w:space="1" w:color="auto"/>
          <w:left w:val="threeDEngrave" w:sz="24" w:space="4" w:color="auto"/>
          <w:bottom w:val="threeDEngrave" w:sz="24" w:space="1" w:color="auto"/>
          <w:right w:val="threeDEngrave" w:sz="24" w:space="4" w:color="auto"/>
        </w:pBdr>
        <w:shd w:val="clear" w:color="auto" w:fill="ABABFF"/>
        <w:jc w:val="center"/>
        <w:rPr>
          <w:rFonts w:ascii="Verdana" w:hAnsi="Verdana" w:cs="Arial"/>
          <w:b/>
          <w:sz w:val="18"/>
          <w:szCs w:val="18"/>
        </w:rPr>
      </w:pPr>
    </w:p>
    <w:bookmarkStart w:id="0" w:name="_MON_1627111397"/>
    <w:bookmarkEnd w:id="0"/>
    <w:p w14:paraId="7C2B808E" w14:textId="2A99936D" w:rsidR="00833DCB" w:rsidRDefault="000C1072" w:rsidP="00833DCB">
      <w:pPr>
        <w:pBdr>
          <w:top w:val="threeDEngrave" w:sz="24" w:space="1" w:color="auto"/>
          <w:left w:val="threeDEngrave" w:sz="24" w:space="4" w:color="auto"/>
          <w:bottom w:val="threeDEngrave" w:sz="24" w:space="1" w:color="auto"/>
          <w:right w:val="threeDEngrave" w:sz="24" w:space="4" w:color="auto"/>
        </w:pBdr>
        <w:shd w:val="clear" w:color="auto" w:fill="ABABFF"/>
        <w:jc w:val="center"/>
        <w:rPr>
          <w:rFonts w:ascii="Verdana" w:hAnsi="Verdana" w:cs="Arial"/>
          <w:b/>
          <w:sz w:val="18"/>
          <w:szCs w:val="18"/>
        </w:rPr>
      </w:pPr>
      <w:r w:rsidRPr="00FD7768">
        <w:rPr>
          <w:rFonts w:ascii="Verdana" w:hAnsi="Verdana" w:cs="Arial"/>
          <w:b/>
          <w:sz w:val="18"/>
          <w:szCs w:val="18"/>
        </w:rPr>
        <w:object w:dxaOrig="5331" w:dyaOrig="1860" w14:anchorId="236351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85pt;height:90.35pt" o:ole="">
            <v:imagedata r:id="rId13" o:title=""/>
          </v:shape>
          <o:OLEObject Type="Embed" ProgID="Excel.Sheet.12" ShapeID="_x0000_i1025" DrawAspect="Content" ObjectID="_1661755179" r:id="rId14"/>
        </w:object>
      </w:r>
    </w:p>
    <w:p w14:paraId="2BEFD31B" w14:textId="77777777" w:rsidR="00833DCB" w:rsidRPr="00AB42FC" w:rsidRDefault="00833DCB" w:rsidP="00833DCB">
      <w:pPr>
        <w:pBdr>
          <w:top w:val="threeDEngrave" w:sz="24" w:space="1" w:color="auto"/>
          <w:left w:val="threeDEngrave" w:sz="24" w:space="4" w:color="auto"/>
          <w:bottom w:val="threeDEngrave" w:sz="24" w:space="1" w:color="auto"/>
          <w:right w:val="threeDEngrave" w:sz="24" w:space="4" w:color="auto"/>
        </w:pBdr>
        <w:shd w:val="clear" w:color="auto" w:fill="ABABFF"/>
        <w:jc w:val="center"/>
        <w:rPr>
          <w:rFonts w:ascii="Arial Rounded MT Bold" w:hAnsi="Arial Rounded MT Bold" w:cs="Arial"/>
          <w:b/>
          <w:sz w:val="18"/>
          <w:szCs w:val="18"/>
        </w:rPr>
      </w:pPr>
    </w:p>
    <w:p w14:paraId="2A826EAE" w14:textId="3DBAA634" w:rsidR="00833DCB" w:rsidRPr="00AB42FC" w:rsidRDefault="00C41333" w:rsidP="00833DCB">
      <w:pPr>
        <w:pBdr>
          <w:top w:val="threeDEngrave" w:sz="24" w:space="1" w:color="auto"/>
          <w:left w:val="threeDEngrave" w:sz="24" w:space="4" w:color="auto"/>
          <w:bottom w:val="threeDEngrave" w:sz="24" w:space="1" w:color="auto"/>
          <w:right w:val="threeDEngrave" w:sz="24" w:space="4" w:color="auto"/>
        </w:pBdr>
        <w:shd w:val="clear" w:color="auto" w:fill="ABABFF"/>
        <w:jc w:val="center"/>
        <w:rPr>
          <w:rFonts w:ascii="Arial Rounded MT Bold" w:hAnsi="Arial Rounded MT Bold" w:cs="Arial"/>
          <w:b/>
          <w:sz w:val="18"/>
          <w:szCs w:val="18"/>
        </w:rPr>
      </w:pPr>
      <w:r>
        <w:rPr>
          <w:rFonts w:ascii="Arial Rounded MT Bold" w:hAnsi="Arial Rounded MT Bold" w:cs="Arial"/>
          <w:b/>
          <w:color w:val="FF0000"/>
          <w:sz w:val="18"/>
          <w:szCs w:val="18"/>
        </w:rPr>
        <w:t>Septiembre</w:t>
      </w:r>
      <w:r w:rsidR="00943630">
        <w:rPr>
          <w:rFonts w:ascii="Arial Rounded MT Bold" w:hAnsi="Arial Rounded MT Bold" w:cs="Arial"/>
          <w:b/>
          <w:color w:val="FF0000"/>
          <w:sz w:val="18"/>
          <w:szCs w:val="18"/>
        </w:rPr>
        <w:t xml:space="preserve"> </w:t>
      </w:r>
      <w:r w:rsidR="00833DCB" w:rsidRPr="00AB42FC">
        <w:rPr>
          <w:rFonts w:ascii="Arial Rounded MT Bold" w:hAnsi="Arial Rounded MT Bold" w:cs="Arial"/>
          <w:b/>
          <w:sz w:val="18"/>
          <w:szCs w:val="18"/>
        </w:rPr>
        <w:t>de 20</w:t>
      </w:r>
      <w:r w:rsidR="000C1072">
        <w:rPr>
          <w:rFonts w:ascii="Arial Rounded MT Bold" w:hAnsi="Arial Rounded MT Bold" w:cs="Arial"/>
          <w:b/>
          <w:sz w:val="18"/>
          <w:szCs w:val="18"/>
        </w:rPr>
        <w:t>20</w:t>
      </w:r>
    </w:p>
    <w:p w14:paraId="68DCC1B4" w14:textId="77777777" w:rsidR="00833DCB" w:rsidRPr="00AB42FC" w:rsidRDefault="00833DCB" w:rsidP="00833DCB">
      <w:pPr>
        <w:pBdr>
          <w:top w:val="threeDEngrave" w:sz="24" w:space="1" w:color="auto"/>
          <w:left w:val="threeDEngrave" w:sz="24" w:space="4" w:color="auto"/>
          <w:bottom w:val="threeDEngrave" w:sz="24" w:space="1" w:color="auto"/>
          <w:right w:val="threeDEngrave" w:sz="24" w:space="4" w:color="auto"/>
        </w:pBdr>
        <w:shd w:val="clear" w:color="auto" w:fill="ABABFF"/>
        <w:jc w:val="center"/>
        <w:rPr>
          <w:rFonts w:ascii="Arial Rounded MT Bold" w:hAnsi="Arial Rounded MT Bold" w:cs="Arial"/>
          <w:b/>
          <w:sz w:val="18"/>
          <w:szCs w:val="18"/>
        </w:rPr>
      </w:pPr>
    </w:p>
    <w:p w14:paraId="77EF689F" w14:textId="4A965949" w:rsidR="00A239A9" w:rsidRDefault="00943630" w:rsidP="000C1072">
      <w:pPr>
        <w:pBdr>
          <w:top w:val="threeDEngrave" w:sz="24" w:space="1" w:color="auto"/>
          <w:left w:val="threeDEngrave" w:sz="24" w:space="4" w:color="auto"/>
          <w:bottom w:val="threeDEngrave" w:sz="24" w:space="1" w:color="auto"/>
          <w:right w:val="threeDEngrave" w:sz="24" w:space="4" w:color="auto"/>
        </w:pBdr>
        <w:shd w:val="clear" w:color="auto" w:fill="ABABFF"/>
        <w:jc w:val="center"/>
        <w:outlineLvl w:val="0"/>
        <w:rPr>
          <w:rFonts w:ascii="Arial Narrow" w:hAnsi="Arial Narrow" w:cs="Arial"/>
          <w:b/>
        </w:rPr>
      </w:pPr>
      <w:r>
        <w:rPr>
          <w:rFonts w:ascii="Arial Rounded MT Bold" w:hAnsi="Arial Rounded MT Bold" w:cs="Arial"/>
          <w:b/>
          <w:color w:val="FF0000"/>
          <w:sz w:val="18"/>
          <w:szCs w:val="18"/>
        </w:rPr>
        <w:t>BENI</w:t>
      </w:r>
      <w:r w:rsidR="00833DCB" w:rsidRPr="007A0109">
        <w:rPr>
          <w:rFonts w:ascii="Arial Rounded MT Bold" w:hAnsi="Arial Rounded MT Bold" w:cs="Arial"/>
          <w:b/>
          <w:color w:val="FF0000"/>
          <w:sz w:val="18"/>
          <w:szCs w:val="18"/>
        </w:rPr>
        <w:t xml:space="preserve"> </w:t>
      </w:r>
      <w:r w:rsidR="00833DCB" w:rsidRPr="00AB42FC">
        <w:rPr>
          <w:rFonts w:ascii="Arial Rounded MT Bold" w:hAnsi="Arial Rounded MT Bold" w:cs="Arial"/>
          <w:b/>
          <w:sz w:val="18"/>
          <w:szCs w:val="18"/>
        </w:rPr>
        <w:t>- Bolivia</w:t>
      </w:r>
      <w:r w:rsidR="00833DCB">
        <w:rPr>
          <w:rFonts w:ascii="Arial Narrow" w:hAnsi="Arial Narrow" w:cs="Arial"/>
          <w:b/>
        </w:rPr>
        <w:br w:type="page"/>
      </w:r>
    </w:p>
    <w:p w14:paraId="368D881C" w14:textId="0314BFB2" w:rsidR="00004607" w:rsidRDefault="00C41333" w:rsidP="006A1040">
      <w:pPr>
        <w:jc w:val="center"/>
        <w:rPr>
          <w:rFonts w:ascii="Arial Narrow" w:hAnsi="Arial Narrow" w:cs="Arial"/>
          <w:b/>
        </w:rPr>
      </w:pPr>
      <w:r>
        <w:rPr>
          <w:b/>
          <w:i/>
          <w:noProof/>
          <w:lang w:val="es-BO" w:eastAsia="es-BO"/>
        </w:rPr>
        <w:lastRenderedPageBreak/>
        <w:drawing>
          <wp:anchor distT="0" distB="0" distL="114300" distR="114300" simplePos="0" relativeHeight="251732480" behindDoc="0" locked="0" layoutInCell="1" allowOverlap="1" wp14:anchorId="052981F8" wp14:editId="424AB86A">
            <wp:simplePos x="0" y="0"/>
            <wp:positionH relativeFrom="column">
              <wp:posOffset>5090160</wp:posOffset>
            </wp:positionH>
            <wp:positionV relativeFrom="paragraph">
              <wp:posOffset>-305435</wp:posOffset>
            </wp:positionV>
            <wp:extent cx="1054100" cy="609556"/>
            <wp:effectExtent l="0" t="0" r="0" b="635"/>
            <wp:wrapNone/>
            <wp:docPr id="6" name="Imagen 6" descr="logo ofici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icial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4100" cy="609556"/>
                    </a:xfrm>
                    <a:prstGeom prst="rect">
                      <a:avLst/>
                    </a:prstGeom>
                    <a:noFill/>
                    <a:ln>
                      <a:noFill/>
                    </a:ln>
                  </pic:spPr>
                </pic:pic>
              </a:graphicData>
            </a:graphic>
            <wp14:sizeRelH relativeFrom="page">
              <wp14:pctWidth>0</wp14:pctWidth>
            </wp14:sizeRelH>
            <wp14:sizeRelV relativeFrom="page">
              <wp14:pctHeight>0</wp14:pctHeight>
            </wp14:sizeRelV>
          </wp:anchor>
        </w:drawing>
      </w:r>
      <w:r w:rsidR="00327230">
        <w:rPr>
          <w:rFonts w:ascii="Arial Rounded MT Bold" w:hAnsi="Arial Rounded MT Bold" w:cs="Arial"/>
          <w:b/>
          <w:noProof/>
          <w:sz w:val="24"/>
          <w:szCs w:val="24"/>
          <w:lang w:val="es-BO" w:eastAsia="es-BO"/>
        </w:rPr>
        <w:drawing>
          <wp:anchor distT="0" distB="0" distL="114300" distR="114300" simplePos="0" relativeHeight="251728384" behindDoc="0" locked="0" layoutInCell="1" allowOverlap="1" wp14:anchorId="1AFDFCD7" wp14:editId="4E0ACE9A">
            <wp:simplePos x="0" y="0"/>
            <wp:positionH relativeFrom="column">
              <wp:posOffset>7620</wp:posOffset>
            </wp:positionH>
            <wp:positionV relativeFrom="paragraph">
              <wp:posOffset>-92075</wp:posOffset>
            </wp:positionV>
            <wp:extent cx="1362540" cy="657225"/>
            <wp:effectExtent l="0" t="0" r="9525" b="0"/>
            <wp:wrapNone/>
            <wp:docPr id="12" name="Imagen 12" descr="logo-vector-banco-europeo-de-invers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vector-banco-europeo-de-inversiones"/>
                    <pic:cNvPicPr>
                      <a:picLocks noChangeAspect="1" noChangeArrowheads="1"/>
                    </pic:cNvPicPr>
                  </pic:nvPicPr>
                  <pic:blipFill>
                    <a:blip r:embed="rId11" cstate="print">
                      <a:extLst>
                        <a:ext uri="{28A0092B-C50C-407E-A947-70E740481C1C}">
                          <a14:useLocalDpi xmlns:a14="http://schemas.microsoft.com/office/drawing/2010/main" val="0"/>
                        </a:ext>
                      </a:extLst>
                    </a:blip>
                    <a:srcRect l="9888" t="11250" r="10406" b="13000"/>
                    <a:stretch>
                      <a:fillRect/>
                    </a:stretch>
                  </pic:blipFill>
                  <pic:spPr bwMode="auto">
                    <a:xfrm>
                      <a:off x="0" y="0"/>
                      <a:ext cx="136254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27230" w:rsidRPr="00A239A9">
        <w:rPr>
          <w:rFonts w:ascii="Arial Narrow" w:hAnsi="Arial Narrow" w:cs="Arial"/>
          <w:b/>
          <w:noProof/>
          <w:lang w:val="es-BO" w:eastAsia="es-BO"/>
        </w:rPr>
        <w:drawing>
          <wp:anchor distT="0" distB="0" distL="114300" distR="114300" simplePos="0" relativeHeight="251655168" behindDoc="0" locked="0" layoutInCell="1" allowOverlap="1" wp14:anchorId="5CF8AA5F" wp14:editId="4AACD5F4">
            <wp:simplePos x="0" y="0"/>
            <wp:positionH relativeFrom="margin">
              <wp:posOffset>2593340</wp:posOffset>
            </wp:positionH>
            <wp:positionV relativeFrom="paragraph">
              <wp:posOffset>0</wp:posOffset>
            </wp:positionV>
            <wp:extent cx="904875" cy="800100"/>
            <wp:effectExtent l="0" t="0" r="9525" b="0"/>
            <wp:wrapSquare wrapText="bothSides"/>
            <wp:docPr id="19" name="Imagen 19"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tip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48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AB66D2" w14:textId="77777777" w:rsidR="00004607" w:rsidRDefault="00004607" w:rsidP="006A1040">
      <w:pPr>
        <w:jc w:val="center"/>
        <w:rPr>
          <w:rFonts w:ascii="Arial Narrow" w:hAnsi="Arial Narrow" w:cs="Arial"/>
          <w:b/>
        </w:rPr>
      </w:pPr>
    </w:p>
    <w:p w14:paraId="40947F86" w14:textId="77777777" w:rsidR="00712DB4" w:rsidRDefault="00712DB4" w:rsidP="006A1040">
      <w:pPr>
        <w:jc w:val="center"/>
        <w:rPr>
          <w:rFonts w:ascii="Arial Narrow" w:hAnsi="Arial Narrow" w:cs="Arial"/>
          <w:b/>
        </w:rPr>
      </w:pPr>
    </w:p>
    <w:p w14:paraId="1BED0DA0" w14:textId="77777777" w:rsidR="00712DB4" w:rsidRDefault="00712DB4" w:rsidP="006A1040">
      <w:pPr>
        <w:jc w:val="center"/>
        <w:rPr>
          <w:rFonts w:ascii="Arial Narrow" w:hAnsi="Arial Narrow" w:cs="Arial"/>
          <w:b/>
        </w:rPr>
      </w:pPr>
    </w:p>
    <w:p w14:paraId="703073B6" w14:textId="77777777" w:rsidR="00712DB4" w:rsidRDefault="00712DB4" w:rsidP="006A1040">
      <w:pPr>
        <w:jc w:val="center"/>
        <w:rPr>
          <w:rFonts w:ascii="Arial Narrow" w:hAnsi="Arial Narrow" w:cs="Arial"/>
          <w:b/>
        </w:rPr>
      </w:pPr>
    </w:p>
    <w:p w14:paraId="0DD3FCFD" w14:textId="77777777" w:rsidR="00712DB4" w:rsidRDefault="00712DB4">
      <w:pPr>
        <w:jc w:val="center"/>
        <w:rPr>
          <w:rFonts w:ascii="Arial Narrow" w:hAnsi="Arial Narrow" w:cs="Arial"/>
          <w:b/>
        </w:rPr>
      </w:pPr>
    </w:p>
    <w:p w14:paraId="189D30BB" w14:textId="77777777" w:rsidR="00833DCB" w:rsidRPr="00327230" w:rsidRDefault="00833DCB">
      <w:pPr>
        <w:jc w:val="center"/>
        <w:rPr>
          <w:rFonts w:ascii="Arial Narrow" w:hAnsi="Arial Narrow" w:cs="Arial"/>
          <w:b/>
        </w:rPr>
      </w:pPr>
      <w:r w:rsidRPr="003D0FAB">
        <w:rPr>
          <w:rFonts w:ascii="Arial Narrow" w:hAnsi="Arial Narrow" w:cs="Arial"/>
          <w:b/>
        </w:rPr>
        <w:t>CONVOCATORIA</w:t>
      </w:r>
    </w:p>
    <w:tbl>
      <w:tblPr>
        <w:tblW w:w="10206" w:type="dxa"/>
        <w:jc w:val="center"/>
        <w:tblLook w:val="04A0" w:firstRow="1" w:lastRow="0" w:firstColumn="1" w:lastColumn="0" w:noHBand="0" w:noVBand="1"/>
      </w:tblPr>
      <w:tblGrid>
        <w:gridCol w:w="1843"/>
        <w:gridCol w:w="6379"/>
        <w:gridCol w:w="1984"/>
      </w:tblGrid>
      <w:tr w:rsidR="00833DCB" w:rsidRPr="00712DB4" w14:paraId="23BC5FB0" w14:textId="77777777" w:rsidTr="000516F2">
        <w:trPr>
          <w:trHeight w:val="992"/>
          <w:jc w:val="center"/>
        </w:trPr>
        <w:tc>
          <w:tcPr>
            <w:tcW w:w="1843" w:type="dxa"/>
            <w:vAlign w:val="center"/>
          </w:tcPr>
          <w:p w14:paraId="61633FF6" w14:textId="77777777" w:rsidR="00833DCB" w:rsidRPr="00327230" w:rsidRDefault="00833DCB">
            <w:pPr>
              <w:jc w:val="center"/>
              <w:rPr>
                <w:rFonts w:ascii="Arial Narrow" w:hAnsi="Arial Narrow" w:cs="Arial"/>
                <w:b/>
              </w:rPr>
            </w:pPr>
          </w:p>
        </w:tc>
        <w:tc>
          <w:tcPr>
            <w:tcW w:w="6379" w:type="dxa"/>
            <w:vAlign w:val="center"/>
          </w:tcPr>
          <w:p w14:paraId="3799ABE4" w14:textId="77777777" w:rsidR="00833DCB" w:rsidRPr="00327230" w:rsidRDefault="00833DCB">
            <w:pPr>
              <w:jc w:val="center"/>
              <w:rPr>
                <w:rFonts w:ascii="Arial Narrow" w:hAnsi="Arial Narrow" w:cs="Arial"/>
                <w:b/>
              </w:rPr>
            </w:pPr>
            <w:r w:rsidRPr="00327230">
              <w:rPr>
                <w:rFonts w:ascii="Arial Narrow" w:hAnsi="Arial Narrow" w:cs="Arial"/>
                <w:b/>
              </w:rPr>
              <w:t>FONDO NACIONAL DE INVERSIÓN PRODUCTIVA Y SOCIAL</w:t>
            </w:r>
          </w:p>
        </w:tc>
        <w:tc>
          <w:tcPr>
            <w:tcW w:w="1984" w:type="dxa"/>
            <w:vAlign w:val="center"/>
          </w:tcPr>
          <w:p w14:paraId="1D641668" w14:textId="77777777" w:rsidR="00833DCB" w:rsidRPr="00327230" w:rsidRDefault="00833DCB">
            <w:pPr>
              <w:jc w:val="center"/>
              <w:rPr>
                <w:rFonts w:ascii="Arial Narrow" w:hAnsi="Arial Narrow" w:cs="Arial"/>
                <w:b/>
              </w:rPr>
            </w:pPr>
          </w:p>
        </w:tc>
      </w:tr>
    </w:tbl>
    <w:p w14:paraId="0CAF967E" w14:textId="77777777" w:rsidR="00833DCB" w:rsidRPr="00F242DB" w:rsidRDefault="00833DCB" w:rsidP="000516F2">
      <w:pPr>
        <w:jc w:val="center"/>
        <w:rPr>
          <w:rFonts w:ascii="Verdana" w:hAnsi="Verdana"/>
          <w:sz w:val="16"/>
          <w:szCs w:val="16"/>
        </w:rPr>
      </w:pPr>
    </w:p>
    <w:tbl>
      <w:tblPr>
        <w:tblW w:w="100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40"/>
        <w:gridCol w:w="133"/>
        <w:gridCol w:w="14"/>
        <w:gridCol w:w="10"/>
        <w:gridCol w:w="163"/>
        <w:gridCol w:w="536"/>
        <w:gridCol w:w="178"/>
        <w:gridCol w:w="621"/>
        <w:gridCol w:w="76"/>
        <w:gridCol w:w="99"/>
        <w:gridCol w:w="961"/>
        <w:gridCol w:w="76"/>
        <w:gridCol w:w="68"/>
        <w:gridCol w:w="121"/>
        <w:gridCol w:w="153"/>
        <w:gridCol w:w="351"/>
        <w:gridCol w:w="72"/>
        <w:gridCol w:w="142"/>
        <w:gridCol w:w="426"/>
        <w:gridCol w:w="142"/>
        <w:gridCol w:w="298"/>
        <w:gridCol w:w="76"/>
        <w:gridCol w:w="2038"/>
        <w:gridCol w:w="25"/>
        <w:gridCol w:w="247"/>
      </w:tblGrid>
      <w:tr w:rsidR="00833DCB" w:rsidRPr="00865073" w14:paraId="271A51FE" w14:textId="77777777" w:rsidTr="00FB56F7">
        <w:trPr>
          <w:trHeight w:val="229"/>
          <w:jc w:val="center"/>
        </w:trPr>
        <w:tc>
          <w:tcPr>
            <w:tcW w:w="10066" w:type="dxa"/>
            <w:gridSpan w:val="25"/>
            <w:tcBorders>
              <w:top w:val="single" w:sz="4" w:space="0" w:color="auto"/>
              <w:left w:val="single" w:sz="4" w:space="0" w:color="auto"/>
              <w:bottom w:val="nil"/>
              <w:right w:val="single" w:sz="4" w:space="0" w:color="auto"/>
            </w:tcBorders>
            <w:shd w:val="clear" w:color="auto" w:fill="E6E6E6"/>
            <w:vAlign w:val="center"/>
          </w:tcPr>
          <w:p w14:paraId="472D120D" w14:textId="77777777" w:rsidR="00833DCB" w:rsidRPr="003D0FAB" w:rsidRDefault="00833DCB" w:rsidP="00833DCB">
            <w:pPr>
              <w:jc w:val="both"/>
              <w:rPr>
                <w:rFonts w:ascii="Arial Narrow" w:hAnsi="Arial Narrow" w:cs="Arial"/>
              </w:rPr>
            </w:pPr>
            <w:r w:rsidRPr="003D0FAB">
              <w:rPr>
                <w:rFonts w:ascii="Arial Narrow" w:hAnsi="Arial Narrow" w:cs="Arial"/>
              </w:rPr>
              <w:t xml:space="preserve">Se convoca públicamente a presentar </w:t>
            </w:r>
            <w:r>
              <w:rPr>
                <w:rFonts w:ascii="Arial Narrow" w:hAnsi="Arial Narrow" w:cs="Arial"/>
              </w:rPr>
              <w:t xml:space="preserve">su </w:t>
            </w:r>
            <w:r w:rsidRPr="003D0FAB">
              <w:rPr>
                <w:rFonts w:ascii="Arial Narrow" w:hAnsi="Arial Narrow" w:cs="Arial"/>
              </w:rPr>
              <w:t>p</w:t>
            </w:r>
            <w:r>
              <w:rPr>
                <w:rFonts w:ascii="Arial Narrow" w:hAnsi="Arial Narrow" w:cs="Arial"/>
              </w:rPr>
              <w:t>ostulación</w:t>
            </w:r>
            <w:r w:rsidRPr="003D0FAB">
              <w:rPr>
                <w:rFonts w:ascii="Arial Narrow" w:hAnsi="Arial Narrow" w:cs="Arial"/>
              </w:rPr>
              <w:t xml:space="preserve"> para el proceso detallado a continuación:</w:t>
            </w:r>
          </w:p>
        </w:tc>
      </w:tr>
      <w:tr w:rsidR="00833DCB" w:rsidRPr="00865073" w14:paraId="2B5598C1" w14:textId="77777777" w:rsidTr="00FB56F7">
        <w:trPr>
          <w:trHeight w:val="24"/>
          <w:jc w:val="center"/>
        </w:trPr>
        <w:tc>
          <w:tcPr>
            <w:tcW w:w="3040" w:type="dxa"/>
            <w:tcBorders>
              <w:top w:val="nil"/>
              <w:left w:val="single" w:sz="4" w:space="0" w:color="auto"/>
              <w:bottom w:val="nil"/>
              <w:right w:val="nil"/>
            </w:tcBorders>
            <w:shd w:val="clear" w:color="auto" w:fill="auto"/>
            <w:tcMar>
              <w:left w:w="0" w:type="dxa"/>
              <w:right w:w="0" w:type="dxa"/>
            </w:tcMar>
            <w:vAlign w:val="center"/>
          </w:tcPr>
          <w:p w14:paraId="37C84BE0" w14:textId="77777777" w:rsidR="00833DCB" w:rsidRPr="00865073" w:rsidRDefault="00833DCB" w:rsidP="00833DCB">
            <w:pPr>
              <w:jc w:val="right"/>
              <w:rPr>
                <w:rFonts w:ascii="Arial" w:hAnsi="Arial" w:cs="Arial"/>
                <w:sz w:val="2"/>
                <w:szCs w:val="2"/>
              </w:rPr>
            </w:pPr>
          </w:p>
        </w:tc>
        <w:tc>
          <w:tcPr>
            <w:tcW w:w="133" w:type="dxa"/>
            <w:tcBorders>
              <w:top w:val="nil"/>
              <w:left w:val="nil"/>
              <w:bottom w:val="nil"/>
              <w:right w:val="nil"/>
            </w:tcBorders>
            <w:shd w:val="clear" w:color="auto" w:fill="auto"/>
            <w:vAlign w:val="center"/>
          </w:tcPr>
          <w:p w14:paraId="1A13989C" w14:textId="77777777" w:rsidR="00833DCB" w:rsidRPr="00865073" w:rsidRDefault="00833DCB" w:rsidP="00833DCB">
            <w:pPr>
              <w:jc w:val="center"/>
              <w:rPr>
                <w:rFonts w:ascii="Arial" w:hAnsi="Arial" w:cs="Arial"/>
                <w:b/>
                <w:sz w:val="2"/>
                <w:szCs w:val="2"/>
              </w:rPr>
            </w:pPr>
          </w:p>
        </w:tc>
        <w:tc>
          <w:tcPr>
            <w:tcW w:w="6893" w:type="dxa"/>
            <w:gridSpan w:val="23"/>
            <w:tcBorders>
              <w:top w:val="nil"/>
              <w:left w:val="nil"/>
              <w:bottom w:val="nil"/>
              <w:right w:val="single" w:sz="4" w:space="0" w:color="auto"/>
            </w:tcBorders>
            <w:shd w:val="clear" w:color="auto" w:fill="auto"/>
            <w:vAlign w:val="center"/>
          </w:tcPr>
          <w:p w14:paraId="7CD2500A" w14:textId="77777777" w:rsidR="00833DCB" w:rsidRPr="00865073" w:rsidRDefault="00833DCB" w:rsidP="00833DCB">
            <w:pPr>
              <w:jc w:val="center"/>
              <w:rPr>
                <w:rFonts w:ascii="Arial" w:hAnsi="Arial" w:cs="Arial"/>
                <w:b/>
                <w:sz w:val="2"/>
                <w:szCs w:val="2"/>
              </w:rPr>
            </w:pPr>
          </w:p>
        </w:tc>
      </w:tr>
      <w:tr w:rsidR="00833DCB" w:rsidRPr="00865073" w14:paraId="7F2A93B9" w14:textId="77777777" w:rsidTr="00FB56F7">
        <w:trPr>
          <w:trHeight w:val="24"/>
          <w:jc w:val="center"/>
        </w:trPr>
        <w:tc>
          <w:tcPr>
            <w:tcW w:w="3040" w:type="dxa"/>
            <w:tcBorders>
              <w:top w:val="nil"/>
              <w:left w:val="single" w:sz="4" w:space="0" w:color="auto"/>
              <w:bottom w:val="nil"/>
              <w:right w:val="nil"/>
            </w:tcBorders>
            <w:shd w:val="clear" w:color="auto" w:fill="auto"/>
            <w:tcMar>
              <w:left w:w="0" w:type="dxa"/>
              <w:right w:w="0" w:type="dxa"/>
            </w:tcMar>
            <w:vAlign w:val="center"/>
          </w:tcPr>
          <w:p w14:paraId="0DD1E72D" w14:textId="77777777" w:rsidR="00833DCB" w:rsidRPr="00865073" w:rsidRDefault="00833DCB" w:rsidP="00833DCB">
            <w:pPr>
              <w:jc w:val="right"/>
              <w:rPr>
                <w:rFonts w:ascii="Arial" w:hAnsi="Arial" w:cs="Arial"/>
                <w:sz w:val="2"/>
                <w:szCs w:val="2"/>
              </w:rPr>
            </w:pPr>
          </w:p>
        </w:tc>
        <w:tc>
          <w:tcPr>
            <w:tcW w:w="133" w:type="dxa"/>
            <w:tcBorders>
              <w:top w:val="nil"/>
              <w:left w:val="nil"/>
              <w:bottom w:val="nil"/>
              <w:right w:val="nil"/>
            </w:tcBorders>
            <w:shd w:val="clear" w:color="auto" w:fill="auto"/>
            <w:vAlign w:val="center"/>
          </w:tcPr>
          <w:p w14:paraId="489E72A1" w14:textId="77777777" w:rsidR="00833DCB" w:rsidRPr="00865073" w:rsidRDefault="00833DCB" w:rsidP="00833DCB">
            <w:pPr>
              <w:jc w:val="center"/>
              <w:rPr>
                <w:rFonts w:ascii="Arial" w:hAnsi="Arial" w:cs="Arial"/>
                <w:b/>
                <w:sz w:val="2"/>
                <w:szCs w:val="2"/>
              </w:rPr>
            </w:pPr>
          </w:p>
        </w:tc>
        <w:tc>
          <w:tcPr>
            <w:tcW w:w="6893" w:type="dxa"/>
            <w:gridSpan w:val="23"/>
            <w:tcBorders>
              <w:top w:val="nil"/>
              <w:left w:val="nil"/>
              <w:bottom w:val="nil"/>
              <w:right w:val="single" w:sz="4" w:space="0" w:color="auto"/>
            </w:tcBorders>
            <w:shd w:val="clear" w:color="auto" w:fill="auto"/>
            <w:vAlign w:val="center"/>
          </w:tcPr>
          <w:p w14:paraId="01A056B2" w14:textId="77777777" w:rsidR="00833DCB" w:rsidRPr="00865073" w:rsidRDefault="00833DCB" w:rsidP="00833DCB">
            <w:pPr>
              <w:rPr>
                <w:rFonts w:ascii="Arial" w:hAnsi="Arial" w:cs="Arial"/>
                <w:sz w:val="2"/>
                <w:szCs w:val="2"/>
              </w:rPr>
            </w:pPr>
          </w:p>
        </w:tc>
      </w:tr>
      <w:tr w:rsidR="00FB56F7" w:rsidRPr="00865073" w14:paraId="341907C4" w14:textId="77777777" w:rsidTr="00FB56F7">
        <w:trPr>
          <w:trHeight w:val="229"/>
          <w:jc w:val="center"/>
        </w:trPr>
        <w:tc>
          <w:tcPr>
            <w:tcW w:w="3040" w:type="dxa"/>
            <w:tcBorders>
              <w:top w:val="nil"/>
              <w:left w:val="single" w:sz="4" w:space="0" w:color="auto"/>
              <w:bottom w:val="nil"/>
              <w:right w:val="nil"/>
            </w:tcBorders>
            <w:shd w:val="clear" w:color="auto" w:fill="auto"/>
            <w:tcMar>
              <w:left w:w="0" w:type="dxa"/>
              <w:right w:w="0" w:type="dxa"/>
            </w:tcMar>
            <w:vAlign w:val="center"/>
          </w:tcPr>
          <w:p w14:paraId="1F720EBB" w14:textId="77777777" w:rsidR="00FB56F7" w:rsidRPr="003D0FAB" w:rsidRDefault="00FB56F7" w:rsidP="00833DCB">
            <w:pPr>
              <w:jc w:val="right"/>
              <w:rPr>
                <w:rFonts w:ascii="Arial Narrow" w:hAnsi="Arial Narrow" w:cs="Arial"/>
              </w:rPr>
            </w:pPr>
            <w:r w:rsidRPr="003D0FAB">
              <w:rPr>
                <w:rFonts w:ascii="Arial Narrow" w:hAnsi="Arial Narrow" w:cs="Arial"/>
              </w:rPr>
              <w:t>Nombre de la Entidad</w:t>
            </w:r>
          </w:p>
        </w:tc>
        <w:tc>
          <w:tcPr>
            <w:tcW w:w="133" w:type="dxa"/>
            <w:tcBorders>
              <w:top w:val="nil"/>
              <w:left w:val="nil"/>
              <w:bottom w:val="nil"/>
              <w:right w:val="nil"/>
            </w:tcBorders>
            <w:shd w:val="clear" w:color="auto" w:fill="auto"/>
            <w:vAlign w:val="center"/>
          </w:tcPr>
          <w:p w14:paraId="75ABD7F3" w14:textId="77777777" w:rsidR="00FB56F7" w:rsidRPr="00865073" w:rsidRDefault="00FB56F7" w:rsidP="00833DCB">
            <w:pPr>
              <w:jc w:val="center"/>
              <w:rPr>
                <w:rFonts w:ascii="Arial" w:hAnsi="Arial" w:cs="Arial"/>
                <w:b/>
                <w:sz w:val="16"/>
                <w:szCs w:val="16"/>
              </w:rPr>
            </w:pPr>
            <w:r w:rsidRPr="00865073">
              <w:rPr>
                <w:rFonts w:ascii="Arial" w:hAnsi="Arial" w:cs="Arial"/>
                <w:b/>
                <w:sz w:val="16"/>
                <w:szCs w:val="16"/>
              </w:rPr>
              <w:t>:</w:t>
            </w:r>
          </w:p>
        </w:tc>
        <w:tc>
          <w:tcPr>
            <w:tcW w:w="187" w:type="dxa"/>
            <w:gridSpan w:val="3"/>
            <w:tcBorders>
              <w:top w:val="nil"/>
              <w:left w:val="nil"/>
              <w:bottom w:val="nil"/>
            </w:tcBorders>
            <w:shd w:val="clear" w:color="auto" w:fill="auto"/>
            <w:vAlign w:val="center"/>
          </w:tcPr>
          <w:p w14:paraId="5C887212" w14:textId="77777777" w:rsidR="00FB56F7" w:rsidRPr="00865073" w:rsidRDefault="00FB56F7" w:rsidP="00833DCB">
            <w:pPr>
              <w:rPr>
                <w:rFonts w:ascii="Arial" w:hAnsi="Arial" w:cs="Arial"/>
                <w:sz w:val="16"/>
                <w:szCs w:val="16"/>
              </w:rPr>
            </w:pPr>
          </w:p>
        </w:tc>
        <w:tc>
          <w:tcPr>
            <w:tcW w:w="6706" w:type="dxa"/>
            <w:gridSpan w:val="20"/>
            <w:tcBorders>
              <w:top w:val="single" w:sz="4" w:space="0" w:color="auto"/>
              <w:left w:val="nil"/>
              <w:bottom w:val="single" w:sz="4" w:space="0" w:color="auto"/>
            </w:tcBorders>
            <w:shd w:val="clear" w:color="auto" w:fill="F2F2F2"/>
            <w:vAlign w:val="center"/>
          </w:tcPr>
          <w:p w14:paraId="798D12D9" w14:textId="77777777" w:rsidR="00FB56F7" w:rsidRPr="003D0FAB" w:rsidRDefault="00FB56F7" w:rsidP="00833DCB">
            <w:pPr>
              <w:rPr>
                <w:rFonts w:ascii="Arial Narrow" w:hAnsi="Arial Narrow" w:cs="Arial"/>
              </w:rPr>
            </w:pPr>
            <w:r w:rsidRPr="003D0FAB">
              <w:rPr>
                <w:rFonts w:ascii="Arial Narrow" w:hAnsi="Arial Narrow" w:cs="Arial"/>
              </w:rPr>
              <w:t>FONDO NACIONAL DE INVERSIÓN PRODUCTIVA Y SOCIAL</w:t>
            </w:r>
          </w:p>
        </w:tc>
      </w:tr>
      <w:tr w:rsidR="00FB56F7" w:rsidRPr="00865073" w14:paraId="7F1D39A8" w14:textId="77777777" w:rsidTr="00FB56F7">
        <w:trPr>
          <w:trHeight w:val="12"/>
          <w:jc w:val="center"/>
        </w:trPr>
        <w:tc>
          <w:tcPr>
            <w:tcW w:w="3040" w:type="dxa"/>
            <w:tcBorders>
              <w:top w:val="nil"/>
              <w:left w:val="single" w:sz="4" w:space="0" w:color="auto"/>
              <w:bottom w:val="nil"/>
              <w:right w:val="nil"/>
            </w:tcBorders>
            <w:shd w:val="clear" w:color="auto" w:fill="auto"/>
            <w:tcMar>
              <w:left w:w="0" w:type="dxa"/>
              <w:right w:w="0" w:type="dxa"/>
            </w:tcMar>
            <w:vAlign w:val="center"/>
          </w:tcPr>
          <w:p w14:paraId="3F4BCAA3" w14:textId="77777777" w:rsidR="00FB56F7" w:rsidRPr="00865073" w:rsidRDefault="00FB56F7" w:rsidP="00833DCB">
            <w:pPr>
              <w:jc w:val="right"/>
              <w:rPr>
                <w:rFonts w:ascii="Arial" w:hAnsi="Arial" w:cs="Arial"/>
                <w:sz w:val="2"/>
                <w:szCs w:val="2"/>
              </w:rPr>
            </w:pPr>
          </w:p>
        </w:tc>
        <w:tc>
          <w:tcPr>
            <w:tcW w:w="133" w:type="dxa"/>
            <w:tcBorders>
              <w:top w:val="nil"/>
              <w:left w:val="nil"/>
              <w:bottom w:val="nil"/>
              <w:right w:val="nil"/>
            </w:tcBorders>
            <w:shd w:val="clear" w:color="auto" w:fill="auto"/>
            <w:vAlign w:val="center"/>
          </w:tcPr>
          <w:p w14:paraId="59A9A049" w14:textId="77777777" w:rsidR="00FB56F7" w:rsidRPr="00865073" w:rsidRDefault="00FB56F7" w:rsidP="00833DCB">
            <w:pPr>
              <w:jc w:val="center"/>
              <w:rPr>
                <w:rFonts w:ascii="Arial" w:hAnsi="Arial" w:cs="Arial"/>
                <w:b/>
                <w:sz w:val="2"/>
                <w:szCs w:val="2"/>
              </w:rPr>
            </w:pPr>
          </w:p>
        </w:tc>
        <w:tc>
          <w:tcPr>
            <w:tcW w:w="6893" w:type="dxa"/>
            <w:gridSpan w:val="23"/>
            <w:tcBorders>
              <w:top w:val="nil"/>
              <w:left w:val="nil"/>
              <w:bottom w:val="nil"/>
              <w:right w:val="single" w:sz="4" w:space="0" w:color="auto"/>
            </w:tcBorders>
            <w:shd w:val="clear" w:color="auto" w:fill="auto"/>
            <w:vAlign w:val="center"/>
          </w:tcPr>
          <w:p w14:paraId="5B76FEE3" w14:textId="77777777" w:rsidR="00FB56F7" w:rsidRPr="00865073" w:rsidRDefault="00FB56F7" w:rsidP="00833DCB">
            <w:pPr>
              <w:rPr>
                <w:rFonts w:ascii="Arial" w:hAnsi="Arial" w:cs="Arial"/>
                <w:sz w:val="2"/>
                <w:szCs w:val="2"/>
              </w:rPr>
            </w:pPr>
          </w:p>
        </w:tc>
      </w:tr>
      <w:tr w:rsidR="00FB56F7" w:rsidRPr="00865073" w14:paraId="0A28A5C2" w14:textId="77777777" w:rsidTr="00FB56F7">
        <w:trPr>
          <w:trHeight w:val="276"/>
          <w:jc w:val="center"/>
        </w:trPr>
        <w:tc>
          <w:tcPr>
            <w:tcW w:w="3040" w:type="dxa"/>
            <w:tcBorders>
              <w:top w:val="nil"/>
              <w:left w:val="single" w:sz="4" w:space="0" w:color="auto"/>
              <w:bottom w:val="nil"/>
              <w:right w:val="nil"/>
            </w:tcBorders>
            <w:shd w:val="clear" w:color="auto" w:fill="auto"/>
            <w:tcMar>
              <w:left w:w="0" w:type="dxa"/>
              <w:right w:w="0" w:type="dxa"/>
            </w:tcMar>
          </w:tcPr>
          <w:p w14:paraId="1F39D127" w14:textId="77777777" w:rsidR="00FB56F7" w:rsidRPr="003D0FAB" w:rsidRDefault="00FB56F7" w:rsidP="00833DCB">
            <w:pPr>
              <w:jc w:val="right"/>
              <w:rPr>
                <w:rFonts w:ascii="Arial Narrow" w:hAnsi="Arial Narrow" w:cs="Arial"/>
              </w:rPr>
            </w:pPr>
            <w:r w:rsidRPr="003D0FAB">
              <w:rPr>
                <w:rFonts w:ascii="Arial Narrow" w:hAnsi="Arial Narrow" w:cs="Arial"/>
              </w:rPr>
              <w:t>Oficina Departamental de:</w:t>
            </w:r>
          </w:p>
        </w:tc>
        <w:tc>
          <w:tcPr>
            <w:tcW w:w="133" w:type="dxa"/>
            <w:tcBorders>
              <w:top w:val="nil"/>
              <w:left w:val="nil"/>
              <w:bottom w:val="nil"/>
              <w:right w:val="nil"/>
            </w:tcBorders>
            <w:shd w:val="clear" w:color="auto" w:fill="auto"/>
          </w:tcPr>
          <w:p w14:paraId="08198709" w14:textId="77777777" w:rsidR="00FB56F7" w:rsidRPr="00865073" w:rsidRDefault="00FB56F7" w:rsidP="00833DCB">
            <w:pPr>
              <w:jc w:val="center"/>
              <w:rPr>
                <w:rFonts w:ascii="Arial" w:hAnsi="Arial" w:cs="Arial"/>
                <w:b/>
                <w:sz w:val="16"/>
                <w:szCs w:val="16"/>
              </w:rPr>
            </w:pPr>
          </w:p>
        </w:tc>
        <w:tc>
          <w:tcPr>
            <w:tcW w:w="187" w:type="dxa"/>
            <w:gridSpan w:val="3"/>
            <w:tcBorders>
              <w:top w:val="nil"/>
              <w:left w:val="nil"/>
              <w:bottom w:val="nil"/>
            </w:tcBorders>
            <w:shd w:val="clear" w:color="auto" w:fill="auto"/>
            <w:vAlign w:val="center"/>
          </w:tcPr>
          <w:p w14:paraId="565E0AC8" w14:textId="77777777" w:rsidR="00FB56F7" w:rsidRPr="00865073" w:rsidRDefault="00FB56F7" w:rsidP="00833DCB">
            <w:pPr>
              <w:rPr>
                <w:rFonts w:ascii="Arial" w:hAnsi="Arial" w:cs="Arial"/>
                <w:sz w:val="16"/>
                <w:szCs w:val="16"/>
              </w:rPr>
            </w:pPr>
          </w:p>
        </w:tc>
        <w:tc>
          <w:tcPr>
            <w:tcW w:w="6706" w:type="dxa"/>
            <w:gridSpan w:val="20"/>
            <w:tcBorders>
              <w:top w:val="single" w:sz="4" w:space="0" w:color="auto"/>
              <w:left w:val="nil"/>
              <w:bottom w:val="single" w:sz="4" w:space="0" w:color="auto"/>
            </w:tcBorders>
            <w:shd w:val="clear" w:color="auto" w:fill="F2F2F2"/>
            <w:vAlign w:val="center"/>
          </w:tcPr>
          <w:p w14:paraId="70D0826E" w14:textId="37A84BA8" w:rsidR="00FB56F7" w:rsidRPr="007A0109" w:rsidRDefault="00943630" w:rsidP="00833DCB">
            <w:pPr>
              <w:rPr>
                <w:rFonts w:ascii="Arial" w:hAnsi="Arial" w:cs="Arial"/>
                <w:color w:val="FF0000"/>
                <w:sz w:val="16"/>
                <w:szCs w:val="16"/>
              </w:rPr>
            </w:pPr>
            <w:r w:rsidRPr="00943630">
              <w:rPr>
                <w:rFonts w:ascii="Arial" w:hAnsi="Arial" w:cs="Arial"/>
                <w:color w:val="FF0000"/>
                <w:sz w:val="16"/>
                <w:szCs w:val="16"/>
                <w:highlight w:val="yellow"/>
              </w:rPr>
              <w:t>BENI</w:t>
            </w:r>
          </w:p>
        </w:tc>
      </w:tr>
      <w:tr w:rsidR="00FB56F7" w:rsidRPr="00865073" w14:paraId="35E43561" w14:textId="77777777" w:rsidTr="00FB56F7">
        <w:trPr>
          <w:trHeight w:val="607"/>
          <w:jc w:val="center"/>
        </w:trPr>
        <w:tc>
          <w:tcPr>
            <w:tcW w:w="3040" w:type="dxa"/>
            <w:tcBorders>
              <w:top w:val="nil"/>
              <w:left w:val="single" w:sz="4" w:space="0" w:color="auto"/>
              <w:bottom w:val="nil"/>
              <w:right w:val="nil"/>
            </w:tcBorders>
            <w:shd w:val="clear" w:color="auto" w:fill="auto"/>
            <w:tcMar>
              <w:left w:w="0" w:type="dxa"/>
              <w:right w:w="0" w:type="dxa"/>
            </w:tcMar>
          </w:tcPr>
          <w:p w14:paraId="546BB740" w14:textId="77777777" w:rsidR="00FB56F7" w:rsidRPr="003D0FAB" w:rsidRDefault="00FB56F7" w:rsidP="00833DCB">
            <w:pPr>
              <w:jc w:val="right"/>
              <w:rPr>
                <w:rFonts w:ascii="Arial Narrow" w:hAnsi="Arial Narrow" w:cs="Arial"/>
              </w:rPr>
            </w:pPr>
            <w:r w:rsidRPr="003D0FAB">
              <w:rPr>
                <w:rFonts w:ascii="Arial Narrow" w:hAnsi="Arial Narrow" w:cs="Arial"/>
              </w:rPr>
              <w:t>Programa:</w:t>
            </w:r>
          </w:p>
        </w:tc>
        <w:tc>
          <w:tcPr>
            <w:tcW w:w="133" w:type="dxa"/>
            <w:tcBorders>
              <w:top w:val="nil"/>
              <w:left w:val="nil"/>
              <w:bottom w:val="nil"/>
              <w:right w:val="nil"/>
            </w:tcBorders>
            <w:shd w:val="clear" w:color="auto" w:fill="auto"/>
          </w:tcPr>
          <w:p w14:paraId="4361FFCC" w14:textId="77777777" w:rsidR="00FB56F7" w:rsidRPr="00865073" w:rsidRDefault="00FB56F7" w:rsidP="00833DCB">
            <w:pPr>
              <w:jc w:val="center"/>
              <w:rPr>
                <w:rFonts w:ascii="Arial" w:hAnsi="Arial" w:cs="Arial"/>
                <w:b/>
                <w:sz w:val="16"/>
                <w:szCs w:val="16"/>
              </w:rPr>
            </w:pPr>
          </w:p>
        </w:tc>
        <w:tc>
          <w:tcPr>
            <w:tcW w:w="187" w:type="dxa"/>
            <w:gridSpan w:val="3"/>
            <w:tcBorders>
              <w:top w:val="nil"/>
              <w:left w:val="nil"/>
              <w:bottom w:val="nil"/>
            </w:tcBorders>
            <w:shd w:val="clear" w:color="auto" w:fill="auto"/>
            <w:vAlign w:val="center"/>
          </w:tcPr>
          <w:p w14:paraId="219EFE04" w14:textId="77777777" w:rsidR="00FB56F7" w:rsidRPr="00865073" w:rsidRDefault="00FB56F7" w:rsidP="00833DCB">
            <w:pPr>
              <w:rPr>
                <w:rFonts w:ascii="Arial" w:hAnsi="Arial" w:cs="Arial"/>
                <w:sz w:val="16"/>
                <w:szCs w:val="16"/>
              </w:rPr>
            </w:pPr>
          </w:p>
        </w:tc>
        <w:tc>
          <w:tcPr>
            <w:tcW w:w="6706" w:type="dxa"/>
            <w:gridSpan w:val="20"/>
            <w:tcBorders>
              <w:top w:val="single" w:sz="4" w:space="0" w:color="auto"/>
              <w:left w:val="nil"/>
              <w:bottom w:val="single" w:sz="4" w:space="0" w:color="auto"/>
            </w:tcBorders>
            <w:shd w:val="clear" w:color="auto" w:fill="F2F2F2"/>
            <w:vAlign w:val="center"/>
          </w:tcPr>
          <w:p w14:paraId="6B83AF2D" w14:textId="77777777" w:rsidR="00FB56F7" w:rsidRPr="00A242D7" w:rsidRDefault="00712DB4" w:rsidP="00833DCB">
            <w:pPr>
              <w:jc w:val="center"/>
              <w:rPr>
                <w:rFonts w:ascii="Arial" w:hAnsi="Arial" w:cs="Arial"/>
                <w:b/>
                <w:sz w:val="40"/>
                <w:szCs w:val="40"/>
              </w:rPr>
            </w:pPr>
            <w:r w:rsidRPr="00E2546E">
              <w:rPr>
                <w:rFonts w:ascii="Arial" w:hAnsi="Arial" w:cs="Arial"/>
                <w:b/>
                <w:sz w:val="28"/>
                <w:szCs w:val="28"/>
              </w:rPr>
              <w:t>PROGRAMA MAS INVERSIÓN PARA EL AGUA V  MIAGUA</w:t>
            </w:r>
            <w:r>
              <w:rPr>
                <w:rFonts w:ascii="Arial" w:hAnsi="Arial" w:cs="Arial"/>
                <w:b/>
                <w:sz w:val="28"/>
                <w:szCs w:val="28"/>
              </w:rPr>
              <w:t xml:space="preserve"> </w:t>
            </w:r>
            <w:r w:rsidRPr="00E2546E">
              <w:rPr>
                <w:rFonts w:ascii="Arial" w:hAnsi="Arial" w:cs="Arial"/>
                <w:b/>
                <w:sz w:val="28"/>
                <w:szCs w:val="28"/>
              </w:rPr>
              <w:t>V</w:t>
            </w:r>
          </w:p>
        </w:tc>
      </w:tr>
      <w:tr w:rsidR="00FB56F7" w:rsidRPr="00865073" w14:paraId="58E39316" w14:textId="77777777" w:rsidTr="00FB56F7">
        <w:trPr>
          <w:trHeight w:val="356"/>
          <w:jc w:val="center"/>
        </w:trPr>
        <w:tc>
          <w:tcPr>
            <w:tcW w:w="3040" w:type="dxa"/>
            <w:tcBorders>
              <w:top w:val="nil"/>
              <w:left w:val="single" w:sz="4" w:space="0" w:color="auto"/>
              <w:bottom w:val="nil"/>
              <w:right w:val="nil"/>
            </w:tcBorders>
            <w:shd w:val="clear" w:color="auto" w:fill="auto"/>
            <w:tcMar>
              <w:left w:w="0" w:type="dxa"/>
              <w:right w:w="0" w:type="dxa"/>
            </w:tcMar>
          </w:tcPr>
          <w:p w14:paraId="0EE09099" w14:textId="77777777" w:rsidR="00FB56F7" w:rsidRPr="003D0FAB" w:rsidRDefault="00FB56F7" w:rsidP="00833DCB">
            <w:pPr>
              <w:jc w:val="right"/>
              <w:rPr>
                <w:rFonts w:ascii="Arial Narrow" w:hAnsi="Arial Narrow" w:cs="Arial"/>
              </w:rPr>
            </w:pPr>
            <w:r w:rsidRPr="003D0FAB">
              <w:rPr>
                <w:rFonts w:ascii="Arial Narrow" w:hAnsi="Arial Narrow" w:cs="Arial"/>
              </w:rPr>
              <w:t>Componente:</w:t>
            </w:r>
          </w:p>
        </w:tc>
        <w:tc>
          <w:tcPr>
            <w:tcW w:w="133" w:type="dxa"/>
            <w:tcBorders>
              <w:top w:val="nil"/>
              <w:left w:val="nil"/>
              <w:bottom w:val="nil"/>
              <w:right w:val="nil"/>
            </w:tcBorders>
            <w:shd w:val="clear" w:color="auto" w:fill="auto"/>
          </w:tcPr>
          <w:p w14:paraId="58180690" w14:textId="77777777" w:rsidR="00FB56F7" w:rsidRPr="00865073" w:rsidRDefault="00FB56F7" w:rsidP="00833DCB">
            <w:pPr>
              <w:jc w:val="center"/>
              <w:rPr>
                <w:rFonts w:ascii="Arial" w:hAnsi="Arial" w:cs="Arial"/>
                <w:b/>
                <w:sz w:val="16"/>
                <w:szCs w:val="16"/>
              </w:rPr>
            </w:pPr>
          </w:p>
        </w:tc>
        <w:tc>
          <w:tcPr>
            <w:tcW w:w="187" w:type="dxa"/>
            <w:gridSpan w:val="3"/>
            <w:tcBorders>
              <w:top w:val="nil"/>
              <w:left w:val="nil"/>
              <w:bottom w:val="nil"/>
            </w:tcBorders>
            <w:shd w:val="clear" w:color="auto" w:fill="auto"/>
            <w:vAlign w:val="center"/>
          </w:tcPr>
          <w:p w14:paraId="2CC09902" w14:textId="77777777" w:rsidR="00FB56F7" w:rsidRPr="00865073" w:rsidRDefault="00FB56F7" w:rsidP="00833DCB">
            <w:pPr>
              <w:rPr>
                <w:rFonts w:ascii="Arial" w:hAnsi="Arial" w:cs="Arial"/>
                <w:sz w:val="16"/>
                <w:szCs w:val="16"/>
              </w:rPr>
            </w:pPr>
          </w:p>
        </w:tc>
        <w:tc>
          <w:tcPr>
            <w:tcW w:w="6706" w:type="dxa"/>
            <w:gridSpan w:val="20"/>
            <w:tcBorders>
              <w:top w:val="single" w:sz="4" w:space="0" w:color="auto"/>
              <w:left w:val="nil"/>
              <w:bottom w:val="single" w:sz="4" w:space="0" w:color="auto"/>
            </w:tcBorders>
            <w:shd w:val="clear" w:color="auto" w:fill="F2F2F2"/>
            <w:vAlign w:val="center"/>
          </w:tcPr>
          <w:p w14:paraId="73BA9B45" w14:textId="77777777" w:rsidR="00FB56F7" w:rsidRPr="003D0FAB" w:rsidRDefault="00FB56F7" w:rsidP="00A239A9">
            <w:pPr>
              <w:rPr>
                <w:rFonts w:ascii="Arial Narrow" w:hAnsi="Arial Narrow" w:cs="Arial"/>
              </w:rPr>
            </w:pPr>
            <w:r>
              <w:rPr>
                <w:rFonts w:ascii="Arial Narrow" w:hAnsi="Arial Narrow" w:cs="Arial"/>
              </w:rPr>
              <w:t>Desarrollo Comunitario y Fortalecimiento Institucional</w:t>
            </w:r>
          </w:p>
        </w:tc>
      </w:tr>
      <w:tr w:rsidR="00FB56F7" w:rsidRPr="00865073" w14:paraId="62A57059" w14:textId="77777777" w:rsidTr="00FB56F7">
        <w:trPr>
          <w:trHeight w:val="418"/>
          <w:jc w:val="center"/>
        </w:trPr>
        <w:tc>
          <w:tcPr>
            <w:tcW w:w="3040" w:type="dxa"/>
            <w:vMerge w:val="restart"/>
            <w:tcBorders>
              <w:top w:val="nil"/>
              <w:left w:val="single" w:sz="4" w:space="0" w:color="auto"/>
              <w:bottom w:val="nil"/>
              <w:right w:val="nil"/>
            </w:tcBorders>
            <w:shd w:val="clear" w:color="auto" w:fill="auto"/>
            <w:tcMar>
              <w:left w:w="0" w:type="dxa"/>
              <w:right w:w="0" w:type="dxa"/>
            </w:tcMar>
          </w:tcPr>
          <w:p w14:paraId="2D8E97EC" w14:textId="77777777" w:rsidR="00FB56F7" w:rsidRPr="003D0FAB" w:rsidRDefault="00FB56F7" w:rsidP="00833DCB">
            <w:pPr>
              <w:jc w:val="right"/>
              <w:rPr>
                <w:rFonts w:ascii="Arial Narrow" w:hAnsi="Arial Narrow" w:cs="Arial"/>
              </w:rPr>
            </w:pPr>
            <w:r w:rsidRPr="003D0FAB">
              <w:rPr>
                <w:rFonts w:ascii="Arial Narrow" w:hAnsi="Arial Narrow" w:cs="Arial"/>
              </w:rPr>
              <w:t>Código del Proyecto:</w:t>
            </w:r>
          </w:p>
        </w:tc>
        <w:tc>
          <w:tcPr>
            <w:tcW w:w="133" w:type="dxa"/>
            <w:tcBorders>
              <w:top w:val="nil"/>
              <w:left w:val="nil"/>
              <w:bottom w:val="nil"/>
              <w:right w:val="nil"/>
            </w:tcBorders>
            <w:shd w:val="clear" w:color="auto" w:fill="auto"/>
          </w:tcPr>
          <w:p w14:paraId="526705E9" w14:textId="77777777" w:rsidR="00FB56F7" w:rsidRPr="00865073" w:rsidRDefault="00FB56F7" w:rsidP="00833DCB">
            <w:pPr>
              <w:jc w:val="center"/>
              <w:rPr>
                <w:rFonts w:ascii="Arial" w:hAnsi="Arial" w:cs="Arial"/>
                <w:b/>
                <w:sz w:val="16"/>
                <w:szCs w:val="16"/>
              </w:rPr>
            </w:pPr>
          </w:p>
        </w:tc>
        <w:tc>
          <w:tcPr>
            <w:tcW w:w="187" w:type="dxa"/>
            <w:gridSpan w:val="3"/>
            <w:tcBorders>
              <w:top w:val="nil"/>
              <w:left w:val="nil"/>
              <w:bottom w:val="nil"/>
            </w:tcBorders>
            <w:shd w:val="clear" w:color="auto" w:fill="auto"/>
            <w:vAlign w:val="center"/>
          </w:tcPr>
          <w:p w14:paraId="555A98EE" w14:textId="77777777" w:rsidR="00FB56F7" w:rsidRPr="00865073" w:rsidRDefault="00FB56F7" w:rsidP="00833DCB">
            <w:pPr>
              <w:rPr>
                <w:rFonts w:ascii="Arial" w:hAnsi="Arial" w:cs="Arial"/>
                <w:sz w:val="16"/>
                <w:szCs w:val="16"/>
              </w:rPr>
            </w:pPr>
          </w:p>
        </w:tc>
        <w:tc>
          <w:tcPr>
            <w:tcW w:w="3240" w:type="dxa"/>
            <w:gridSpan w:val="11"/>
            <w:tcBorders>
              <w:top w:val="single" w:sz="4" w:space="0" w:color="auto"/>
              <w:left w:val="nil"/>
              <w:bottom w:val="single" w:sz="4" w:space="0" w:color="auto"/>
            </w:tcBorders>
            <w:shd w:val="clear" w:color="auto" w:fill="F2F2F2"/>
            <w:vAlign w:val="center"/>
          </w:tcPr>
          <w:p w14:paraId="0FA9C1C6" w14:textId="77777777" w:rsidR="00FB56F7" w:rsidRPr="009A0D47" w:rsidRDefault="00FB56F7" w:rsidP="00833DCB">
            <w:pPr>
              <w:jc w:val="center"/>
              <w:rPr>
                <w:rFonts w:ascii="Arial" w:hAnsi="Arial" w:cs="Arial"/>
                <w:b/>
                <w:sz w:val="16"/>
                <w:szCs w:val="16"/>
              </w:rPr>
            </w:pPr>
            <w:r w:rsidRPr="009A0D47">
              <w:rPr>
                <w:rFonts w:ascii="Arial Narrow" w:hAnsi="Arial Narrow"/>
                <w:b/>
                <w:lang w:val="es-ES_tradnl"/>
              </w:rPr>
              <w:t>CÓDIGO</w:t>
            </w:r>
            <w:r>
              <w:rPr>
                <w:rFonts w:ascii="Arial Narrow" w:hAnsi="Arial Narrow"/>
                <w:b/>
                <w:lang w:val="es-ES_tradnl"/>
              </w:rPr>
              <w:t xml:space="preserve"> DE PROYECTO</w:t>
            </w:r>
          </w:p>
        </w:tc>
        <w:tc>
          <w:tcPr>
            <w:tcW w:w="3466" w:type="dxa"/>
            <w:gridSpan w:val="9"/>
            <w:tcBorders>
              <w:top w:val="single" w:sz="4" w:space="0" w:color="auto"/>
              <w:left w:val="nil"/>
              <w:bottom w:val="single" w:sz="4" w:space="0" w:color="auto"/>
            </w:tcBorders>
            <w:shd w:val="clear" w:color="auto" w:fill="F2F2F2"/>
            <w:vAlign w:val="center"/>
          </w:tcPr>
          <w:p w14:paraId="7E7B7E33" w14:textId="77777777" w:rsidR="00FB56F7" w:rsidRPr="009A0D47" w:rsidRDefault="00FB56F7" w:rsidP="00833DCB">
            <w:pPr>
              <w:jc w:val="center"/>
              <w:rPr>
                <w:rFonts w:ascii="Arial" w:hAnsi="Arial" w:cs="Arial"/>
                <w:b/>
                <w:sz w:val="16"/>
                <w:szCs w:val="16"/>
              </w:rPr>
            </w:pPr>
            <w:r w:rsidRPr="009A0D47">
              <w:rPr>
                <w:rFonts w:ascii="Arial" w:hAnsi="Arial" w:cs="Arial"/>
                <w:b/>
                <w:sz w:val="16"/>
                <w:szCs w:val="16"/>
              </w:rPr>
              <w:t>NOMBRE DEL PROYECTO</w:t>
            </w:r>
          </w:p>
        </w:tc>
      </w:tr>
      <w:tr w:rsidR="00331641" w:rsidRPr="00865073" w14:paraId="540C1292" w14:textId="77777777" w:rsidTr="00C20F6E">
        <w:trPr>
          <w:trHeight w:val="418"/>
          <w:jc w:val="center"/>
        </w:trPr>
        <w:tc>
          <w:tcPr>
            <w:tcW w:w="3040" w:type="dxa"/>
            <w:vMerge/>
            <w:tcBorders>
              <w:top w:val="nil"/>
              <w:left w:val="single" w:sz="4" w:space="0" w:color="auto"/>
              <w:bottom w:val="nil"/>
              <w:right w:val="nil"/>
            </w:tcBorders>
            <w:shd w:val="clear" w:color="auto" w:fill="auto"/>
            <w:tcMar>
              <w:left w:w="0" w:type="dxa"/>
              <w:right w:w="0" w:type="dxa"/>
            </w:tcMar>
          </w:tcPr>
          <w:p w14:paraId="7FD3F00D" w14:textId="77777777" w:rsidR="00331641" w:rsidRPr="003D0FAB" w:rsidRDefault="00331641" w:rsidP="00833DCB">
            <w:pPr>
              <w:jc w:val="right"/>
              <w:rPr>
                <w:rFonts w:ascii="Arial Narrow" w:hAnsi="Arial Narrow" w:cs="Arial"/>
              </w:rPr>
            </w:pPr>
          </w:p>
        </w:tc>
        <w:tc>
          <w:tcPr>
            <w:tcW w:w="133" w:type="dxa"/>
            <w:tcBorders>
              <w:top w:val="nil"/>
              <w:left w:val="nil"/>
              <w:bottom w:val="nil"/>
              <w:right w:val="nil"/>
            </w:tcBorders>
            <w:shd w:val="clear" w:color="auto" w:fill="auto"/>
          </w:tcPr>
          <w:p w14:paraId="00AD2E3E" w14:textId="77777777" w:rsidR="00331641" w:rsidRPr="00865073" w:rsidRDefault="00331641" w:rsidP="00833DCB">
            <w:pPr>
              <w:jc w:val="center"/>
              <w:rPr>
                <w:rFonts w:ascii="Arial" w:hAnsi="Arial" w:cs="Arial"/>
                <w:b/>
                <w:sz w:val="16"/>
                <w:szCs w:val="16"/>
              </w:rPr>
            </w:pPr>
          </w:p>
        </w:tc>
        <w:tc>
          <w:tcPr>
            <w:tcW w:w="187" w:type="dxa"/>
            <w:gridSpan w:val="3"/>
            <w:tcBorders>
              <w:top w:val="nil"/>
              <w:left w:val="nil"/>
              <w:bottom w:val="nil"/>
            </w:tcBorders>
            <w:shd w:val="clear" w:color="auto" w:fill="auto"/>
            <w:vAlign w:val="center"/>
          </w:tcPr>
          <w:p w14:paraId="0ED3BC65" w14:textId="77777777" w:rsidR="00331641" w:rsidRPr="00865073" w:rsidRDefault="00331641" w:rsidP="00833DCB">
            <w:pPr>
              <w:rPr>
                <w:rFonts w:ascii="Arial" w:hAnsi="Arial" w:cs="Arial"/>
                <w:sz w:val="16"/>
                <w:szCs w:val="16"/>
              </w:rPr>
            </w:pPr>
          </w:p>
        </w:tc>
        <w:tc>
          <w:tcPr>
            <w:tcW w:w="3240" w:type="dxa"/>
            <w:gridSpan w:val="11"/>
            <w:tcBorders>
              <w:top w:val="single" w:sz="4" w:space="0" w:color="auto"/>
              <w:left w:val="nil"/>
              <w:bottom w:val="single" w:sz="4" w:space="0" w:color="auto"/>
            </w:tcBorders>
            <w:shd w:val="clear" w:color="auto" w:fill="F2F2F2"/>
            <w:vAlign w:val="center"/>
          </w:tcPr>
          <w:p w14:paraId="6BEF2730" w14:textId="71C97A99" w:rsidR="00331641" w:rsidRPr="00943630" w:rsidRDefault="00331641" w:rsidP="000C1072">
            <w:pPr>
              <w:jc w:val="center"/>
              <w:rPr>
                <w:rFonts w:ascii="Arial" w:hAnsi="Arial" w:cs="Arial"/>
                <w:color w:val="FF0000"/>
                <w:sz w:val="16"/>
                <w:szCs w:val="16"/>
                <w:highlight w:val="yellow"/>
              </w:rPr>
            </w:pPr>
            <w:r w:rsidRPr="00331641">
              <w:rPr>
                <w:rFonts w:ascii="Arial" w:hAnsi="Arial" w:cs="Arial"/>
                <w:color w:val="FF0000"/>
                <w:sz w:val="16"/>
                <w:szCs w:val="16"/>
                <w:highlight w:val="yellow"/>
              </w:rPr>
              <w:t>FPS-08-0000452</w:t>
            </w:r>
            <w:r w:rsidR="000C1072">
              <w:rPr>
                <w:rFonts w:ascii="Arial" w:hAnsi="Arial" w:cs="Arial"/>
                <w:color w:val="FF0000"/>
                <w:sz w:val="16"/>
                <w:szCs w:val="16"/>
                <w:highlight w:val="yellow"/>
              </w:rPr>
              <w:t>5</w:t>
            </w:r>
          </w:p>
        </w:tc>
        <w:tc>
          <w:tcPr>
            <w:tcW w:w="3466" w:type="dxa"/>
            <w:gridSpan w:val="9"/>
            <w:tcBorders>
              <w:top w:val="single" w:sz="4" w:space="0" w:color="auto"/>
              <w:left w:val="nil"/>
              <w:bottom w:val="single" w:sz="4" w:space="0" w:color="auto"/>
            </w:tcBorders>
            <w:shd w:val="clear" w:color="auto" w:fill="F2F2F2"/>
            <w:vAlign w:val="center"/>
          </w:tcPr>
          <w:p w14:paraId="50BF4021" w14:textId="2D61B591" w:rsidR="00331641" w:rsidRPr="00943630" w:rsidRDefault="000C1072" w:rsidP="00C20F6E">
            <w:pPr>
              <w:jc w:val="both"/>
              <w:rPr>
                <w:rFonts w:ascii="Arial" w:hAnsi="Arial" w:cs="Arial"/>
                <w:color w:val="FF0000"/>
                <w:sz w:val="16"/>
                <w:szCs w:val="16"/>
                <w:highlight w:val="yellow"/>
              </w:rPr>
            </w:pPr>
            <w:r w:rsidRPr="000C1072">
              <w:rPr>
                <w:rFonts w:ascii="Arial" w:hAnsi="Arial" w:cs="Arial"/>
                <w:color w:val="FF0000"/>
                <w:sz w:val="16"/>
                <w:szCs w:val="16"/>
                <w:highlight w:val="yellow"/>
              </w:rPr>
              <w:t>CONST. PLANTA POTABILIZADORA DE AGUA CENTRAL SIEMPRE UNIDOS (SAN BORJA)</w:t>
            </w:r>
          </w:p>
        </w:tc>
      </w:tr>
      <w:tr w:rsidR="00FB56F7" w:rsidRPr="00865073" w14:paraId="0415AE45" w14:textId="77777777" w:rsidTr="00FB56F7">
        <w:trPr>
          <w:trHeight w:val="424"/>
          <w:jc w:val="center"/>
        </w:trPr>
        <w:tc>
          <w:tcPr>
            <w:tcW w:w="3040" w:type="dxa"/>
            <w:tcBorders>
              <w:top w:val="nil"/>
              <w:left w:val="single" w:sz="4" w:space="0" w:color="auto"/>
              <w:bottom w:val="nil"/>
              <w:right w:val="nil"/>
            </w:tcBorders>
            <w:shd w:val="clear" w:color="auto" w:fill="auto"/>
            <w:tcMar>
              <w:left w:w="0" w:type="dxa"/>
              <w:right w:w="0" w:type="dxa"/>
            </w:tcMar>
          </w:tcPr>
          <w:p w14:paraId="42038473" w14:textId="77777777" w:rsidR="00FB56F7" w:rsidRPr="003D0FAB" w:rsidRDefault="00FB56F7" w:rsidP="00833DCB">
            <w:pPr>
              <w:jc w:val="right"/>
              <w:rPr>
                <w:rFonts w:ascii="Arial Narrow" w:hAnsi="Arial Narrow" w:cs="Arial"/>
              </w:rPr>
            </w:pPr>
            <w:r w:rsidRPr="003D0FAB">
              <w:rPr>
                <w:rFonts w:ascii="Arial Narrow" w:hAnsi="Arial Narrow" w:cs="Arial"/>
              </w:rPr>
              <w:t>Nombre de la consultoría:</w:t>
            </w:r>
          </w:p>
        </w:tc>
        <w:tc>
          <w:tcPr>
            <w:tcW w:w="133" w:type="dxa"/>
            <w:tcBorders>
              <w:top w:val="nil"/>
              <w:left w:val="nil"/>
              <w:bottom w:val="nil"/>
              <w:right w:val="nil"/>
            </w:tcBorders>
            <w:shd w:val="clear" w:color="auto" w:fill="auto"/>
          </w:tcPr>
          <w:p w14:paraId="1BFCF8D6" w14:textId="77777777" w:rsidR="00FB56F7" w:rsidRPr="00865073" w:rsidRDefault="00FB56F7" w:rsidP="00833DCB">
            <w:pPr>
              <w:jc w:val="center"/>
              <w:rPr>
                <w:rFonts w:ascii="Arial" w:hAnsi="Arial" w:cs="Arial"/>
                <w:b/>
                <w:sz w:val="16"/>
                <w:szCs w:val="16"/>
              </w:rPr>
            </w:pPr>
          </w:p>
        </w:tc>
        <w:tc>
          <w:tcPr>
            <w:tcW w:w="187" w:type="dxa"/>
            <w:gridSpan w:val="3"/>
            <w:tcBorders>
              <w:top w:val="nil"/>
              <w:left w:val="nil"/>
              <w:bottom w:val="nil"/>
            </w:tcBorders>
            <w:shd w:val="clear" w:color="auto" w:fill="auto"/>
            <w:vAlign w:val="center"/>
          </w:tcPr>
          <w:p w14:paraId="52E2E10A" w14:textId="77777777" w:rsidR="00FB56F7" w:rsidRPr="007A0109" w:rsidRDefault="00FB56F7" w:rsidP="00833DCB">
            <w:pPr>
              <w:rPr>
                <w:rFonts w:ascii="Arial" w:hAnsi="Arial" w:cs="Arial"/>
                <w:color w:val="FF0000"/>
                <w:sz w:val="16"/>
                <w:szCs w:val="16"/>
              </w:rPr>
            </w:pPr>
          </w:p>
        </w:tc>
        <w:tc>
          <w:tcPr>
            <w:tcW w:w="6706" w:type="dxa"/>
            <w:gridSpan w:val="20"/>
            <w:tcBorders>
              <w:top w:val="single" w:sz="4" w:space="0" w:color="auto"/>
              <w:left w:val="nil"/>
              <w:bottom w:val="single" w:sz="4" w:space="0" w:color="auto"/>
            </w:tcBorders>
            <w:shd w:val="clear" w:color="auto" w:fill="F2F2F2"/>
            <w:vAlign w:val="center"/>
          </w:tcPr>
          <w:p w14:paraId="64E0186B" w14:textId="225F9ACE" w:rsidR="00FB56F7" w:rsidRPr="00943630" w:rsidRDefault="00106A73" w:rsidP="00833DCB">
            <w:pPr>
              <w:rPr>
                <w:rFonts w:ascii="Arial" w:hAnsi="Arial" w:cs="Arial"/>
                <w:color w:val="FF0000"/>
                <w:sz w:val="16"/>
                <w:szCs w:val="16"/>
                <w:highlight w:val="yellow"/>
              </w:rPr>
            </w:pPr>
            <w:r w:rsidRPr="00106A73">
              <w:rPr>
                <w:rFonts w:ascii="Arial" w:hAnsi="Arial" w:cs="Arial"/>
                <w:color w:val="FF0000"/>
                <w:sz w:val="16"/>
                <w:szCs w:val="16"/>
              </w:rPr>
              <w:t>DESCOM-FI CONST. PLANTA POTABILIZADORA DE AGUA CENTRAL SIEMPRE UNIDOS (SAN BORJA)</w:t>
            </w:r>
          </w:p>
        </w:tc>
      </w:tr>
      <w:tr w:rsidR="00FB56F7" w:rsidRPr="00865073" w14:paraId="2AF26A98" w14:textId="77777777" w:rsidTr="00FB56F7">
        <w:trPr>
          <w:trHeight w:val="24"/>
          <w:jc w:val="center"/>
        </w:trPr>
        <w:tc>
          <w:tcPr>
            <w:tcW w:w="3040" w:type="dxa"/>
            <w:tcBorders>
              <w:top w:val="nil"/>
              <w:left w:val="single" w:sz="4" w:space="0" w:color="auto"/>
              <w:bottom w:val="nil"/>
              <w:right w:val="nil"/>
            </w:tcBorders>
            <w:shd w:val="clear" w:color="auto" w:fill="auto"/>
            <w:tcMar>
              <w:left w:w="0" w:type="dxa"/>
              <w:right w:w="0" w:type="dxa"/>
            </w:tcMar>
            <w:vAlign w:val="center"/>
          </w:tcPr>
          <w:p w14:paraId="4ECB4809" w14:textId="77777777" w:rsidR="00FB56F7" w:rsidRPr="00865073" w:rsidRDefault="00FB56F7" w:rsidP="00833DCB">
            <w:pPr>
              <w:jc w:val="right"/>
              <w:rPr>
                <w:rFonts w:ascii="Arial" w:hAnsi="Arial" w:cs="Arial"/>
                <w:sz w:val="2"/>
                <w:szCs w:val="2"/>
              </w:rPr>
            </w:pPr>
          </w:p>
        </w:tc>
        <w:tc>
          <w:tcPr>
            <w:tcW w:w="133" w:type="dxa"/>
            <w:tcBorders>
              <w:top w:val="nil"/>
              <w:left w:val="nil"/>
              <w:bottom w:val="nil"/>
              <w:right w:val="nil"/>
            </w:tcBorders>
            <w:shd w:val="clear" w:color="auto" w:fill="auto"/>
            <w:vAlign w:val="center"/>
          </w:tcPr>
          <w:p w14:paraId="6797593C" w14:textId="77777777" w:rsidR="00FB56F7" w:rsidRPr="00865073" w:rsidRDefault="00FB56F7" w:rsidP="00833DCB">
            <w:pPr>
              <w:jc w:val="center"/>
              <w:rPr>
                <w:rFonts w:ascii="Arial" w:hAnsi="Arial" w:cs="Arial"/>
                <w:b/>
                <w:sz w:val="2"/>
                <w:szCs w:val="2"/>
              </w:rPr>
            </w:pPr>
          </w:p>
        </w:tc>
        <w:tc>
          <w:tcPr>
            <w:tcW w:w="6893" w:type="dxa"/>
            <w:gridSpan w:val="23"/>
            <w:tcBorders>
              <w:top w:val="nil"/>
              <w:left w:val="nil"/>
              <w:bottom w:val="nil"/>
              <w:right w:val="single" w:sz="4" w:space="0" w:color="auto"/>
            </w:tcBorders>
            <w:shd w:val="clear" w:color="auto" w:fill="auto"/>
            <w:vAlign w:val="center"/>
          </w:tcPr>
          <w:p w14:paraId="34473614" w14:textId="77777777" w:rsidR="00FB56F7" w:rsidRPr="00865073" w:rsidRDefault="00FB56F7" w:rsidP="00833DCB">
            <w:pPr>
              <w:rPr>
                <w:rFonts w:ascii="Arial" w:hAnsi="Arial" w:cs="Arial"/>
                <w:sz w:val="2"/>
                <w:szCs w:val="2"/>
              </w:rPr>
            </w:pPr>
          </w:p>
        </w:tc>
      </w:tr>
      <w:tr w:rsidR="00FB56F7" w:rsidRPr="00865073" w14:paraId="6426EA1E" w14:textId="77777777" w:rsidTr="00FB56F7">
        <w:trPr>
          <w:trHeight w:val="24"/>
          <w:jc w:val="center"/>
        </w:trPr>
        <w:tc>
          <w:tcPr>
            <w:tcW w:w="3040" w:type="dxa"/>
            <w:tcBorders>
              <w:top w:val="nil"/>
              <w:left w:val="single" w:sz="4" w:space="0" w:color="auto"/>
              <w:bottom w:val="nil"/>
              <w:right w:val="nil"/>
            </w:tcBorders>
            <w:shd w:val="clear" w:color="auto" w:fill="auto"/>
            <w:tcMar>
              <w:left w:w="0" w:type="dxa"/>
              <w:right w:w="0" w:type="dxa"/>
            </w:tcMar>
            <w:vAlign w:val="center"/>
          </w:tcPr>
          <w:p w14:paraId="30F00E14" w14:textId="77777777" w:rsidR="00FB56F7" w:rsidRPr="00865073" w:rsidRDefault="00FB56F7" w:rsidP="00833DCB">
            <w:pPr>
              <w:jc w:val="right"/>
              <w:rPr>
                <w:rFonts w:ascii="Arial" w:hAnsi="Arial" w:cs="Arial"/>
                <w:sz w:val="2"/>
                <w:szCs w:val="2"/>
              </w:rPr>
            </w:pPr>
          </w:p>
        </w:tc>
        <w:tc>
          <w:tcPr>
            <w:tcW w:w="133" w:type="dxa"/>
            <w:tcBorders>
              <w:top w:val="nil"/>
              <w:left w:val="nil"/>
              <w:bottom w:val="nil"/>
              <w:right w:val="nil"/>
            </w:tcBorders>
            <w:shd w:val="clear" w:color="auto" w:fill="auto"/>
            <w:vAlign w:val="center"/>
          </w:tcPr>
          <w:p w14:paraId="0458EC56" w14:textId="77777777" w:rsidR="00FB56F7" w:rsidRPr="00865073" w:rsidRDefault="00FB56F7" w:rsidP="00833DCB">
            <w:pPr>
              <w:jc w:val="center"/>
              <w:rPr>
                <w:rFonts w:ascii="Arial" w:hAnsi="Arial" w:cs="Arial"/>
                <w:b/>
                <w:sz w:val="2"/>
                <w:szCs w:val="2"/>
              </w:rPr>
            </w:pPr>
          </w:p>
        </w:tc>
        <w:tc>
          <w:tcPr>
            <w:tcW w:w="6893" w:type="dxa"/>
            <w:gridSpan w:val="23"/>
            <w:tcBorders>
              <w:top w:val="nil"/>
              <w:left w:val="nil"/>
              <w:bottom w:val="nil"/>
              <w:right w:val="single" w:sz="4" w:space="0" w:color="auto"/>
            </w:tcBorders>
            <w:shd w:val="clear" w:color="auto" w:fill="auto"/>
            <w:vAlign w:val="center"/>
          </w:tcPr>
          <w:p w14:paraId="626F5544" w14:textId="77777777" w:rsidR="00FB56F7" w:rsidRPr="00411FE0" w:rsidRDefault="00FB56F7" w:rsidP="00833DCB">
            <w:pPr>
              <w:rPr>
                <w:rFonts w:ascii="Arial" w:hAnsi="Arial" w:cs="Arial"/>
                <w:sz w:val="2"/>
                <w:szCs w:val="2"/>
              </w:rPr>
            </w:pPr>
          </w:p>
        </w:tc>
      </w:tr>
      <w:tr w:rsidR="00FB56F7" w:rsidRPr="00865073" w14:paraId="2E440157" w14:textId="77777777" w:rsidTr="00FB56F7">
        <w:trPr>
          <w:trHeight w:val="114"/>
          <w:jc w:val="center"/>
        </w:trPr>
        <w:tc>
          <w:tcPr>
            <w:tcW w:w="3040" w:type="dxa"/>
            <w:tcBorders>
              <w:top w:val="nil"/>
              <w:left w:val="single" w:sz="4" w:space="0" w:color="auto"/>
              <w:bottom w:val="nil"/>
              <w:right w:val="nil"/>
            </w:tcBorders>
            <w:shd w:val="clear" w:color="auto" w:fill="auto"/>
            <w:tcMar>
              <w:left w:w="0" w:type="dxa"/>
              <w:right w:w="0" w:type="dxa"/>
            </w:tcMar>
            <w:vAlign w:val="center"/>
          </w:tcPr>
          <w:p w14:paraId="43F067A0" w14:textId="77777777" w:rsidR="00FB56F7" w:rsidRPr="003D0FAB" w:rsidRDefault="00FB56F7" w:rsidP="00833DCB">
            <w:pPr>
              <w:jc w:val="right"/>
              <w:rPr>
                <w:rFonts w:ascii="Arial Narrow" w:hAnsi="Arial Narrow" w:cs="Arial"/>
              </w:rPr>
            </w:pPr>
            <w:r w:rsidRPr="003D0FAB">
              <w:rPr>
                <w:rFonts w:ascii="Arial Narrow" w:hAnsi="Arial Narrow" w:cs="Arial"/>
              </w:rPr>
              <w:t>Forma de adjudicación</w:t>
            </w:r>
          </w:p>
        </w:tc>
        <w:tc>
          <w:tcPr>
            <w:tcW w:w="133" w:type="dxa"/>
            <w:tcBorders>
              <w:top w:val="nil"/>
              <w:left w:val="nil"/>
              <w:bottom w:val="nil"/>
              <w:right w:val="nil"/>
            </w:tcBorders>
            <w:shd w:val="clear" w:color="auto" w:fill="auto"/>
            <w:vAlign w:val="center"/>
          </w:tcPr>
          <w:p w14:paraId="78C44016" w14:textId="77777777" w:rsidR="00FB56F7" w:rsidRPr="00865073" w:rsidRDefault="00FB56F7" w:rsidP="00833DCB">
            <w:pPr>
              <w:jc w:val="center"/>
              <w:rPr>
                <w:rFonts w:ascii="Arial" w:hAnsi="Arial" w:cs="Arial"/>
                <w:b/>
                <w:sz w:val="16"/>
                <w:szCs w:val="16"/>
              </w:rPr>
            </w:pPr>
            <w:r w:rsidRPr="00865073">
              <w:rPr>
                <w:rFonts w:ascii="Arial" w:hAnsi="Arial" w:cs="Arial"/>
                <w:b/>
                <w:sz w:val="16"/>
                <w:szCs w:val="16"/>
              </w:rPr>
              <w:t>:</w:t>
            </w:r>
          </w:p>
        </w:tc>
        <w:tc>
          <w:tcPr>
            <w:tcW w:w="187" w:type="dxa"/>
            <w:gridSpan w:val="3"/>
            <w:tcBorders>
              <w:top w:val="nil"/>
              <w:left w:val="nil"/>
              <w:bottom w:val="nil"/>
            </w:tcBorders>
            <w:shd w:val="clear" w:color="auto" w:fill="auto"/>
            <w:vAlign w:val="center"/>
          </w:tcPr>
          <w:p w14:paraId="1BDB7977" w14:textId="77777777" w:rsidR="00FB56F7" w:rsidRPr="00865073" w:rsidRDefault="00FB56F7" w:rsidP="00833DCB">
            <w:pPr>
              <w:rPr>
                <w:rFonts w:ascii="Arial" w:hAnsi="Arial" w:cs="Arial"/>
                <w:sz w:val="16"/>
                <w:szCs w:val="16"/>
              </w:rPr>
            </w:pPr>
          </w:p>
        </w:tc>
        <w:tc>
          <w:tcPr>
            <w:tcW w:w="6706" w:type="dxa"/>
            <w:gridSpan w:val="20"/>
            <w:tcBorders>
              <w:top w:val="single" w:sz="4" w:space="0" w:color="auto"/>
              <w:left w:val="nil"/>
              <w:bottom w:val="single" w:sz="4" w:space="0" w:color="auto"/>
              <w:right w:val="single" w:sz="4" w:space="0" w:color="000000"/>
            </w:tcBorders>
            <w:shd w:val="clear" w:color="auto" w:fill="F2F2F2"/>
            <w:vAlign w:val="center"/>
          </w:tcPr>
          <w:p w14:paraId="4DCF8C3E" w14:textId="77777777" w:rsidR="00FB56F7" w:rsidRPr="003D0FAB" w:rsidRDefault="00FB56F7" w:rsidP="00833DCB">
            <w:pPr>
              <w:rPr>
                <w:rFonts w:ascii="Arial Narrow" w:hAnsi="Arial Narrow" w:cs="Arial"/>
              </w:rPr>
            </w:pPr>
            <w:r w:rsidRPr="00435714">
              <w:rPr>
                <w:rFonts w:ascii="Arial Narrow" w:hAnsi="Arial Narrow" w:cs="Arial"/>
                <w:highlight w:val="yellow"/>
              </w:rPr>
              <w:t>Total</w:t>
            </w:r>
          </w:p>
        </w:tc>
      </w:tr>
      <w:tr w:rsidR="00FB56F7" w:rsidRPr="00865073" w14:paraId="0A490C6D" w14:textId="77777777" w:rsidTr="00FB56F7">
        <w:trPr>
          <w:trHeight w:val="24"/>
          <w:jc w:val="center"/>
        </w:trPr>
        <w:tc>
          <w:tcPr>
            <w:tcW w:w="3040" w:type="dxa"/>
            <w:tcBorders>
              <w:top w:val="nil"/>
              <w:left w:val="single" w:sz="4" w:space="0" w:color="auto"/>
              <w:bottom w:val="nil"/>
              <w:right w:val="nil"/>
            </w:tcBorders>
            <w:shd w:val="clear" w:color="auto" w:fill="auto"/>
            <w:tcMar>
              <w:left w:w="0" w:type="dxa"/>
              <w:right w:w="0" w:type="dxa"/>
            </w:tcMar>
            <w:vAlign w:val="center"/>
          </w:tcPr>
          <w:p w14:paraId="01F41FC8" w14:textId="77777777" w:rsidR="00FB56F7" w:rsidRPr="00865073" w:rsidRDefault="00FB56F7" w:rsidP="00833DCB">
            <w:pPr>
              <w:jc w:val="right"/>
              <w:rPr>
                <w:rFonts w:ascii="Arial" w:hAnsi="Arial" w:cs="Arial"/>
                <w:sz w:val="2"/>
                <w:szCs w:val="2"/>
              </w:rPr>
            </w:pPr>
          </w:p>
        </w:tc>
        <w:tc>
          <w:tcPr>
            <w:tcW w:w="133" w:type="dxa"/>
            <w:tcBorders>
              <w:top w:val="nil"/>
              <w:left w:val="nil"/>
              <w:bottom w:val="nil"/>
              <w:right w:val="nil"/>
            </w:tcBorders>
            <w:shd w:val="clear" w:color="auto" w:fill="auto"/>
            <w:vAlign w:val="center"/>
          </w:tcPr>
          <w:p w14:paraId="0D73DF7A" w14:textId="77777777" w:rsidR="00FB56F7" w:rsidRPr="00865073" w:rsidRDefault="00FB56F7" w:rsidP="00833DCB">
            <w:pPr>
              <w:jc w:val="center"/>
              <w:rPr>
                <w:rFonts w:ascii="Arial" w:hAnsi="Arial" w:cs="Arial"/>
                <w:b/>
                <w:sz w:val="2"/>
                <w:szCs w:val="2"/>
              </w:rPr>
            </w:pPr>
          </w:p>
        </w:tc>
        <w:tc>
          <w:tcPr>
            <w:tcW w:w="6893" w:type="dxa"/>
            <w:gridSpan w:val="23"/>
            <w:tcBorders>
              <w:top w:val="nil"/>
              <w:left w:val="nil"/>
              <w:bottom w:val="nil"/>
              <w:right w:val="single" w:sz="4" w:space="0" w:color="auto"/>
            </w:tcBorders>
            <w:shd w:val="clear" w:color="auto" w:fill="auto"/>
            <w:vAlign w:val="center"/>
          </w:tcPr>
          <w:p w14:paraId="3150F80E" w14:textId="77777777" w:rsidR="00FB56F7" w:rsidRPr="00411FE0" w:rsidRDefault="00FB56F7" w:rsidP="00833DCB">
            <w:pPr>
              <w:rPr>
                <w:rFonts w:ascii="Arial" w:hAnsi="Arial" w:cs="Arial"/>
                <w:sz w:val="2"/>
                <w:szCs w:val="2"/>
              </w:rPr>
            </w:pPr>
          </w:p>
        </w:tc>
      </w:tr>
      <w:tr w:rsidR="00FB56F7" w:rsidRPr="00865073" w14:paraId="4914589E" w14:textId="77777777" w:rsidTr="00FB56F7">
        <w:trPr>
          <w:trHeight w:val="114"/>
          <w:jc w:val="center"/>
        </w:trPr>
        <w:tc>
          <w:tcPr>
            <w:tcW w:w="3040" w:type="dxa"/>
            <w:tcBorders>
              <w:top w:val="nil"/>
              <w:left w:val="single" w:sz="4" w:space="0" w:color="auto"/>
              <w:bottom w:val="nil"/>
              <w:right w:val="nil"/>
            </w:tcBorders>
            <w:shd w:val="clear" w:color="auto" w:fill="auto"/>
            <w:tcMar>
              <w:left w:w="0" w:type="dxa"/>
              <w:right w:w="0" w:type="dxa"/>
            </w:tcMar>
            <w:vAlign w:val="center"/>
          </w:tcPr>
          <w:p w14:paraId="2F6E752F" w14:textId="77777777" w:rsidR="00FB56F7" w:rsidRPr="003D0FAB" w:rsidRDefault="00FB56F7" w:rsidP="00833DCB">
            <w:pPr>
              <w:jc w:val="right"/>
              <w:rPr>
                <w:rFonts w:ascii="Arial Narrow" w:hAnsi="Arial Narrow" w:cs="Arial"/>
              </w:rPr>
            </w:pPr>
            <w:r w:rsidRPr="003D0FAB">
              <w:rPr>
                <w:rFonts w:ascii="Arial Narrow" w:hAnsi="Arial Narrow" w:cs="Arial"/>
              </w:rPr>
              <w:t>Método de Selección y Adjudicación</w:t>
            </w:r>
          </w:p>
        </w:tc>
        <w:tc>
          <w:tcPr>
            <w:tcW w:w="133" w:type="dxa"/>
            <w:tcBorders>
              <w:top w:val="nil"/>
              <w:left w:val="nil"/>
              <w:bottom w:val="nil"/>
              <w:right w:val="nil"/>
            </w:tcBorders>
            <w:shd w:val="clear" w:color="auto" w:fill="auto"/>
            <w:vAlign w:val="center"/>
          </w:tcPr>
          <w:p w14:paraId="3B925FC5" w14:textId="77777777" w:rsidR="00FB56F7" w:rsidRPr="00865073" w:rsidRDefault="00FB56F7" w:rsidP="00833DCB">
            <w:pPr>
              <w:jc w:val="center"/>
              <w:rPr>
                <w:rFonts w:ascii="Arial" w:hAnsi="Arial" w:cs="Arial"/>
                <w:b/>
                <w:sz w:val="16"/>
                <w:szCs w:val="16"/>
              </w:rPr>
            </w:pPr>
            <w:r w:rsidRPr="00865073">
              <w:rPr>
                <w:rFonts w:ascii="Arial" w:hAnsi="Arial" w:cs="Arial"/>
                <w:b/>
                <w:sz w:val="16"/>
                <w:szCs w:val="16"/>
              </w:rPr>
              <w:t>:</w:t>
            </w:r>
          </w:p>
        </w:tc>
        <w:tc>
          <w:tcPr>
            <w:tcW w:w="187" w:type="dxa"/>
            <w:gridSpan w:val="3"/>
            <w:tcBorders>
              <w:top w:val="nil"/>
              <w:left w:val="nil"/>
              <w:bottom w:val="nil"/>
            </w:tcBorders>
            <w:shd w:val="clear" w:color="auto" w:fill="auto"/>
            <w:vAlign w:val="center"/>
          </w:tcPr>
          <w:p w14:paraId="7970DE48" w14:textId="77777777" w:rsidR="00FB56F7" w:rsidRPr="00865073" w:rsidRDefault="00FB56F7" w:rsidP="00833DCB">
            <w:pPr>
              <w:rPr>
                <w:rFonts w:ascii="Arial" w:hAnsi="Arial" w:cs="Arial"/>
                <w:sz w:val="16"/>
                <w:szCs w:val="16"/>
              </w:rPr>
            </w:pPr>
          </w:p>
        </w:tc>
        <w:tc>
          <w:tcPr>
            <w:tcW w:w="6706" w:type="dxa"/>
            <w:gridSpan w:val="20"/>
            <w:tcBorders>
              <w:top w:val="single" w:sz="4" w:space="0" w:color="auto"/>
              <w:left w:val="nil"/>
              <w:bottom w:val="single" w:sz="4" w:space="0" w:color="auto"/>
              <w:right w:val="single" w:sz="4" w:space="0" w:color="000000"/>
            </w:tcBorders>
            <w:shd w:val="clear" w:color="auto" w:fill="F2F2F2"/>
            <w:vAlign w:val="center"/>
          </w:tcPr>
          <w:p w14:paraId="7A0C6890" w14:textId="77777777" w:rsidR="00FB56F7" w:rsidRPr="003D0FAB" w:rsidRDefault="00FB56F7" w:rsidP="00833DCB">
            <w:pPr>
              <w:rPr>
                <w:rFonts w:ascii="Arial Narrow" w:hAnsi="Arial Narrow" w:cs="Arial"/>
              </w:rPr>
            </w:pPr>
            <w:r w:rsidRPr="003D0FAB">
              <w:rPr>
                <w:rFonts w:ascii="Arial Narrow" w:hAnsi="Arial Narrow" w:cs="Arial"/>
              </w:rPr>
              <w:t>Presupuesto Fijo</w:t>
            </w:r>
          </w:p>
        </w:tc>
      </w:tr>
      <w:tr w:rsidR="00833DCB" w:rsidRPr="00865073" w14:paraId="584D838D" w14:textId="77777777" w:rsidTr="00FB56F7">
        <w:trPr>
          <w:trHeight w:val="12"/>
          <w:jc w:val="center"/>
        </w:trPr>
        <w:tc>
          <w:tcPr>
            <w:tcW w:w="3040" w:type="dxa"/>
            <w:tcBorders>
              <w:top w:val="nil"/>
              <w:left w:val="single" w:sz="4" w:space="0" w:color="auto"/>
              <w:bottom w:val="nil"/>
              <w:right w:val="nil"/>
            </w:tcBorders>
            <w:shd w:val="clear" w:color="auto" w:fill="auto"/>
            <w:tcMar>
              <w:left w:w="0" w:type="dxa"/>
              <w:right w:w="0" w:type="dxa"/>
            </w:tcMar>
            <w:vAlign w:val="center"/>
          </w:tcPr>
          <w:p w14:paraId="2C988C6D" w14:textId="77777777" w:rsidR="00833DCB" w:rsidRPr="00865073" w:rsidRDefault="00833DCB" w:rsidP="00833DCB">
            <w:pPr>
              <w:jc w:val="right"/>
              <w:rPr>
                <w:rFonts w:ascii="Arial" w:hAnsi="Arial" w:cs="Arial"/>
                <w:sz w:val="2"/>
                <w:szCs w:val="2"/>
              </w:rPr>
            </w:pPr>
          </w:p>
        </w:tc>
        <w:tc>
          <w:tcPr>
            <w:tcW w:w="133" w:type="dxa"/>
            <w:tcBorders>
              <w:top w:val="nil"/>
              <w:left w:val="nil"/>
              <w:bottom w:val="nil"/>
              <w:right w:val="nil"/>
            </w:tcBorders>
            <w:shd w:val="clear" w:color="auto" w:fill="auto"/>
            <w:vAlign w:val="center"/>
          </w:tcPr>
          <w:p w14:paraId="73500211" w14:textId="77777777" w:rsidR="00833DCB" w:rsidRPr="00865073" w:rsidRDefault="00833DCB" w:rsidP="00833DCB">
            <w:pPr>
              <w:jc w:val="center"/>
              <w:rPr>
                <w:rFonts w:ascii="Arial" w:hAnsi="Arial" w:cs="Arial"/>
                <w:b/>
                <w:sz w:val="2"/>
                <w:szCs w:val="2"/>
              </w:rPr>
            </w:pPr>
          </w:p>
        </w:tc>
        <w:tc>
          <w:tcPr>
            <w:tcW w:w="6893" w:type="dxa"/>
            <w:gridSpan w:val="23"/>
            <w:tcBorders>
              <w:top w:val="nil"/>
              <w:left w:val="nil"/>
              <w:bottom w:val="nil"/>
              <w:right w:val="single" w:sz="4" w:space="0" w:color="auto"/>
            </w:tcBorders>
            <w:shd w:val="clear" w:color="auto" w:fill="auto"/>
            <w:vAlign w:val="center"/>
          </w:tcPr>
          <w:p w14:paraId="5F6C4986" w14:textId="77777777" w:rsidR="00833DCB" w:rsidRPr="00865073" w:rsidRDefault="00833DCB" w:rsidP="00833DCB">
            <w:pPr>
              <w:rPr>
                <w:rFonts w:ascii="Arial" w:hAnsi="Arial" w:cs="Arial"/>
                <w:sz w:val="2"/>
                <w:szCs w:val="2"/>
              </w:rPr>
            </w:pPr>
          </w:p>
        </w:tc>
      </w:tr>
      <w:tr w:rsidR="00833DCB" w:rsidRPr="00865073" w14:paraId="1CB1014A" w14:textId="77777777" w:rsidTr="00FB56F7">
        <w:trPr>
          <w:trHeight w:val="229"/>
          <w:jc w:val="center"/>
        </w:trPr>
        <w:tc>
          <w:tcPr>
            <w:tcW w:w="3040" w:type="dxa"/>
            <w:tcBorders>
              <w:top w:val="nil"/>
              <w:left w:val="single" w:sz="4" w:space="0" w:color="auto"/>
              <w:bottom w:val="nil"/>
              <w:right w:val="nil"/>
            </w:tcBorders>
            <w:shd w:val="clear" w:color="auto" w:fill="auto"/>
            <w:tcMar>
              <w:left w:w="0" w:type="dxa"/>
              <w:right w:w="0" w:type="dxa"/>
            </w:tcMar>
            <w:vAlign w:val="center"/>
          </w:tcPr>
          <w:p w14:paraId="30BCAB50" w14:textId="77777777" w:rsidR="00833DCB" w:rsidRPr="003D0FAB" w:rsidRDefault="00833DCB" w:rsidP="00833DCB">
            <w:pPr>
              <w:jc w:val="right"/>
              <w:rPr>
                <w:rFonts w:ascii="Arial Narrow" w:hAnsi="Arial Narrow" w:cs="Arial"/>
              </w:rPr>
            </w:pPr>
            <w:r w:rsidRPr="003D0FAB">
              <w:rPr>
                <w:rFonts w:ascii="Arial Narrow" w:hAnsi="Arial Narrow" w:cs="Arial"/>
              </w:rPr>
              <w:t>Presupuesto</w:t>
            </w:r>
          </w:p>
        </w:tc>
        <w:tc>
          <w:tcPr>
            <w:tcW w:w="133" w:type="dxa"/>
            <w:tcBorders>
              <w:top w:val="nil"/>
              <w:left w:val="nil"/>
              <w:bottom w:val="nil"/>
              <w:right w:val="nil"/>
            </w:tcBorders>
            <w:shd w:val="clear" w:color="auto" w:fill="auto"/>
            <w:vAlign w:val="center"/>
          </w:tcPr>
          <w:p w14:paraId="5104F5E7" w14:textId="77777777" w:rsidR="00833DCB" w:rsidRPr="00865073" w:rsidRDefault="00833DCB" w:rsidP="00833DCB">
            <w:pPr>
              <w:jc w:val="center"/>
              <w:rPr>
                <w:rFonts w:ascii="Arial" w:hAnsi="Arial" w:cs="Arial"/>
                <w:b/>
                <w:sz w:val="16"/>
                <w:szCs w:val="16"/>
              </w:rPr>
            </w:pPr>
            <w:r w:rsidRPr="00865073">
              <w:rPr>
                <w:rFonts w:ascii="Arial" w:hAnsi="Arial" w:cs="Arial"/>
                <w:b/>
                <w:sz w:val="16"/>
                <w:szCs w:val="16"/>
              </w:rPr>
              <w:t>:</w:t>
            </w:r>
          </w:p>
        </w:tc>
        <w:tc>
          <w:tcPr>
            <w:tcW w:w="187" w:type="dxa"/>
            <w:gridSpan w:val="3"/>
            <w:tcBorders>
              <w:top w:val="nil"/>
              <w:left w:val="nil"/>
              <w:bottom w:val="nil"/>
              <w:right w:val="single" w:sz="4" w:space="0" w:color="auto"/>
            </w:tcBorders>
            <w:shd w:val="clear" w:color="auto" w:fill="auto"/>
            <w:vAlign w:val="center"/>
          </w:tcPr>
          <w:p w14:paraId="465A7097" w14:textId="77777777" w:rsidR="00833DCB" w:rsidRPr="00865073" w:rsidRDefault="00833DCB" w:rsidP="00833DCB">
            <w:pPr>
              <w:rPr>
                <w:rFonts w:ascii="Arial" w:hAnsi="Arial" w:cs="Arial"/>
                <w:sz w:val="16"/>
                <w:szCs w:val="16"/>
              </w:rPr>
            </w:pPr>
          </w:p>
        </w:tc>
        <w:tc>
          <w:tcPr>
            <w:tcW w:w="6459" w:type="dxa"/>
            <w:gridSpan w:val="19"/>
            <w:tcBorders>
              <w:top w:val="single" w:sz="4" w:space="0" w:color="auto"/>
              <w:left w:val="single" w:sz="4" w:space="0" w:color="auto"/>
              <w:bottom w:val="single" w:sz="4" w:space="0" w:color="auto"/>
              <w:right w:val="single" w:sz="4" w:space="0" w:color="auto"/>
            </w:tcBorders>
            <w:shd w:val="clear" w:color="auto" w:fill="FFFFFF"/>
            <w:vAlign w:val="center"/>
          </w:tcPr>
          <w:p w14:paraId="169E2A3F" w14:textId="4BEED262" w:rsidR="00833DCB" w:rsidRPr="007A0109" w:rsidRDefault="00833DCB" w:rsidP="000C1072">
            <w:pPr>
              <w:rPr>
                <w:rFonts w:ascii="Arial Narrow" w:hAnsi="Arial Narrow" w:cs="Arial"/>
                <w:color w:val="FF0000"/>
                <w:highlight w:val="yellow"/>
              </w:rPr>
            </w:pPr>
            <w:r w:rsidRPr="007A0109">
              <w:rPr>
                <w:rFonts w:ascii="Arial Narrow" w:hAnsi="Arial Narrow" w:cs="Arial"/>
                <w:color w:val="FF0000"/>
                <w:highlight w:val="yellow"/>
              </w:rPr>
              <w:t xml:space="preserve">Bs. </w:t>
            </w:r>
            <w:r w:rsidR="000C1072">
              <w:rPr>
                <w:rFonts w:ascii="Arial Narrow" w:hAnsi="Arial Narrow" w:cs="Arial"/>
                <w:noProof/>
                <w:color w:val="FF0000"/>
                <w:highlight w:val="yellow"/>
              </w:rPr>
              <w:t>33</w:t>
            </w:r>
            <w:r w:rsidR="00943630" w:rsidRPr="00943630">
              <w:rPr>
                <w:rFonts w:ascii="Arial Narrow" w:hAnsi="Arial Narrow" w:cs="Arial"/>
                <w:noProof/>
                <w:color w:val="FF0000"/>
                <w:highlight w:val="yellow"/>
              </w:rPr>
              <w:t>.000,00</w:t>
            </w:r>
            <w:r w:rsidR="00C17B31" w:rsidRPr="00943630">
              <w:rPr>
                <w:rFonts w:ascii="Arial Narrow" w:hAnsi="Arial Narrow" w:cs="Arial"/>
                <w:noProof/>
                <w:color w:val="FF0000"/>
                <w:highlight w:val="yellow"/>
              </w:rPr>
              <w:t xml:space="preserve">  (</w:t>
            </w:r>
            <w:r w:rsidR="000C1072">
              <w:rPr>
                <w:rFonts w:ascii="Arial Narrow" w:hAnsi="Arial Narrow" w:cs="Arial"/>
                <w:noProof/>
                <w:color w:val="FF0000"/>
                <w:highlight w:val="yellow"/>
              </w:rPr>
              <w:t>Treinta y tres</w:t>
            </w:r>
            <w:r w:rsidR="00943630">
              <w:rPr>
                <w:rFonts w:ascii="Arial Narrow" w:hAnsi="Arial Narrow" w:cs="Arial"/>
                <w:noProof/>
                <w:color w:val="FF0000"/>
                <w:highlight w:val="yellow"/>
              </w:rPr>
              <w:t xml:space="preserve"> Mil 00</w:t>
            </w:r>
            <w:r w:rsidR="00C17B31">
              <w:rPr>
                <w:rFonts w:ascii="Arial Narrow" w:hAnsi="Arial Narrow" w:cs="Arial"/>
                <w:noProof/>
                <w:color w:val="FF0000"/>
                <w:highlight w:val="yellow"/>
              </w:rPr>
              <w:t>/100 Bolivianos)</w:t>
            </w:r>
          </w:p>
        </w:tc>
        <w:tc>
          <w:tcPr>
            <w:tcW w:w="247" w:type="dxa"/>
            <w:tcBorders>
              <w:top w:val="nil"/>
              <w:left w:val="nil"/>
              <w:bottom w:val="nil"/>
              <w:right w:val="single" w:sz="4" w:space="0" w:color="auto"/>
            </w:tcBorders>
            <w:shd w:val="clear" w:color="auto" w:fill="FFFFFF"/>
            <w:vAlign w:val="center"/>
          </w:tcPr>
          <w:p w14:paraId="4CC7811D" w14:textId="77777777" w:rsidR="00833DCB" w:rsidRPr="00865073" w:rsidRDefault="00833DCB" w:rsidP="00833DCB">
            <w:pPr>
              <w:rPr>
                <w:rFonts w:ascii="Arial" w:hAnsi="Arial" w:cs="Arial"/>
                <w:sz w:val="16"/>
                <w:szCs w:val="16"/>
              </w:rPr>
            </w:pPr>
          </w:p>
        </w:tc>
      </w:tr>
      <w:tr w:rsidR="00435DD4" w:rsidRPr="00865073" w14:paraId="6F414B73" w14:textId="77777777" w:rsidTr="00FB56F7">
        <w:trPr>
          <w:trHeight w:val="48"/>
          <w:jc w:val="center"/>
        </w:trPr>
        <w:tc>
          <w:tcPr>
            <w:tcW w:w="3040" w:type="dxa"/>
            <w:tcBorders>
              <w:top w:val="nil"/>
              <w:left w:val="single" w:sz="4" w:space="0" w:color="auto"/>
              <w:bottom w:val="nil"/>
              <w:right w:val="nil"/>
            </w:tcBorders>
            <w:shd w:val="clear" w:color="auto" w:fill="auto"/>
            <w:tcMar>
              <w:left w:w="0" w:type="dxa"/>
              <w:right w:w="0" w:type="dxa"/>
            </w:tcMar>
            <w:vAlign w:val="center"/>
          </w:tcPr>
          <w:p w14:paraId="4D8B3FDC" w14:textId="77777777" w:rsidR="00435DD4" w:rsidRPr="00435DD4" w:rsidRDefault="00435DD4" w:rsidP="00833DCB">
            <w:pPr>
              <w:jc w:val="right"/>
              <w:rPr>
                <w:rFonts w:ascii="Arial Narrow" w:hAnsi="Arial Narrow" w:cs="Arial"/>
                <w:sz w:val="4"/>
                <w:szCs w:val="4"/>
              </w:rPr>
            </w:pPr>
          </w:p>
        </w:tc>
        <w:tc>
          <w:tcPr>
            <w:tcW w:w="133" w:type="dxa"/>
            <w:tcBorders>
              <w:top w:val="nil"/>
              <w:left w:val="nil"/>
              <w:bottom w:val="nil"/>
              <w:right w:val="nil"/>
            </w:tcBorders>
            <w:shd w:val="clear" w:color="auto" w:fill="auto"/>
            <w:vAlign w:val="center"/>
          </w:tcPr>
          <w:p w14:paraId="721DBBCD" w14:textId="77777777" w:rsidR="00435DD4" w:rsidRPr="00435DD4" w:rsidRDefault="00435DD4" w:rsidP="00833DCB">
            <w:pPr>
              <w:jc w:val="center"/>
              <w:rPr>
                <w:rFonts w:ascii="Arial" w:hAnsi="Arial" w:cs="Arial"/>
                <w:b/>
                <w:sz w:val="4"/>
                <w:szCs w:val="4"/>
              </w:rPr>
            </w:pPr>
          </w:p>
        </w:tc>
        <w:tc>
          <w:tcPr>
            <w:tcW w:w="187" w:type="dxa"/>
            <w:gridSpan w:val="3"/>
            <w:tcBorders>
              <w:top w:val="nil"/>
              <w:left w:val="nil"/>
              <w:bottom w:val="nil"/>
              <w:right w:val="nil"/>
            </w:tcBorders>
            <w:shd w:val="clear" w:color="auto" w:fill="auto"/>
            <w:vAlign w:val="center"/>
          </w:tcPr>
          <w:p w14:paraId="79BAA25A" w14:textId="77777777" w:rsidR="00435DD4" w:rsidRPr="00435DD4" w:rsidRDefault="00435DD4" w:rsidP="00833DCB">
            <w:pPr>
              <w:rPr>
                <w:rFonts w:ascii="Arial" w:hAnsi="Arial" w:cs="Arial"/>
                <w:sz w:val="4"/>
                <w:szCs w:val="4"/>
              </w:rPr>
            </w:pPr>
          </w:p>
        </w:tc>
        <w:tc>
          <w:tcPr>
            <w:tcW w:w="6459" w:type="dxa"/>
            <w:gridSpan w:val="19"/>
            <w:tcBorders>
              <w:top w:val="single" w:sz="4" w:space="0" w:color="auto"/>
              <w:left w:val="nil"/>
              <w:bottom w:val="single" w:sz="4" w:space="0" w:color="auto"/>
              <w:right w:val="nil"/>
            </w:tcBorders>
            <w:shd w:val="clear" w:color="auto" w:fill="FFFFFF"/>
            <w:vAlign w:val="center"/>
          </w:tcPr>
          <w:p w14:paraId="07F352B5" w14:textId="77777777" w:rsidR="00435DD4" w:rsidRPr="00435DD4" w:rsidRDefault="00435DD4" w:rsidP="00833DCB">
            <w:pPr>
              <w:rPr>
                <w:rFonts w:ascii="Arial Narrow" w:hAnsi="Arial Narrow" w:cs="Arial"/>
                <w:color w:val="FF0000"/>
                <w:sz w:val="4"/>
                <w:szCs w:val="4"/>
                <w:highlight w:val="yellow"/>
              </w:rPr>
            </w:pPr>
          </w:p>
        </w:tc>
        <w:tc>
          <w:tcPr>
            <w:tcW w:w="247" w:type="dxa"/>
            <w:tcBorders>
              <w:top w:val="nil"/>
              <w:left w:val="nil"/>
              <w:bottom w:val="nil"/>
              <w:right w:val="single" w:sz="4" w:space="0" w:color="auto"/>
            </w:tcBorders>
            <w:shd w:val="clear" w:color="auto" w:fill="FFFFFF"/>
            <w:vAlign w:val="center"/>
          </w:tcPr>
          <w:p w14:paraId="1CB88E8C" w14:textId="77777777" w:rsidR="00435DD4" w:rsidRPr="00435DD4" w:rsidRDefault="00435DD4" w:rsidP="00833DCB">
            <w:pPr>
              <w:rPr>
                <w:rFonts w:ascii="Arial" w:hAnsi="Arial" w:cs="Arial"/>
                <w:sz w:val="4"/>
                <w:szCs w:val="4"/>
              </w:rPr>
            </w:pPr>
          </w:p>
        </w:tc>
      </w:tr>
      <w:tr w:rsidR="00435DD4" w:rsidRPr="00865073" w14:paraId="4CBABAB0" w14:textId="77777777" w:rsidTr="00FB56F7">
        <w:trPr>
          <w:trHeight w:val="229"/>
          <w:jc w:val="center"/>
        </w:trPr>
        <w:tc>
          <w:tcPr>
            <w:tcW w:w="3040" w:type="dxa"/>
            <w:tcBorders>
              <w:top w:val="nil"/>
              <w:left w:val="single" w:sz="4" w:space="0" w:color="auto"/>
              <w:bottom w:val="nil"/>
              <w:right w:val="nil"/>
            </w:tcBorders>
            <w:shd w:val="clear" w:color="auto" w:fill="auto"/>
            <w:tcMar>
              <w:left w:w="0" w:type="dxa"/>
              <w:right w:w="0" w:type="dxa"/>
            </w:tcMar>
            <w:vAlign w:val="center"/>
          </w:tcPr>
          <w:p w14:paraId="36F87CA1" w14:textId="77777777" w:rsidR="00435DD4" w:rsidRPr="003D0FAB" w:rsidRDefault="00435DD4" w:rsidP="00435DD4">
            <w:pPr>
              <w:jc w:val="right"/>
              <w:rPr>
                <w:rFonts w:ascii="Arial Narrow" w:hAnsi="Arial Narrow" w:cs="Arial"/>
              </w:rPr>
            </w:pPr>
            <w:r>
              <w:rPr>
                <w:rFonts w:ascii="Arial Narrow" w:hAnsi="Arial Narrow" w:cs="Arial"/>
              </w:rPr>
              <w:t>Plazo</w:t>
            </w:r>
          </w:p>
        </w:tc>
        <w:tc>
          <w:tcPr>
            <w:tcW w:w="133" w:type="dxa"/>
            <w:tcBorders>
              <w:top w:val="nil"/>
              <w:left w:val="nil"/>
              <w:bottom w:val="nil"/>
              <w:right w:val="nil"/>
            </w:tcBorders>
            <w:shd w:val="clear" w:color="auto" w:fill="auto"/>
            <w:vAlign w:val="center"/>
          </w:tcPr>
          <w:p w14:paraId="75D1FE15" w14:textId="77777777" w:rsidR="00435DD4" w:rsidRPr="00865073" w:rsidRDefault="00435DD4" w:rsidP="00435DD4">
            <w:pPr>
              <w:jc w:val="center"/>
              <w:rPr>
                <w:rFonts w:ascii="Arial" w:hAnsi="Arial" w:cs="Arial"/>
                <w:b/>
                <w:sz w:val="16"/>
                <w:szCs w:val="16"/>
              </w:rPr>
            </w:pPr>
            <w:r w:rsidRPr="00865073">
              <w:rPr>
                <w:rFonts w:ascii="Arial" w:hAnsi="Arial" w:cs="Arial"/>
                <w:b/>
                <w:sz w:val="16"/>
                <w:szCs w:val="16"/>
              </w:rPr>
              <w:t>:</w:t>
            </w:r>
          </w:p>
        </w:tc>
        <w:tc>
          <w:tcPr>
            <w:tcW w:w="187" w:type="dxa"/>
            <w:gridSpan w:val="3"/>
            <w:tcBorders>
              <w:top w:val="nil"/>
              <w:left w:val="nil"/>
              <w:bottom w:val="nil"/>
              <w:right w:val="single" w:sz="4" w:space="0" w:color="auto"/>
            </w:tcBorders>
            <w:shd w:val="clear" w:color="auto" w:fill="auto"/>
            <w:vAlign w:val="center"/>
          </w:tcPr>
          <w:p w14:paraId="140D646B" w14:textId="77777777" w:rsidR="00435DD4" w:rsidRPr="00865073" w:rsidRDefault="00435DD4" w:rsidP="00435DD4">
            <w:pPr>
              <w:rPr>
                <w:rFonts w:ascii="Arial" w:hAnsi="Arial" w:cs="Arial"/>
                <w:sz w:val="16"/>
                <w:szCs w:val="16"/>
              </w:rPr>
            </w:pPr>
          </w:p>
        </w:tc>
        <w:tc>
          <w:tcPr>
            <w:tcW w:w="6459" w:type="dxa"/>
            <w:gridSpan w:val="19"/>
            <w:tcBorders>
              <w:top w:val="single" w:sz="4" w:space="0" w:color="auto"/>
              <w:left w:val="single" w:sz="4" w:space="0" w:color="auto"/>
              <w:bottom w:val="single" w:sz="4" w:space="0" w:color="auto"/>
              <w:right w:val="single" w:sz="4" w:space="0" w:color="auto"/>
            </w:tcBorders>
            <w:shd w:val="clear" w:color="auto" w:fill="FFFFFF"/>
            <w:vAlign w:val="center"/>
          </w:tcPr>
          <w:p w14:paraId="60D208DA" w14:textId="2B2EE320" w:rsidR="00435DD4" w:rsidRPr="007A0109" w:rsidRDefault="00C20F6E" w:rsidP="000C1072">
            <w:pPr>
              <w:rPr>
                <w:rFonts w:ascii="Arial Narrow" w:hAnsi="Arial Narrow" w:cs="Arial"/>
                <w:color w:val="FF0000"/>
                <w:highlight w:val="yellow"/>
              </w:rPr>
            </w:pPr>
            <w:r>
              <w:rPr>
                <w:rFonts w:ascii="Arial Narrow" w:hAnsi="Arial Narrow" w:cs="Arial"/>
                <w:noProof/>
                <w:color w:val="FF0000"/>
                <w:highlight w:val="yellow"/>
              </w:rPr>
              <w:t>3</w:t>
            </w:r>
            <w:r w:rsidR="000C1072">
              <w:rPr>
                <w:rFonts w:ascii="Arial Narrow" w:hAnsi="Arial Narrow" w:cs="Arial"/>
                <w:noProof/>
                <w:color w:val="FF0000"/>
                <w:highlight w:val="yellow"/>
              </w:rPr>
              <w:t>6</w:t>
            </w:r>
            <w:r>
              <w:rPr>
                <w:rFonts w:ascii="Arial Narrow" w:hAnsi="Arial Narrow" w:cs="Arial"/>
                <w:noProof/>
                <w:color w:val="FF0000"/>
                <w:highlight w:val="yellow"/>
              </w:rPr>
              <w:t>0</w:t>
            </w:r>
            <w:r w:rsidR="00C17B31">
              <w:rPr>
                <w:rFonts w:ascii="Arial Narrow" w:hAnsi="Arial Narrow" w:cs="Arial"/>
                <w:noProof/>
                <w:color w:val="FF0000"/>
                <w:highlight w:val="yellow"/>
              </w:rPr>
              <w:t xml:space="preserve"> días calendario</w:t>
            </w:r>
          </w:p>
        </w:tc>
        <w:tc>
          <w:tcPr>
            <w:tcW w:w="247" w:type="dxa"/>
            <w:tcBorders>
              <w:top w:val="nil"/>
              <w:left w:val="nil"/>
              <w:bottom w:val="nil"/>
              <w:right w:val="single" w:sz="4" w:space="0" w:color="auto"/>
            </w:tcBorders>
            <w:shd w:val="clear" w:color="auto" w:fill="FFFFFF"/>
            <w:vAlign w:val="center"/>
          </w:tcPr>
          <w:p w14:paraId="74AA84EF" w14:textId="77777777" w:rsidR="00435DD4" w:rsidRPr="00865073" w:rsidRDefault="00435DD4" w:rsidP="00435DD4">
            <w:pPr>
              <w:rPr>
                <w:rFonts w:ascii="Arial" w:hAnsi="Arial" w:cs="Arial"/>
                <w:sz w:val="16"/>
                <w:szCs w:val="16"/>
              </w:rPr>
            </w:pPr>
          </w:p>
        </w:tc>
      </w:tr>
      <w:tr w:rsidR="00435DD4" w:rsidRPr="00865073" w14:paraId="49FFA385" w14:textId="77777777" w:rsidTr="00FB56F7">
        <w:trPr>
          <w:trHeight w:val="48"/>
          <w:jc w:val="center"/>
        </w:trPr>
        <w:tc>
          <w:tcPr>
            <w:tcW w:w="3040" w:type="dxa"/>
            <w:tcBorders>
              <w:top w:val="nil"/>
              <w:left w:val="single" w:sz="4" w:space="0" w:color="auto"/>
              <w:bottom w:val="nil"/>
              <w:right w:val="nil"/>
            </w:tcBorders>
            <w:shd w:val="clear" w:color="auto" w:fill="auto"/>
            <w:tcMar>
              <w:left w:w="0" w:type="dxa"/>
              <w:right w:w="0" w:type="dxa"/>
            </w:tcMar>
            <w:vAlign w:val="center"/>
          </w:tcPr>
          <w:p w14:paraId="3298C123" w14:textId="77777777" w:rsidR="00435DD4" w:rsidRPr="00435DD4" w:rsidRDefault="00435DD4" w:rsidP="00435DD4">
            <w:pPr>
              <w:jc w:val="right"/>
              <w:rPr>
                <w:rFonts w:ascii="Arial Narrow" w:hAnsi="Arial Narrow" w:cs="Arial"/>
                <w:sz w:val="4"/>
                <w:szCs w:val="4"/>
              </w:rPr>
            </w:pPr>
          </w:p>
        </w:tc>
        <w:tc>
          <w:tcPr>
            <w:tcW w:w="133" w:type="dxa"/>
            <w:tcBorders>
              <w:top w:val="nil"/>
              <w:left w:val="nil"/>
              <w:bottom w:val="nil"/>
              <w:right w:val="nil"/>
            </w:tcBorders>
            <w:shd w:val="clear" w:color="auto" w:fill="auto"/>
            <w:vAlign w:val="center"/>
          </w:tcPr>
          <w:p w14:paraId="29363555" w14:textId="77777777" w:rsidR="00435DD4" w:rsidRPr="00435DD4" w:rsidRDefault="00435DD4" w:rsidP="00435DD4">
            <w:pPr>
              <w:jc w:val="center"/>
              <w:rPr>
                <w:rFonts w:ascii="Arial" w:hAnsi="Arial" w:cs="Arial"/>
                <w:b/>
                <w:sz w:val="4"/>
                <w:szCs w:val="4"/>
              </w:rPr>
            </w:pPr>
          </w:p>
        </w:tc>
        <w:tc>
          <w:tcPr>
            <w:tcW w:w="187" w:type="dxa"/>
            <w:gridSpan w:val="3"/>
            <w:tcBorders>
              <w:top w:val="nil"/>
              <w:left w:val="nil"/>
              <w:bottom w:val="nil"/>
              <w:right w:val="nil"/>
            </w:tcBorders>
            <w:shd w:val="clear" w:color="auto" w:fill="auto"/>
            <w:vAlign w:val="center"/>
          </w:tcPr>
          <w:p w14:paraId="1FA8BAA6" w14:textId="77777777" w:rsidR="00435DD4" w:rsidRPr="00435DD4" w:rsidRDefault="00435DD4" w:rsidP="00435DD4">
            <w:pPr>
              <w:rPr>
                <w:rFonts w:ascii="Arial" w:hAnsi="Arial" w:cs="Arial"/>
                <w:sz w:val="4"/>
                <w:szCs w:val="4"/>
              </w:rPr>
            </w:pPr>
          </w:p>
        </w:tc>
        <w:tc>
          <w:tcPr>
            <w:tcW w:w="6459" w:type="dxa"/>
            <w:gridSpan w:val="19"/>
            <w:tcBorders>
              <w:top w:val="single" w:sz="4" w:space="0" w:color="auto"/>
              <w:left w:val="nil"/>
              <w:bottom w:val="nil"/>
              <w:right w:val="nil"/>
            </w:tcBorders>
            <w:shd w:val="clear" w:color="auto" w:fill="FFFFFF"/>
            <w:vAlign w:val="center"/>
          </w:tcPr>
          <w:p w14:paraId="270D31B2" w14:textId="77777777" w:rsidR="00435DD4" w:rsidRPr="00435DD4" w:rsidRDefault="00435DD4" w:rsidP="00435DD4">
            <w:pPr>
              <w:rPr>
                <w:rFonts w:ascii="Arial Narrow" w:hAnsi="Arial Narrow" w:cs="Arial"/>
                <w:color w:val="FF0000"/>
                <w:sz w:val="4"/>
                <w:szCs w:val="4"/>
                <w:highlight w:val="yellow"/>
              </w:rPr>
            </w:pPr>
          </w:p>
        </w:tc>
        <w:tc>
          <w:tcPr>
            <w:tcW w:w="247" w:type="dxa"/>
            <w:tcBorders>
              <w:top w:val="nil"/>
              <w:left w:val="nil"/>
              <w:bottom w:val="nil"/>
              <w:right w:val="single" w:sz="4" w:space="0" w:color="auto"/>
            </w:tcBorders>
            <w:shd w:val="clear" w:color="auto" w:fill="FFFFFF"/>
            <w:vAlign w:val="center"/>
          </w:tcPr>
          <w:p w14:paraId="403846C4" w14:textId="77777777" w:rsidR="00435DD4" w:rsidRPr="00435DD4" w:rsidRDefault="00435DD4" w:rsidP="00435DD4">
            <w:pPr>
              <w:rPr>
                <w:rFonts w:ascii="Arial" w:hAnsi="Arial" w:cs="Arial"/>
                <w:sz w:val="4"/>
                <w:szCs w:val="4"/>
              </w:rPr>
            </w:pPr>
          </w:p>
        </w:tc>
      </w:tr>
      <w:tr w:rsidR="00435DD4" w:rsidRPr="00865073" w14:paraId="1D9F5114" w14:textId="77777777" w:rsidTr="00FB56F7">
        <w:trPr>
          <w:trHeight w:val="12"/>
          <w:jc w:val="center"/>
        </w:trPr>
        <w:tc>
          <w:tcPr>
            <w:tcW w:w="3040" w:type="dxa"/>
            <w:tcBorders>
              <w:top w:val="nil"/>
              <w:left w:val="single" w:sz="4" w:space="0" w:color="auto"/>
              <w:bottom w:val="single" w:sz="12" w:space="0" w:color="000000"/>
              <w:right w:val="nil"/>
            </w:tcBorders>
            <w:shd w:val="clear" w:color="auto" w:fill="auto"/>
            <w:tcMar>
              <w:left w:w="0" w:type="dxa"/>
              <w:right w:w="0" w:type="dxa"/>
            </w:tcMar>
            <w:vAlign w:val="center"/>
          </w:tcPr>
          <w:p w14:paraId="6F3108BE" w14:textId="77777777" w:rsidR="00435DD4" w:rsidRPr="00865073" w:rsidRDefault="00435DD4" w:rsidP="00435DD4">
            <w:pPr>
              <w:jc w:val="right"/>
              <w:rPr>
                <w:rFonts w:ascii="Arial" w:hAnsi="Arial" w:cs="Arial"/>
                <w:b/>
                <w:sz w:val="2"/>
                <w:szCs w:val="2"/>
              </w:rPr>
            </w:pPr>
          </w:p>
        </w:tc>
        <w:tc>
          <w:tcPr>
            <w:tcW w:w="133" w:type="dxa"/>
            <w:tcBorders>
              <w:top w:val="nil"/>
              <w:left w:val="nil"/>
              <w:bottom w:val="single" w:sz="12" w:space="0" w:color="000000"/>
              <w:right w:val="nil"/>
            </w:tcBorders>
            <w:shd w:val="clear" w:color="auto" w:fill="auto"/>
            <w:vAlign w:val="center"/>
          </w:tcPr>
          <w:p w14:paraId="472962A6" w14:textId="77777777" w:rsidR="00435DD4" w:rsidRPr="00865073" w:rsidRDefault="00435DD4" w:rsidP="00435DD4">
            <w:pPr>
              <w:jc w:val="center"/>
              <w:rPr>
                <w:rFonts w:ascii="Arial" w:hAnsi="Arial" w:cs="Arial"/>
                <w:b/>
                <w:sz w:val="2"/>
                <w:szCs w:val="2"/>
              </w:rPr>
            </w:pPr>
          </w:p>
        </w:tc>
        <w:tc>
          <w:tcPr>
            <w:tcW w:w="6893" w:type="dxa"/>
            <w:gridSpan w:val="23"/>
            <w:tcBorders>
              <w:top w:val="nil"/>
              <w:left w:val="nil"/>
              <w:bottom w:val="single" w:sz="12" w:space="0" w:color="000000"/>
              <w:right w:val="single" w:sz="4" w:space="0" w:color="auto"/>
            </w:tcBorders>
            <w:shd w:val="clear" w:color="auto" w:fill="auto"/>
            <w:vAlign w:val="center"/>
          </w:tcPr>
          <w:p w14:paraId="19BA5D70" w14:textId="77777777" w:rsidR="00435DD4" w:rsidRPr="007A0109" w:rsidRDefault="00435DD4" w:rsidP="00435DD4">
            <w:pPr>
              <w:rPr>
                <w:rFonts w:ascii="Arial" w:hAnsi="Arial" w:cs="Arial"/>
                <w:color w:val="FF0000"/>
                <w:sz w:val="2"/>
                <w:szCs w:val="2"/>
              </w:rPr>
            </w:pPr>
          </w:p>
        </w:tc>
      </w:tr>
      <w:tr w:rsidR="00435DD4" w:rsidRPr="00865073" w14:paraId="1803A178" w14:textId="77777777" w:rsidTr="00FB56F7">
        <w:trPr>
          <w:trHeight w:val="459"/>
          <w:jc w:val="center"/>
        </w:trPr>
        <w:tc>
          <w:tcPr>
            <w:tcW w:w="10066" w:type="dxa"/>
            <w:gridSpan w:val="25"/>
            <w:tcBorders>
              <w:top w:val="single" w:sz="12" w:space="0" w:color="000000"/>
              <w:left w:val="single" w:sz="4" w:space="0" w:color="auto"/>
              <w:bottom w:val="nil"/>
              <w:right w:val="single" w:sz="4" w:space="0" w:color="auto"/>
            </w:tcBorders>
            <w:shd w:val="clear" w:color="auto" w:fill="F2F2F2"/>
            <w:tcMar>
              <w:left w:w="0" w:type="dxa"/>
              <w:right w:w="0" w:type="dxa"/>
            </w:tcMar>
            <w:vAlign w:val="center"/>
          </w:tcPr>
          <w:p w14:paraId="03F6395F" w14:textId="77777777" w:rsidR="00435DD4" w:rsidRPr="003D0FAB" w:rsidRDefault="00435DD4" w:rsidP="00435DD4">
            <w:pPr>
              <w:rPr>
                <w:rFonts w:ascii="Arial Narrow" w:hAnsi="Arial Narrow" w:cs="Arial"/>
              </w:rPr>
            </w:pPr>
            <w:r w:rsidRPr="003D0FAB">
              <w:rPr>
                <w:rFonts w:ascii="Arial Narrow" w:hAnsi="Arial Narrow" w:cs="Arial"/>
                <w:lang w:val="es-ES_tradnl"/>
              </w:rPr>
              <w:t>Los interesados podrán recabar el Documento Base de Contratación (DBC) en el sitio Web del SICOES y obtener información de la entidad convocante, de acuerdo con los siguientes datos:</w:t>
            </w:r>
          </w:p>
        </w:tc>
      </w:tr>
      <w:tr w:rsidR="00435DD4" w:rsidRPr="00865073" w14:paraId="514841E8" w14:textId="77777777" w:rsidTr="00FB56F7">
        <w:trPr>
          <w:trHeight w:val="24"/>
          <w:jc w:val="center"/>
        </w:trPr>
        <w:tc>
          <w:tcPr>
            <w:tcW w:w="3040" w:type="dxa"/>
            <w:tcBorders>
              <w:top w:val="nil"/>
              <w:left w:val="single" w:sz="4" w:space="0" w:color="auto"/>
              <w:bottom w:val="nil"/>
              <w:right w:val="nil"/>
            </w:tcBorders>
            <w:shd w:val="clear" w:color="auto" w:fill="auto"/>
            <w:tcMar>
              <w:left w:w="0" w:type="dxa"/>
              <w:right w:w="0" w:type="dxa"/>
            </w:tcMar>
            <w:vAlign w:val="center"/>
          </w:tcPr>
          <w:p w14:paraId="5E5635A9" w14:textId="77777777" w:rsidR="00435DD4" w:rsidRPr="00865073" w:rsidRDefault="00435DD4" w:rsidP="00435DD4">
            <w:pPr>
              <w:jc w:val="right"/>
              <w:rPr>
                <w:rFonts w:ascii="Arial" w:hAnsi="Arial" w:cs="Arial"/>
                <w:sz w:val="2"/>
                <w:szCs w:val="2"/>
              </w:rPr>
            </w:pPr>
          </w:p>
        </w:tc>
        <w:tc>
          <w:tcPr>
            <w:tcW w:w="157" w:type="dxa"/>
            <w:gridSpan w:val="3"/>
            <w:tcBorders>
              <w:top w:val="nil"/>
              <w:left w:val="nil"/>
              <w:bottom w:val="nil"/>
              <w:right w:val="nil"/>
            </w:tcBorders>
            <w:shd w:val="clear" w:color="auto" w:fill="auto"/>
            <w:vAlign w:val="center"/>
          </w:tcPr>
          <w:p w14:paraId="2C556FA9" w14:textId="77777777" w:rsidR="00435DD4" w:rsidRPr="00865073" w:rsidRDefault="00435DD4" w:rsidP="00435DD4">
            <w:pPr>
              <w:jc w:val="center"/>
              <w:rPr>
                <w:rFonts w:ascii="Arial" w:hAnsi="Arial" w:cs="Arial"/>
                <w:b/>
                <w:sz w:val="2"/>
                <w:szCs w:val="2"/>
              </w:rPr>
            </w:pPr>
          </w:p>
        </w:tc>
        <w:tc>
          <w:tcPr>
            <w:tcW w:w="6869" w:type="dxa"/>
            <w:gridSpan w:val="21"/>
            <w:tcBorders>
              <w:top w:val="nil"/>
              <w:left w:val="nil"/>
              <w:bottom w:val="nil"/>
              <w:right w:val="single" w:sz="4" w:space="0" w:color="auto"/>
            </w:tcBorders>
            <w:shd w:val="clear" w:color="auto" w:fill="auto"/>
            <w:vAlign w:val="center"/>
          </w:tcPr>
          <w:p w14:paraId="64A96302" w14:textId="77777777" w:rsidR="00435DD4" w:rsidRPr="00865073" w:rsidRDefault="00435DD4" w:rsidP="00435DD4">
            <w:pPr>
              <w:rPr>
                <w:rFonts w:ascii="Arial" w:hAnsi="Arial" w:cs="Arial"/>
                <w:sz w:val="2"/>
                <w:szCs w:val="2"/>
              </w:rPr>
            </w:pPr>
          </w:p>
        </w:tc>
      </w:tr>
      <w:tr w:rsidR="00435DD4" w:rsidRPr="00865073" w14:paraId="2171CF0B" w14:textId="77777777" w:rsidTr="00FB56F7">
        <w:trPr>
          <w:trHeight w:val="24"/>
          <w:jc w:val="center"/>
        </w:trPr>
        <w:tc>
          <w:tcPr>
            <w:tcW w:w="3040" w:type="dxa"/>
            <w:tcBorders>
              <w:top w:val="nil"/>
              <w:left w:val="single" w:sz="4" w:space="0" w:color="auto"/>
              <w:bottom w:val="nil"/>
              <w:right w:val="nil"/>
            </w:tcBorders>
            <w:shd w:val="clear" w:color="auto" w:fill="auto"/>
            <w:tcMar>
              <w:left w:w="0" w:type="dxa"/>
              <w:right w:w="0" w:type="dxa"/>
            </w:tcMar>
            <w:vAlign w:val="center"/>
          </w:tcPr>
          <w:p w14:paraId="5C1536A0" w14:textId="77777777" w:rsidR="00435DD4" w:rsidRPr="00865073" w:rsidRDefault="00435DD4" w:rsidP="00435DD4">
            <w:pPr>
              <w:jc w:val="right"/>
              <w:rPr>
                <w:rFonts w:ascii="Arial" w:hAnsi="Arial" w:cs="Arial"/>
                <w:sz w:val="2"/>
                <w:szCs w:val="2"/>
              </w:rPr>
            </w:pPr>
          </w:p>
        </w:tc>
        <w:tc>
          <w:tcPr>
            <w:tcW w:w="157" w:type="dxa"/>
            <w:gridSpan w:val="3"/>
            <w:tcBorders>
              <w:top w:val="nil"/>
              <w:left w:val="nil"/>
              <w:bottom w:val="nil"/>
              <w:right w:val="nil"/>
            </w:tcBorders>
            <w:shd w:val="clear" w:color="auto" w:fill="auto"/>
            <w:vAlign w:val="center"/>
          </w:tcPr>
          <w:p w14:paraId="34DD6DB2" w14:textId="77777777" w:rsidR="00435DD4" w:rsidRPr="00865073" w:rsidRDefault="00435DD4" w:rsidP="00435DD4">
            <w:pPr>
              <w:jc w:val="center"/>
              <w:rPr>
                <w:rFonts w:ascii="Arial" w:hAnsi="Arial" w:cs="Arial"/>
                <w:b/>
                <w:sz w:val="2"/>
                <w:szCs w:val="2"/>
              </w:rPr>
            </w:pPr>
          </w:p>
        </w:tc>
        <w:tc>
          <w:tcPr>
            <w:tcW w:w="6869" w:type="dxa"/>
            <w:gridSpan w:val="21"/>
            <w:tcBorders>
              <w:top w:val="nil"/>
              <w:left w:val="nil"/>
              <w:bottom w:val="nil"/>
              <w:right w:val="single" w:sz="4" w:space="0" w:color="auto"/>
            </w:tcBorders>
            <w:shd w:val="clear" w:color="auto" w:fill="auto"/>
            <w:vAlign w:val="center"/>
          </w:tcPr>
          <w:p w14:paraId="2DC609C6" w14:textId="77777777" w:rsidR="00435DD4" w:rsidRPr="00865073" w:rsidRDefault="00435DD4" w:rsidP="00435DD4">
            <w:pPr>
              <w:rPr>
                <w:rFonts w:ascii="Arial" w:hAnsi="Arial" w:cs="Arial"/>
                <w:sz w:val="2"/>
                <w:szCs w:val="2"/>
              </w:rPr>
            </w:pPr>
          </w:p>
        </w:tc>
      </w:tr>
      <w:tr w:rsidR="00435DD4" w:rsidRPr="00865073" w14:paraId="20A7AE4A" w14:textId="77777777" w:rsidTr="00FB56F7">
        <w:trPr>
          <w:trHeight w:val="229"/>
          <w:jc w:val="center"/>
        </w:trPr>
        <w:tc>
          <w:tcPr>
            <w:tcW w:w="3040" w:type="dxa"/>
            <w:tcBorders>
              <w:top w:val="nil"/>
              <w:left w:val="single" w:sz="4" w:space="0" w:color="auto"/>
              <w:bottom w:val="nil"/>
              <w:right w:val="nil"/>
            </w:tcBorders>
            <w:shd w:val="clear" w:color="auto" w:fill="auto"/>
            <w:tcMar>
              <w:left w:w="0" w:type="dxa"/>
              <w:right w:w="0" w:type="dxa"/>
            </w:tcMar>
            <w:vAlign w:val="center"/>
          </w:tcPr>
          <w:p w14:paraId="262091DE" w14:textId="77777777" w:rsidR="00435DD4" w:rsidRPr="003D0FAB" w:rsidRDefault="00435DD4" w:rsidP="00F528E0">
            <w:pPr>
              <w:jc w:val="both"/>
              <w:rPr>
                <w:rFonts w:ascii="Arial Narrow" w:hAnsi="Arial Narrow" w:cs="Arial"/>
              </w:rPr>
            </w:pPr>
            <w:r w:rsidRPr="003D0FAB">
              <w:rPr>
                <w:rFonts w:ascii="Arial Narrow" w:hAnsi="Arial Narrow" w:cs="Arial"/>
              </w:rPr>
              <w:t>Horario de atención en la Entidad</w:t>
            </w:r>
          </w:p>
        </w:tc>
        <w:tc>
          <w:tcPr>
            <w:tcW w:w="157" w:type="dxa"/>
            <w:gridSpan w:val="3"/>
            <w:tcBorders>
              <w:top w:val="nil"/>
              <w:left w:val="nil"/>
              <w:bottom w:val="nil"/>
              <w:right w:val="nil"/>
            </w:tcBorders>
            <w:shd w:val="clear" w:color="auto" w:fill="auto"/>
            <w:vAlign w:val="center"/>
          </w:tcPr>
          <w:p w14:paraId="4A88C651" w14:textId="77777777" w:rsidR="00435DD4" w:rsidRPr="00865073" w:rsidRDefault="00435DD4" w:rsidP="00435DD4">
            <w:pPr>
              <w:jc w:val="center"/>
              <w:rPr>
                <w:rFonts w:ascii="Arial" w:hAnsi="Arial" w:cs="Arial"/>
                <w:b/>
                <w:sz w:val="16"/>
                <w:szCs w:val="16"/>
              </w:rPr>
            </w:pPr>
            <w:r w:rsidRPr="00865073">
              <w:rPr>
                <w:rFonts w:ascii="Arial" w:hAnsi="Arial" w:cs="Arial"/>
                <w:b/>
                <w:sz w:val="16"/>
                <w:szCs w:val="16"/>
              </w:rPr>
              <w:t>:</w:t>
            </w:r>
          </w:p>
        </w:tc>
        <w:tc>
          <w:tcPr>
            <w:tcW w:w="163" w:type="dxa"/>
            <w:tcBorders>
              <w:top w:val="nil"/>
              <w:left w:val="nil"/>
              <w:bottom w:val="nil"/>
            </w:tcBorders>
            <w:shd w:val="clear" w:color="auto" w:fill="auto"/>
            <w:vAlign w:val="center"/>
          </w:tcPr>
          <w:p w14:paraId="7C2CF501" w14:textId="77777777" w:rsidR="00435DD4" w:rsidRPr="00865073" w:rsidRDefault="00435DD4" w:rsidP="00435DD4">
            <w:pPr>
              <w:rPr>
                <w:rFonts w:ascii="Arial" w:hAnsi="Arial" w:cs="Arial"/>
                <w:sz w:val="16"/>
                <w:szCs w:val="16"/>
              </w:rPr>
            </w:pPr>
          </w:p>
        </w:tc>
        <w:tc>
          <w:tcPr>
            <w:tcW w:w="3880" w:type="dxa"/>
            <w:gridSpan w:val="14"/>
            <w:tcBorders>
              <w:top w:val="single" w:sz="4" w:space="0" w:color="auto"/>
              <w:left w:val="nil"/>
              <w:bottom w:val="single" w:sz="4" w:space="0" w:color="auto"/>
            </w:tcBorders>
            <w:shd w:val="clear" w:color="auto" w:fill="F2F2F2"/>
            <w:vAlign w:val="center"/>
          </w:tcPr>
          <w:p w14:paraId="63C01090" w14:textId="32B7C627" w:rsidR="00435DD4" w:rsidRPr="003D0FAB" w:rsidRDefault="00877C9C" w:rsidP="00877C9C">
            <w:pPr>
              <w:jc w:val="center"/>
              <w:rPr>
                <w:rFonts w:ascii="Arial Narrow" w:hAnsi="Arial Narrow" w:cs="Arial"/>
              </w:rPr>
            </w:pPr>
            <w:r>
              <w:rPr>
                <w:rFonts w:ascii="Arial Narrow" w:hAnsi="Arial Narrow" w:cs="Arial"/>
              </w:rPr>
              <w:t>08:0</w:t>
            </w:r>
            <w:r w:rsidR="00435DD4" w:rsidRPr="003D0FAB">
              <w:rPr>
                <w:rFonts w:ascii="Arial Narrow" w:hAnsi="Arial Narrow" w:cs="Arial"/>
              </w:rPr>
              <w:t>0 -</w:t>
            </w:r>
            <w:r>
              <w:rPr>
                <w:rFonts w:ascii="Arial Narrow" w:hAnsi="Arial Narrow" w:cs="Arial"/>
              </w:rPr>
              <w:t xml:space="preserve"> </w:t>
            </w:r>
            <w:r w:rsidR="00435DD4" w:rsidRPr="003D0FAB">
              <w:rPr>
                <w:rFonts w:ascii="Arial Narrow" w:hAnsi="Arial Narrow" w:cs="Arial"/>
              </w:rPr>
              <w:t>14:</w:t>
            </w:r>
            <w:r>
              <w:rPr>
                <w:rFonts w:ascii="Arial Narrow" w:hAnsi="Arial Narrow" w:cs="Arial"/>
              </w:rPr>
              <w:t>00</w:t>
            </w:r>
          </w:p>
        </w:tc>
        <w:tc>
          <w:tcPr>
            <w:tcW w:w="2826" w:type="dxa"/>
            <w:gridSpan w:val="6"/>
            <w:tcBorders>
              <w:top w:val="nil"/>
              <w:left w:val="nil"/>
              <w:bottom w:val="nil"/>
              <w:right w:val="single" w:sz="4" w:space="0" w:color="auto"/>
            </w:tcBorders>
            <w:shd w:val="clear" w:color="auto" w:fill="auto"/>
            <w:vAlign w:val="center"/>
          </w:tcPr>
          <w:p w14:paraId="5A483F0D" w14:textId="77777777" w:rsidR="00435DD4" w:rsidRPr="00865073" w:rsidRDefault="00435DD4" w:rsidP="00435DD4">
            <w:pPr>
              <w:rPr>
                <w:rFonts w:ascii="Arial" w:hAnsi="Arial" w:cs="Arial"/>
                <w:sz w:val="16"/>
                <w:szCs w:val="16"/>
              </w:rPr>
            </w:pPr>
          </w:p>
        </w:tc>
      </w:tr>
      <w:tr w:rsidR="00435DD4" w:rsidRPr="00865073" w14:paraId="002713CD" w14:textId="77777777" w:rsidTr="00FB56F7">
        <w:trPr>
          <w:trHeight w:val="157"/>
          <w:jc w:val="center"/>
        </w:trPr>
        <w:tc>
          <w:tcPr>
            <w:tcW w:w="3040" w:type="dxa"/>
            <w:tcBorders>
              <w:top w:val="nil"/>
              <w:left w:val="single" w:sz="4" w:space="0" w:color="auto"/>
              <w:bottom w:val="nil"/>
              <w:right w:val="nil"/>
            </w:tcBorders>
            <w:shd w:val="clear" w:color="auto" w:fill="auto"/>
            <w:tcMar>
              <w:left w:w="0" w:type="dxa"/>
              <w:right w:w="0" w:type="dxa"/>
            </w:tcMar>
            <w:vAlign w:val="center"/>
          </w:tcPr>
          <w:p w14:paraId="5BD61B2E" w14:textId="77777777" w:rsidR="00435DD4" w:rsidRPr="00865073" w:rsidRDefault="00435DD4" w:rsidP="00435DD4">
            <w:pPr>
              <w:jc w:val="right"/>
              <w:rPr>
                <w:rFonts w:ascii="Arial" w:hAnsi="Arial" w:cs="Arial"/>
                <w:sz w:val="14"/>
                <w:szCs w:val="14"/>
              </w:rPr>
            </w:pPr>
          </w:p>
        </w:tc>
        <w:tc>
          <w:tcPr>
            <w:tcW w:w="157" w:type="dxa"/>
            <w:gridSpan w:val="3"/>
            <w:tcBorders>
              <w:top w:val="nil"/>
              <w:left w:val="nil"/>
              <w:bottom w:val="nil"/>
              <w:right w:val="nil"/>
            </w:tcBorders>
            <w:shd w:val="clear" w:color="auto" w:fill="auto"/>
            <w:vAlign w:val="center"/>
          </w:tcPr>
          <w:p w14:paraId="3FDDACCC" w14:textId="77777777" w:rsidR="00435DD4" w:rsidRPr="00865073" w:rsidRDefault="00435DD4" w:rsidP="00435DD4">
            <w:pPr>
              <w:jc w:val="center"/>
              <w:rPr>
                <w:rFonts w:ascii="Arial" w:hAnsi="Arial" w:cs="Arial"/>
                <w:b/>
                <w:sz w:val="14"/>
                <w:szCs w:val="14"/>
              </w:rPr>
            </w:pPr>
          </w:p>
        </w:tc>
        <w:tc>
          <w:tcPr>
            <w:tcW w:w="163" w:type="dxa"/>
            <w:tcBorders>
              <w:top w:val="nil"/>
              <w:left w:val="nil"/>
              <w:bottom w:val="nil"/>
              <w:right w:val="nil"/>
            </w:tcBorders>
            <w:shd w:val="clear" w:color="auto" w:fill="auto"/>
            <w:vAlign w:val="center"/>
          </w:tcPr>
          <w:p w14:paraId="363AD5F7" w14:textId="77777777" w:rsidR="00435DD4" w:rsidRPr="00865073" w:rsidRDefault="00435DD4" w:rsidP="00435DD4">
            <w:pPr>
              <w:jc w:val="right"/>
              <w:rPr>
                <w:rFonts w:ascii="Arial" w:hAnsi="Arial" w:cs="Arial"/>
                <w:sz w:val="14"/>
                <w:szCs w:val="14"/>
              </w:rPr>
            </w:pPr>
          </w:p>
        </w:tc>
        <w:tc>
          <w:tcPr>
            <w:tcW w:w="2471" w:type="dxa"/>
            <w:gridSpan w:val="6"/>
            <w:tcBorders>
              <w:top w:val="nil"/>
              <w:left w:val="nil"/>
              <w:bottom w:val="nil"/>
              <w:right w:val="nil"/>
            </w:tcBorders>
            <w:shd w:val="clear" w:color="auto" w:fill="FFFFFF"/>
            <w:vAlign w:val="center"/>
          </w:tcPr>
          <w:p w14:paraId="0A2F45FE" w14:textId="77777777" w:rsidR="00435DD4" w:rsidRPr="00865073" w:rsidRDefault="00435DD4" w:rsidP="00435DD4">
            <w:pPr>
              <w:jc w:val="center"/>
              <w:rPr>
                <w:rFonts w:ascii="Arial" w:hAnsi="Arial" w:cs="Arial"/>
                <w:i/>
                <w:sz w:val="14"/>
                <w:szCs w:val="14"/>
              </w:rPr>
            </w:pPr>
            <w:r w:rsidRPr="00865073">
              <w:rPr>
                <w:rFonts w:ascii="Arial" w:hAnsi="Arial" w:cs="Arial"/>
                <w:i/>
                <w:sz w:val="14"/>
                <w:szCs w:val="14"/>
              </w:rPr>
              <w:t>Nombre Completo</w:t>
            </w:r>
          </w:p>
        </w:tc>
        <w:tc>
          <w:tcPr>
            <w:tcW w:w="76" w:type="dxa"/>
            <w:tcBorders>
              <w:top w:val="nil"/>
              <w:left w:val="nil"/>
              <w:bottom w:val="nil"/>
              <w:right w:val="nil"/>
            </w:tcBorders>
            <w:shd w:val="clear" w:color="auto" w:fill="FFFFFF"/>
            <w:vAlign w:val="center"/>
          </w:tcPr>
          <w:p w14:paraId="529CCBE8" w14:textId="77777777" w:rsidR="00435DD4" w:rsidRPr="00865073" w:rsidRDefault="00435DD4" w:rsidP="00435DD4">
            <w:pPr>
              <w:jc w:val="center"/>
              <w:rPr>
                <w:rFonts w:ascii="Arial" w:hAnsi="Arial" w:cs="Arial"/>
                <w:i/>
                <w:sz w:val="14"/>
                <w:szCs w:val="14"/>
              </w:rPr>
            </w:pPr>
          </w:p>
        </w:tc>
        <w:tc>
          <w:tcPr>
            <w:tcW w:w="1773" w:type="dxa"/>
            <w:gridSpan w:val="9"/>
            <w:tcBorders>
              <w:top w:val="nil"/>
              <w:left w:val="nil"/>
              <w:bottom w:val="single" w:sz="4" w:space="0" w:color="000000"/>
              <w:right w:val="nil"/>
            </w:tcBorders>
            <w:shd w:val="clear" w:color="auto" w:fill="FFFFFF"/>
            <w:vAlign w:val="center"/>
          </w:tcPr>
          <w:p w14:paraId="64476AAE" w14:textId="77777777" w:rsidR="00435DD4" w:rsidRPr="00865073" w:rsidRDefault="00435DD4" w:rsidP="00435DD4">
            <w:pPr>
              <w:jc w:val="center"/>
              <w:rPr>
                <w:rFonts w:ascii="Arial" w:hAnsi="Arial" w:cs="Arial"/>
                <w:i/>
                <w:sz w:val="14"/>
                <w:szCs w:val="14"/>
              </w:rPr>
            </w:pPr>
            <w:r w:rsidRPr="00865073">
              <w:rPr>
                <w:rFonts w:ascii="Arial" w:hAnsi="Arial" w:cs="Arial"/>
                <w:i/>
                <w:sz w:val="14"/>
                <w:szCs w:val="14"/>
              </w:rPr>
              <w:t>Cargo</w:t>
            </w:r>
          </w:p>
        </w:tc>
        <w:tc>
          <w:tcPr>
            <w:tcW w:w="76" w:type="dxa"/>
            <w:tcBorders>
              <w:top w:val="nil"/>
              <w:left w:val="nil"/>
              <w:bottom w:val="nil"/>
              <w:right w:val="nil"/>
            </w:tcBorders>
            <w:shd w:val="clear" w:color="auto" w:fill="FFFFFF"/>
            <w:vAlign w:val="center"/>
          </w:tcPr>
          <w:p w14:paraId="22D48887" w14:textId="77777777" w:rsidR="00435DD4" w:rsidRPr="00865073" w:rsidRDefault="00435DD4" w:rsidP="00435DD4">
            <w:pPr>
              <w:jc w:val="center"/>
              <w:rPr>
                <w:rFonts w:ascii="Arial" w:hAnsi="Arial" w:cs="Arial"/>
                <w:i/>
                <w:sz w:val="14"/>
                <w:szCs w:val="14"/>
              </w:rPr>
            </w:pPr>
          </w:p>
        </w:tc>
        <w:tc>
          <w:tcPr>
            <w:tcW w:w="2038" w:type="dxa"/>
            <w:tcBorders>
              <w:top w:val="nil"/>
              <w:left w:val="nil"/>
              <w:bottom w:val="single" w:sz="4" w:space="0" w:color="000000"/>
              <w:right w:val="nil"/>
            </w:tcBorders>
            <w:shd w:val="clear" w:color="auto" w:fill="FFFFFF"/>
            <w:vAlign w:val="center"/>
          </w:tcPr>
          <w:p w14:paraId="4E866B6C" w14:textId="77777777" w:rsidR="00435DD4" w:rsidRPr="00865073" w:rsidRDefault="00435DD4" w:rsidP="00435DD4">
            <w:pPr>
              <w:jc w:val="center"/>
              <w:rPr>
                <w:rFonts w:ascii="Arial" w:hAnsi="Arial" w:cs="Arial"/>
                <w:i/>
                <w:sz w:val="14"/>
                <w:szCs w:val="14"/>
              </w:rPr>
            </w:pPr>
            <w:r w:rsidRPr="00865073">
              <w:rPr>
                <w:rFonts w:ascii="Arial" w:hAnsi="Arial" w:cs="Arial"/>
                <w:i/>
                <w:sz w:val="14"/>
                <w:szCs w:val="14"/>
              </w:rPr>
              <w:t>Dependencia</w:t>
            </w:r>
          </w:p>
        </w:tc>
        <w:tc>
          <w:tcPr>
            <w:tcW w:w="272" w:type="dxa"/>
            <w:gridSpan w:val="2"/>
            <w:tcBorders>
              <w:top w:val="nil"/>
              <w:left w:val="nil"/>
              <w:bottom w:val="nil"/>
              <w:right w:val="single" w:sz="4" w:space="0" w:color="auto"/>
            </w:tcBorders>
            <w:shd w:val="clear" w:color="auto" w:fill="FFFFFF"/>
            <w:vAlign w:val="center"/>
          </w:tcPr>
          <w:p w14:paraId="15D3F9E9" w14:textId="77777777" w:rsidR="00435DD4" w:rsidRPr="00865073" w:rsidRDefault="00435DD4" w:rsidP="00435DD4">
            <w:pPr>
              <w:jc w:val="right"/>
              <w:rPr>
                <w:rFonts w:ascii="Arial" w:hAnsi="Arial" w:cs="Arial"/>
                <w:sz w:val="14"/>
                <w:szCs w:val="14"/>
              </w:rPr>
            </w:pPr>
          </w:p>
        </w:tc>
      </w:tr>
      <w:tr w:rsidR="00435DD4" w:rsidRPr="00865073" w14:paraId="121BDD80" w14:textId="77777777" w:rsidTr="00FB56F7">
        <w:trPr>
          <w:trHeight w:val="24"/>
          <w:jc w:val="center"/>
        </w:trPr>
        <w:tc>
          <w:tcPr>
            <w:tcW w:w="3040" w:type="dxa"/>
            <w:tcBorders>
              <w:top w:val="nil"/>
              <w:left w:val="single" w:sz="4" w:space="0" w:color="auto"/>
              <w:bottom w:val="nil"/>
              <w:right w:val="nil"/>
            </w:tcBorders>
            <w:shd w:val="clear" w:color="auto" w:fill="auto"/>
            <w:tcMar>
              <w:left w:w="0" w:type="dxa"/>
              <w:right w:w="0" w:type="dxa"/>
            </w:tcMar>
            <w:vAlign w:val="center"/>
          </w:tcPr>
          <w:p w14:paraId="762F3CC4" w14:textId="77777777" w:rsidR="00435DD4" w:rsidRPr="00865073" w:rsidRDefault="00435DD4" w:rsidP="00435DD4">
            <w:pPr>
              <w:jc w:val="right"/>
              <w:rPr>
                <w:rFonts w:ascii="Arial" w:hAnsi="Arial" w:cs="Arial"/>
                <w:sz w:val="2"/>
                <w:szCs w:val="2"/>
              </w:rPr>
            </w:pPr>
          </w:p>
        </w:tc>
        <w:tc>
          <w:tcPr>
            <w:tcW w:w="157" w:type="dxa"/>
            <w:gridSpan w:val="3"/>
            <w:tcBorders>
              <w:top w:val="nil"/>
              <w:left w:val="nil"/>
              <w:bottom w:val="nil"/>
              <w:right w:val="nil"/>
            </w:tcBorders>
            <w:shd w:val="clear" w:color="auto" w:fill="auto"/>
            <w:vAlign w:val="center"/>
          </w:tcPr>
          <w:p w14:paraId="0D3B2C3C" w14:textId="77777777" w:rsidR="00435DD4" w:rsidRPr="00865073" w:rsidRDefault="00435DD4" w:rsidP="00435DD4">
            <w:pPr>
              <w:jc w:val="center"/>
              <w:rPr>
                <w:rFonts w:ascii="Arial" w:hAnsi="Arial" w:cs="Arial"/>
                <w:b/>
                <w:sz w:val="2"/>
                <w:szCs w:val="2"/>
              </w:rPr>
            </w:pPr>
          </w:p>
        </w:tc>
        <w:tc>
          <w:tcPr>
            <w:tcW w:w="6869" w:type="dxa"/>
            <w:gridSpan w:val="21"/>
            <w:tcBorders>
              <w:top w:val="nil"/>
              <w:left w:val="nil"/>
              <w:bottom w:val="nil"/>
              <w:right w:val="single" w:sz="4" w:space="0" w:color="auto"/>
            </w:tcBorders>
            <w:shd w:val="clear" w:color="auto" w:fill="auto"/>
            <w:vAlign w:val="center"/>
          </w:tcPr>
          <w:p w14:paraId="321CB36B" w14:textId="77777777" w:rsidR="00435DD4" w:rsidRPr="00865073" w:rsidRDefault="00435DD4" w:rsidP="00435DD4">
            <w:pPr>
              <w:rPr>
                <w:rFonts w:ascii="Arial" w:hAnsi="Arial" w:cs="Arial"/>
                <w:sz w:val="2"/>
                <w:szCs w:val="2"/>
              </w:rPr>
            </w:pPr>
          </w:p>
        </w:tc>
      </w:tr>
      <w:tr w:rsidR="00435DD4" w:rsidRPr="00865073" w14:paraId="314C3C7C" w14:textId="77777777" w:rsidTr="00FB56F7">
        <w:trPr>
          <w:trHeight w:val="229"/>
          <w:jc w:val="center"/>
        </w:trPr>
        <w:tc>
          <w:tcPr>
            <w:tcW w:w="3040" w:type="dxa"/>
            <w:tcBorders>
              <w:top w:val="nil"/>
              <w:left w:val="single" w:sz="4" w:space="0" w:color="auto"/>
              <w:bottom w:val="nil"/>
              <w:right w:val="nil"/>
            </w:tcBorders>
            <w:shd w:val="clear" w:color="auto" w:fill="auto"/>
            <w:tcMar>
              <w:left w:w="0" w:type="dxa"/>
              <w:right w:w="0" w:type="dxa"/>
            </w:tcMar>
            <w:vAlign w:val="center"/>
          </w:tcPr>
          <w:p w14:paraId="520D31DE" w14:textId="77777777" w:rsidR="00435DD4" w:rsidRPr="003D0FAB" w:rsidRDefault="00435DD4" w:rsidP="00F528E0">
            <w:pPr>
              <w:jc w:val="both"/>
              <w:rPr>
                <w:rFonts w:ascii="Arial Narrow" w:hAnsi="Arial Narrow" w:cs="Arial"/>
              </w:rPr>
            </w:pPr>
            <w:r w:rsidRPr="003D0FAB">
              <w:rPr>
                <w:rFonts w:ascii="Arial Narrow" w:hAnsi="Arial Narrow" w:cs="Arial"/>
              </w:rPr>
              <w:t>Encargado de atender consultas</w:t>
            </w:r>
          </w:p>
        </w:tc>
        <w:tc>
          <w:tcPr>
            <w:tcW w:w="157" w:type="dxa"/>
            <w:gridSpan w:val="3"/>
            <w:tcBorders>
              <w:top w:val="nil"/>
              <w:left w:val="nil"/>
              <w:bottom w:val="nil"/>
              <w:right w:val="nil"/>
            </w:tcBorders>
            <w:shd w:val="clear" w:color="auto" w:fill="auto"/>
            <w:vAlign w:val="center"/>
          </w:tcPr>
          <w:p w14:paraId="5F3EFE98" w14:textId="77777777" w:rsidR="00435DD4" w:rsidRPr="00865073" w:rsidRDefault="00435DD4" w:rsidP="00435DD4">
            <w:pPr>
              <w:jc w:val="center"/>
              <w:rPr>
                <w:rFonts w:ascii="Arial" w:hAnsi="Arial" w:cs="Arial"/>
                <w:b/>
                <w:sz w:val="16"/>
                <w:szCs w:val="16"/>
              </w:rPr>
            </w:pPr>
            <w:r w:rsidRPr="00865073">
              <w:rPr>
                <w:rFonts w:ascii="Arial" w:hAnsi="Arial" w:cs="Arial"/>
                <w:b/>
                <w:sz w:val="16"/>
                <w:szCs w:val="16"/>
              </w:rPr>
              <w:t>:</w:t>
            </w:r>
          </w:p>
        </w:tc>
        <w:tc>
          <w:tcPr>
            <w:tcW w:w="163" w:type="dxa"/>
            <w:tcBorders>
              <w:top w:val="nil"/>
              <w:left w:val="nil"/>
              <w:bottom w:val="nil"/>
            </w:tcBorders>
            <w:shd w:val="clear" w:color="auto" w:fill="auto"/>
            <w:vAlign w:val="center"/>
          </w:tcPr>
          <w:p w14:paraId="0EB9EB1B" w14:textId="77777777" w:rsidR="00435DD4" w:rsidRPr="00865073" w:rsidRDefault="00435DD4" w:rsidP="00435DD4">
            <w:pPr>
              <w:jc w:val="right"/>
              <w:rPr>
                <w:rFonts w:ascii="Arial" w:hAnsi="Arial" w:cs="Arial"/>
                <w:sz w:val="16"/>
                <w:szCs w:val="16"/>
              </w:rPr>
            </w:pPr>
          </w:p>
        </w:tc>
        <w:tc>
          <w:tcPr>
            <w:tcW w:w="2471" w:type="dxa"/>
            <w:gridSpan w:val="6"/>
            <w:tcBorders>
              <w:left w:val="nil"/>
              <w:bottom w:val="single" w:sz="4" w:space="0" w:color="auto"/>
            </w:tcBorders>
            <w:shd w:val="clear" w:color="auto" w:fill="F2F2F2"/>
            <w:vAlign w:val="center"/>
          </w:tcPr>
          <w:p w14:paraId="0D7D3524" w14:textId="1F508903" w:rsidR="00435DD4" w:rsidRPr="00680A59" w:rsidRDefault="007F0097" w:rsidP="00680A59">
            <w:pPr>
              <w:jc w:val="center"/>
              <w:rPr>
                <w:rFonts w:ascii="Arial" w:hAnsi="Arial" w:cs="Arial"/>
                <w:color w:val="FF0000"/>
                <w:sz w:val="16"/>
                <w:szCs w:val="16"/>
                <w:highlight w:val="yellow"/>
              </w:rPr>
            </w:pPr>
            <w:r w:rsidRPr="007F0097">
              <w:rPr>
                <w:rFonts w:ascii="Arial" w:hAnsi="Arial" w:cs="Arial"/>
                <w:color w:val="FF0000"/>
                <w:sz w:val="16"/>
                <w:szCs w:val="16"/>
              </w:rPr>
              <w:t xml:space="preserve">Ing. Joel </w:t>
            </w:r>
            <w:proofErr w:type="spellStart"/>
            <w:r w:rsidRPr="007F0097">
              <w:rPr>
                <w:rFonts w:ascii="Arial" w:hAnsi="Arial" w:cs="Arial"/>
                <w:color w:val="FF0000"/>
                <w:sz w:val="16"/>
                <w:szCs w:val="16"/>
              </w:rPr>
              <w:t>Fabrizio</w:t>
            </w:r>
            <w:proofErr w:type="spellEnd"/>
            <w:r w:rsidRPr="007F0097">
              <w:rPr>
                <w:rFonts w:ascii="Arial" w:hAnsi="Arial" w:cs="Arial"/>
                <w:color w:val="FF0000"/>
                <w:sz w:val="16"/>
                <w:szCs w:val="16"/>
              </w:rPr>
              <w:t xml:space="preserve"> Ribera </w:t>
            </w:r>
            <w:proofErr w:type="spellStart"/>
            <w:r w:rsidRPr="007F0097">
              <w:rPr>
                <w:rFonts w:ascii="Arial" w:hAnsi="Arial" w:cs="Arial"/>
                <w:color w:val="FF0000"/>
                <w:sz w:val="16"/>
                <w:szCs w:val="16"/>
              </w:rPr>
              <w:t>Calderon</w:t>
            </w:r>
            <w:proofErr w:type="spellEnd"/>
          </w:p>
        </w:tc>
        <w:tc>
          <w:tcPr>
            <w:tcW w:w="76" w:type="dxa"/>
            <w:tcBorders>
              <w:top w:val="nil"/>
              <w:left w:val="nil"/>
              <w:bottom w:val="nil"/>
              <w:right w:val="single" w:sz="4" w:space="0" w:color="000000"/>
            </w:tcBorders>
            <w:shd w:val="clear" w:color="auto" w:fill="FFFFFF"/>
            <w:vAlign w:val="center"/>
          </w:tcPr>
          <w:p w14:paraId="176C60C0" w14:textId="77777777" w:rsidR="00435DD4" w:rsidRPr="00865073" w:rsidRDefault="00435DD4" w:rsidP="00435DD4">
            <w:pPr>
              <w:jc w:val="right"/>
              <w:rPr>
                <w:rFonts w:ascii="Arial" w:hAnsi="Arial" w:cs="Arial"/>
                <w:sz w:val="16"/>
                <w:szCs w:val="16"/>
              </w:rPr>
            </w:pPr>
          </w:p>
        </w:tc>
        <w:tc>
          <w:tcPr>
            <w:tcW w:w="1773" w:type="dxa"/>
            <w:gridSpan w:val="9"/>
            <w:tcBorders>
              <w:top w:val="single" w:sz="4" w:space="0" w:color="000000"/>
              <w:left w:val="single" w:sz="4" w:space="0" w:color="000000"/>
              <w:bottom w:val="single" w:sz="4" w:space="0" w:color="000000"/>
              <w:right w:val="single" w:sz="4" w:space="0" w:color="000000"/>
            </w:tcBorders>
            <w:shd w:val="clear" w:color="auto" w:fill="F2F2F2"/>
            <w:vAlign w:val="center"/>
          </w:tcPr>
          <w:p w14:paraId="33C861D8" w14:textId="5E19FE3F" w:rsidR="00435DD4" w:rsidRPr="00680A59" w:rsidRDefault="007F0097" w:rsidP="00435DD4">
            <w:pPr>
              <w:jc w:val="center"/>
              <w:rPr>
                <w:rFonts w:ascii="Arial" w:hAnsi="Arial" w:cs="Arial"/>
                <w:color w:val="FF0000"/>
                <w:sz w:val="16"/>
                <w:szCs w:val="16"/>
                <w:highlight w:val="yellow"/>
              </w:rPr>
            </w:pPr>
            <w:r w:rsidRPr="007F0097">
              <w:rPr>
                <w:rFonts w:ascii="Arial" w:hAnsi="Arial" w:cs="Arial"/>
                <w:color w:val="FF0000"/>
                <w:sz w:val="16"/>
                <w:szCs w:val="16"/>
              </w:rPr>
              <w:t>Profesional Ambiental</w:t>
            </w:r>
          </w:p>
        </w:tc>
        <w:tc>
          <w:tcPr>
            <w:tcW w:w="76" w:type="dxa"/>
            <w:tcBorders>
              <w:top w:val="nil"/>
              <w:left w:val="single" w:sz="4" w:space="0" w:color="000000"/>
              <w:bottom w:val="nil"/>
              <w:right w:val="single" w:sz="4" w:space="0" w:color="000000"/>
            </w:tcBorders>
            <w:shd w:val="clear" w:color="auto" w:fill="FFFFFF"/>
            <w:vAlign w:val="center"/>
          </w:tcPr>
          <w:p w14:paraId="295E68DF" w14:textId="77777777" w:rsidR="00435DD4" w:rsidRPr="00680A59" w:rsidRDefault="00435DD4" w:rsidP="00435DD4">
            <w:pPr>
              <w:jc w:val="right"/>
              <w:rPr>
                <w:rFonts w:ascii="Arial" w:hAnsi="Arial" w:cs="Arial"/>
                <w:sz w:val="16"/>
                <w:szCs w:val="16"/>
                <w:highlight w:val="yellow"/>
              </w:rPr>
            </w:pPr>
          </w:p>
        </w:tc>
        <w:tc>
          <w:tcPr>
            <w:tcW w:w="203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5E9FED7" w14:textId="5BFACEAB" w:rsidR="00435DD4" w:rsidRPr="00680A59" w:rsidRDefault="007F0097" w:rsidP="00435DD4">
            <w:pPr>
              <w:jc w:val="center"/>
              <w:rPr>
                <w:rFonts w:ascii="Arial" w:hAnsi="Arial" w:cs="Arial"/>
                <w:color w:val="FF0000"/>
                <w:sz w:val="16"/>
                <w:szCs w:val="16"/>
                <w:highlight w:val="yellow"/>
              </w:rPr>
            </w:pPr>
            <w:r w:rsidRPr="007F0097">
              <w:rPr>
                <w:rFonts w:ascii="Arial" w:hAnsi="Arial" w:cs="Arial"/>
                <w:color w:val="FF0000"/>
                <w:sz w:val="16"/>
                <w:szCs w:val="16"/>
              </w:rPr>
              <w:t>Jefatura de Seguimiento</w:t>
            </w:r>
          </w:p>
        </w:tc>
        <w:tc>
          <w:tcPr>
            <w:tcW w:w="272" w:type="dxa"/>
            <w:gridSpan w:val="2"/>
            <w:tcBorders>
              <w:top w:val="nil"/>
              <w:left w:val="single" w:sz="4" w:space="0" w:color="000000"/>
              <w:bottom w:val="nil"/>
              <w:right w:val="single" w:sz="4" w:space="0" w:color="auto"/>
            </w:tcBorders>
            <w:shd w:val="clear" w:color="auto" w:fill="FFFFFF"/>
            <w:vAlign w:val="center"/>
          </w:tcPr>
          <w:p w14:paraId="1CE2510E" w14:textId="77777777" w:rsidR="00435DD4" w:rsidRPr="00865073" w:rsidRDefault="00435DD4" w:rsidP="00435DD4">
            <w:pPr>
              <w:jc w:val="right"/>
              <w:rPr>
                <w:rFonts w:ascii="Arial" w:hAnsi="Arial" w:cs="Arial"/>
                <w:sz w:val="16"/>
                <w:szCs w:val="16"/>
              </w:rPr>
            </w:pPr>
          </w:p>
        </w:tc>
      </w:tr>
      <w:tr w:rsidR="00435DD4" w:rsidRPr="00865073" w14:paraId="07390CA8" w14:textId="77777777" w:rsidTr="00FB56F7">
        <w:trPr>
          <w:trHeight w:val="24"/>
          <w:jc w:val="center"/>
        </w:trPr>
        <w:tc>
          <w:tcPr>
            <w:tcW w:w="3040" w:type="dxa"/>
            <w:tcBorders>
              <w:top w:val="nil"/>
              <w:left w:val="single" w:sz="4" w:space="0" w:color="auto"/>
              <w:bottom w:val="nil"/>
              <w:right w:val="nil"/>
            </w:tcBorders>
            <w:shd w:val="clear" w:color="auto" w:fill="auto"/>
            <w:tcMar>
              <w:left w:w="0" w:type="dxa"/>
              <w:right w:w="0" w:type="dxa"/>
            </w:tcMar>
            <w:vAlign w:val="center"/>
          </w:tcPr>
          <w:p w14:paraId="54B935F1" w14:textId="77777777" w:rsidR="00435DD4" w:rsidRPr="00865073" w:rsidRDefault="00435DD4" w:rsidP="00435DD4">
            <w:pPr>
              <w:jc w:val="right"/>
              <w:rPr>
                <w:rFonts w:ascii="Arial" w:hAnsi="Arial" w:cs="Arial"/>
                <w:sz w:val="2"/>
                <w:szCs w:val="2"/>
              </w:rPr>
            </w:pPr>
          </w:p>
        </w:tc>
        <w:tc>
          <w:tcPr>
            <w:tcW w:w="157" w:type="dxa"/>
            <w:gridSpan w:val="3"/>
            <w:tcBorders>
              <w:top w:val="nil"/>
              <w:left w:val="nil"/>
              <w:bottom w:val="nil"/>
              <w:right w:val="nil"/>
            </w:tcBorders>
            <w:shd w:val="clear" w:color="auto" w:fill="auto"/>
            <w:vAlign w:val="center"/>
          </w:tcPr>
          <w:p w14:paraId="605730AC" w14:textId="77777777" w:rsidR="00435DD4" w:rsidRPr="00865073" w:rsidRDefault="00435DD4" w:rsidP="00435DD4">
            <w:pPr>
              <w:jc w:val="center"/>
              <w:rPr>
                <w:rFonts w:ascii="Arial" w:hAnsi="Arial" w:cs="Arial"/>
                <w:b/>
                <w:sz w:val="2"/>
                <w:szCs w:val="2"/>
              </w:rPr>
            </w:pPr>
          </w:p>
        </w:tc>
        <w:tc>
          <w:tcPr>
            <w:tcW w:w="6869" w:type="dxa"/>
            <w:gridSpan w:val="21"/>
            <w:tcBorders>
              <w:top w:val="nil"/>
              <w:left w:val="nil"/>
              <w:bottom w:val="nil"/>
              <w:right w:val="single" w:sz="4" w:space="0" w:color="auto"/>
            </w:tcBorders>
            <w:shd w:val="clear" w:color="auto" w:fill="auto"/>
            <w:vAlign w:val="center"/>
          </w:tcPr>
          <w:p w14:paraId="0BF31353" w14:textId="77777777" w:rsidR="00435DD4" w:rsidRPr="00680A59" w:rsidRDefault="00435DD4" w:rsidP="00680A59">
            <w:pPr>
              <w:jc w:val="center"/>
              <w:rPr>
                <w:rFonts w:ascii="Arial" w:hAnsi="Arial" w:cs="Arial"/>
                <w:sz w:val="2"/>
                <w:szCs w:val="2"/>
                <w:highlight w:val="yellow"/>
              </w:rPr>
            </w:pPr>
          </w:p>
        </w:tc>
      </w:tr>
      <w:tr w:rsidR="00435DD4" w:rsidRPr="00865073" w14:paraId="05DD2624" w14:textId="77777777" w:rsidTr="00FB56F7">
        <w:trPr>
          <w:trHeight w:val="229"/>
          <w:jc w:val="center"/>
        </w:trPr>
        <w:tc>
          <w:tcPr>
            <w:tcW w:w="3040" w:type="dxa"/>
            <w:tcBorders>
              <w:top w:val="nil"/>
              <w:left w:val="single" w:sz="4" w:space="0" w:color="auto"/>
              <w:bottom w:val="nil"/>
              <w:right w:val="nil"/>
            </w:tcBorders>
            <w:shd w:val="clear" w:color="auto" w:fill="auto"/>
            <w:tcMar>
              <w:left w:w="0" w:type="dxa"/>
              <w:right w:w="0" w:type="dxa"/>
            </w:tcMar>
            <w:vAlign w:val="center"/>
          </w:tcPr>
          <w:p w14:paraId="32A730AB" w14:textId="77777777" w:rsidR="00435DD4" w:rsidRPr="003D0FAB" w:rsidRDefault="00435DD4" w:rsidP="00F528E0">
            <w:pPr>
              <w:jc w:val="both"/>
              <w:rPr>
                <w:rFonts w:ascii="Arial Narrow" w:hAnsi="Arial Narrow" w:cs="Arial"/>
              </w:rPr>
            </w:pPr>
            <w:r w:rsidRPr="003D0FAB">
              <w:rPr>
                <w:rFonts w:ascii="Arial Narrow" w:hAnsi="Arial Narrow" w:cs="Arial"/>
              </w:rPr>
              <w:t>Teléfono</w:t>
            </w:r>
          </w:p>
        </w:tc>
        <w:tc>
          <w:tcPr>
            <w:tcW w:w="157" w:type="dxa"/>
            <w:gridSpan w:val="3"/>
            <w:tcBorders>
              <w:top w:val="nil"/>
              <w:left w:val="nil"/>
              <w:bottom w:val="nil"/>
              <w:right w:val="nil"/>
            </w:tcBorders>
            <w:shd w:val="clear" w:color="auto" w:fill="auto"/>
            <w:vAlign w:val="center"/>
          </w:tcPr>
          <w:p w14:paraId="5302ED55" w14:textId="77777777" w:rsidR="00435DD4" w:rsidRPr="00865073" w:rsidRDefault="00435DD4" w:rsidP="00435DD4">
            <w:pPr>
              <w:jc w:val="center"/>
              <w:rPr>
                <w:rFonts w:ascii="Arial" w:hAnsi="Arial" w:cs="Arial"/>
                <w:b/>
                <w:sz w:val="16"/>
                <w:szCs w:val="16"/>
              </w:rPr>
            </w:pPr>
            <w:r w:rsidRPr="00865073">
              <w:rPr>
                <w:rFonts w:ascii="Arial" w:hAnsi="Arial" w:cs="Arial"/>
                <w:b/>
                <w:sz w:val="16"/>
                <w:szCs w:val="16"/>
              </w:rPr>
              <w:t>:</w:t>
            </w:r>
          </w:p>
        </w:tc>
        <w:tc>
          <w:tcPr>
            <w:tcW w:w="163" w:type="dxa"/>
            <w:tcBorders>
              <w:top w:val="nil"/>
              <w:left w:val="nil"/>
              <w:bottom w:val="nil"/>
            </w:tcBorders>
            <w:shd w:val="clear" w:color="auto" w:fill="auto"/>
            <w:vAlign w:val="center"/>
          </w:tcPr>
          <w:p w14:paraId="3257AE38" w14:textId="77777777" w:rsidR="00435DD4" w:rsidRPr="00865073" w:rsidRDefault="00435DD4" w:rsidP="00435DD4">
            <w:pPr>
              <w:rPr>
                <w:rFonts w:ascii="Arial" w:hAnsi="Arial" w:cs="Arial"/>
                <w:sz w:val="16"/>
                <w:szCs w:val="16"/>
              </w:rPr>
            </w:pPr>
          </w:p>
        </w:tc>
        <w:tc>
          <w:tcPr>
            <w:tcW w:w="2615" w:type="dxa"/>
            <w:gridSpan w:val="8"/>
            <w:tcBorders>
              <w:top w:val="single" w:sz="4" w:space="0" w:color="auto"/>
              <w:left w:val="nil"/>
              <w:bottom w:val="single" w:sz="4" w:space="0" w:color="auto"/>
            </w:tcBorders>
            <w:shd w:val="clear" w:color="auto" w:fill="F2F2F2"/>
            <w:vAlign w:val="center"/>
          </w:tcPr>
          <w:p w14:paraId="68C37A1A" w14:textId="3894CA37" w:rsidR="00435DD4" w:rsidRPr="00680A59" w:rsidRDefault="007F0097" w:rsidP="00680A59">
            <w:pPr>
              <w:jc w:val="center"/>
              <w:rPr>
                <w:rFonts w:ascii="Arial" w:hAnsi="Arial" w:cs="Arial"/>
                <w:color w:val="FF0000"/>
                <w:sz w:val="16"/>
                <w:szCs w:val="16"/>
                <w:highlight w:val="yellow"/>
              </w:rPr>
            </w:pPr>
            <w:r w:rsidRPr="007F0097">
              <w:rPr>
                <w:rFonts w:ascii="Arial" w:hAnsi="Arial" w:cs="Arial"/>
                <w:color w:val="FF0000"/>
                <w:sz w:val="16"/>
                <w:szCs w:val="16"/>
              </w:rPr>
              <w:t>346-24276</w:t>
            </w:r>
          </w:p>
        </w:tc>
        <w:tc>
          <w:tcPr>
            <w:tcW w:w="4091" w:type="dxa"/>
            <w:gridSpan w:val="12"/>
            <w:tcBorders>
              <w:top w:val="nil"/>
              <w:left w:val="nil"/>
              <w:bottom w:val="nil"/>
              <w:right w:val="single" w:sz="4" w:space="0" w:color="auto"/>
            </w:tcBorders>
            <w:shd w:val="clear" w:color="auto" w:fill="auto"/>
            <w:vAlign w:val="center"/>
          </w:tcPr>
          <w:p w14:paraId="2E301688" w14:textId="77777777" w:rsidR="00435DD4" w:rsidRPr="00865073" w:rsidRDefault="00435DD4" w:rsidP="00435DD4">
            <w:pPr>
              <w:rPr>
                <w:rFonts w:ascii="Arial" w:hAnsi="Arial" w:cs="Arial"/>
                <w:sz w:val="16"/>
                <w:szCs w:val="16"/>
              </w:rPr>
            </w:pPr>
          </w:p>
        </w:tc>
      </w:tr>
      <w:tr w:rsidR="00435DD4" w:rsidRPr="00865073" w14:paraId="0121DD0B" w14:textId="77777777" w:rsidTr="00FB56F7">
        <w:trPr>
          <w:trHeight w:val="12"/>
          <w:jc w:val="center"/>
        </w:trPr>
        <w:tc>
          <w:tcPr>
            <w:tcW w:w="3040" w:type="dxa"/>
            <w:tcBorders>
              <w:top w:val="nil"/>
              <w:left w:val="single" w:sz="4" w:space="0" w:color="auto"/>
              <w:bottom w:val="nil"/>
              <w:right w:val="nil"/>
            </w:tcBorders>
            <w:shd w:val="clear" w:color="auto" w:fill="auto"/>
            <w:tcMar>
              <w:left w:w="0" w:type="dxa"/>
              <w:right w:w="0" w:type="dxa"/>
            </w:tcMar>
            <w:vAlign w:val="center"/>
          </w:tcPr>
          <w:p w14:paraId="100CF88A" w14:textId="77777777" w:rsidR="00435DD4" w:rsidRPr="00865073" w:rsidRDefault="00435DD4" w:rsidP="00F528E0">
            <w:pPr>
              <w:jc w:val="both"/>
              <w:rPr>
                <w:rFonts w:ascii="Arial" w:hAnsi="Arial" w:cs="Arial"/>
                <w:sz w:val="2"/>
                <w:szCs w:val="2"/>
              </w:rPr>
            </w:pPr>
          </w:p>
        </w:tc>
        <w:tc>
          <w:tcPr>
            <w:tcW w:w="157" w:type="dxa"/>
            <w:gridSpan w:val="3"/>
            <w:tcBorders>
              <w:top w:val="nil"/>
              <w:left w:val="nil"/>
              <w:bottom w:val="nil"/>
              <w:right w:val="nil"/>
            </w:tcBorders>
            <w:shd w:val="clear" w:color="auto" w:fill="auto"/>
            <w:vAlign w:val="center"/>
          </w:tcPr>
          <w:p w14:paraId="5CA78838" w14:textId="77777777" w:rsidR="00435DD4" w:rsidRPr="00865073" w:rsidRDefault="00435DD4" w:rsidP="00435DD4">
            <w:pPr>
              <w:jc w:val="center"/>
              <w:rPr>
                <w:rFonts w:ascii="Arial" w:hAnsi="Arial" w:cs="Arial"/>
                <w:b/>
                <w:sz w:val="2"/>
                <w:szCs w:val="2"/>
              </w:rPr>
            </w:pPr>
          </w:p>
        </w:tc>
        <w:tc>
          <w:tcPr>
            <w:tcW w:w="6869" w:type="dxa"/>
            <w:gridSpan w:val="21"/>
            <w:tcBorders>
              <w:top w:val="nil"/>
              <w:left w:val="nil"/>
              <w:bottom w:val="nil"/>
              <w:right w:val="single" w:sz="4" w:space="0" w:color="auto"/>
            </w:tcBorders>
            <w:shd w:val="clear" w:color="auto" w:fill="auto"/>
            <w:vAlign w:val="center"/>
          </w:tcPr>
          <w:p w14:paraId="2221AE21" w14:textId="77777777" w:rsidR="00435DD4" w:rsidRPr="00680A59" w:rsidRDefault="00435DD4" w:rsidP="00680A59">
            <w:pPr>
              <w:jc w:val="center"/>
              <w:rPr>
                <w:rFonts w:ascii="Arial" w:hAnsi="Arial" w:cs="Arial"/>
                <w:sz w:val="2"/>
                <w:szCs w:val="2"/>
                <w:highlight w:val="yellow"/>
              </w:rPr>
            </w:pPr>
          </w:p>
        </w:tc>
      </w:tr>
      <w:tr w:rsidR="00435DD4" w:rsidRPr="00865073" w14:paraId="2D5E362F" w14:textId="77777777" w:rsidTr="00FB56F7">
        <w:trPr>
          <w:trHeight w:val="229"/>
          <w:jc w:val="center"/>
        </w:trPr>
        <w:tc>
          <w:tcPr>
            <w:tcW w:w="3040" w:type="dxa"/>
            <w:tcBorders>
              <w:top w:val="nil"/>
              <w:left w:val="single" w:sz="4" w:space="0" w:color="auto"/>
              <w:bottom w:val="nil"/>
              <w:right w:val="nil"/>
            </w:tcBorders>
            <w:shd w:val="clear" w:color="auto" w:fill="auto"/>
            <w:tcMar>
              <w:left w:w="0" w:type="dxa"/>
              <w:right w:w="0" w:type="dxa"/>
            </w:tcMar>
            <w:vAlign w:val="center"/>
          </w:tcPr>
          <w:p w14:paraId="0B299331" w14:textId="77777777" w:rsidR="00435DD4" w:rsidRPr="003D0FAB" w:rsidRDefault="00435DD4" w:rsidP="00F528E0">
            <w:pPr>
              <w:jc w:val="both"/>
              <w:rPr>
                <w:rFonts w:ascii="Arial Narrow" w:hAnsi="Arial Narrow" w:cs="Arial"/>
              </w:rPr>
            </w:pPr>
            <w:r w:rsidRPr="003D0FAB">
              <w:rPr>
                <w:rFonts w:ascii="Arial Narrow" w:hAnsi="Arial Narrow" w:cs="Arial"/>
              </w:rPr>
              <w:t>Fax</w:t>
            </w:r>
          </w:p>
        </w:tc>
        <w:tc>
          <w:tcPr>
            <w:tcW w:w="157" w:type="dxa"/>
            <w:gridSpan w:val="3"/>
            <w:tcBorders>
              <w:top w:val="nil"/>
              <w:left w:val="nil"/>
              <w:bottom w:val="nil"/>
              <w:right w:val="nil"/>
            </w:tcBorders>
            <w:shd w:val="clear" w:color="auto" w:fill="auto"/>
            <w:vAlign w:val="center"/>
          </w:tcPr>
          <w:p w14:paraId="55006803" w14:textId="77777777" w:rsidR="00435DD4" w:rsidRPr="00865073" w:rsidRDefault="00435DD4" w:rsidP="00435DD4">
            <w:pPr>
              <w:jc w:val="center"/>
              <w:rPr>
                <w:rFonts w:ascii="Arial" w:hAnsi="Arial" w:cs="Arial"/>
                <w:b/>
                <w:sz w:val="16"/>
                <w:szCs w:val="16"/>
              </w:rPr>
            </w:pPr>
            <w:r w:rsidRPr="00865073">
              <w:rPr>
                <w:rFonts w:ascii="Arial" w:hAnsi="Arial" w:cs="Arial"/>
                <w:b/>
                <w:sz w:val="16"/>
                <w:szCs w:val="16"/>
              </w:rPr>
              <w:t>:</w:t>
            </w:r>
          </w:p>
        </w:tc>
        <w:tc>
          <w:tcPr>
            <w:tcW w:w="163" w:type="dxa"/>
            <w:tcBorders>
              <w:top w:val="nil"/>
              <w:left w:val="nil"/>
              <w:bottom w:val="nil"/>
            </w:tcBorders>
            <w:shd w:val="clear" w:color="auto" w:fill="auto"/>
            <w:vAlign w:val="center"/>
          </w:tcPr>
          <w:p w14:paraId="0BA31CB0" w14:textId="77777777" w:rsidR="00435DD4" w:rsidRPr="00865073" w:rsidRDefault="00435DD4" w:rsidP="00435DD4">
            <w:pPr>
              <w:rPr>
                <w:rFonts w:ascii="Arial" w:hAnsi="Arial" w:cs="Arial"/>
                <w:sz w:val="16"/>
                <w:szCs w:val="16"/>
              </w:rPr>
            </w:pPr>
          </w:p>
        </w:tc>
        <w:tc>
          <w:tcPr>
            <w:tcW w:w="2615" w:type="dxa"/>
            <w:gridSpan w:val="8"/>
            <w:tcBorders>
              <w:top w:val="single" w:sz="4" w:space="0" w:color="auto"/>
              <w:left w:val="nil"/>
              <w:bottom w:val="single" w:sz="4" w:space="0" w:color="auto"/>
            </w:tcBorders>
            <w:shd w:val="clear" w:color="auto" w:fill="F2F2F2"/>
            <w:vAlign w:val="center"/>
          </w:tcPr>
          <w:p w14:paraId="0B9042CA" w14:textId="16C264A6" w:rsidR="00435DD4" w:rsidRPr="00680A59" w:rsidRDefault="007F0097" w:rsidP="00680A59">
            <w:pPr>
              <w:jc w:val="center"/>
              <w:rPr>
                <w:rFonts w:ascii="Arial" w:hAnsi="Arial" w:cs="Arial"/>
                <w:color w:val="FF0000"/>
                <w:sz w:val="16"/>
                <w:szCs w:val="16"/>
                <w:highlight w:val="yellow"/>
              </w:rPr>
            </w:pPr>
            <w:r w:rsidRPr="007F0097">
              <w:rPr>
                <w:rFonts w:ascii="Arial" w:hAnsi="Arial" w:cs="Arial"/>
                <w:color w:val="FF0000"/>
                <w:sz w:val="16"/>
                <w:szCs w:val="16"/>
              </w:rPr>
              <w:t>346-24276</w:t>
            </w:r>
          </w:p>
        </w:tc>
        <w:tc>
          <w:tcPr>
            <w:tcW w:w="4091" w:type="dxa"/>
            <w:gridSpan w:val="12"/>
            <w:tcBorders>
              <w:top w:val="nil"/>
              <w:left w:val="nil"/>
              <w:bottom w:val="nil"/>
              <w:right w:val="single" w:sz="4" w:space="0" w:color="auto"/>
            </w:tcBorders>
            <w:shd w:val="clear" w:color="auto" w:fill="auto"/>
            <w:vAlign w:val="center"/>
          </w:tcPr>
          <w:p w14:paraId="385EF15C" w14:textId="77777777" w:rsidR="00435DD4" w:rsidRPr="00865073" w:rsidRDefault="00435DD4" w:rsidP="00435DD4">
            <w:pPr>
              <w:rPr>
                <w:rFonts w:ascii="Arial" w:hAnsi="Arial" w:cs="Arial"/>
                <w:sz w:val="16"/>
                <w:szCs w:val="16"/>
              </w:rPr>
            </w:pPr>
          </w:p>
        </w:tc>
      </w:tr>
      <w:tr w:rsidR="00435DD4" w:rsidRPr="00865073" w14:paraId="0D27208D" w14:textId="77777777" w:rsidTr="00FB56F7">
        <w:trPr>
          <w:trHeight w:val="24"/>
          <w:jc w:val="center"/>
        </w:trPr>
        <w:tc>
          <w:tcPr>
            <w:tcW w:w="3040" w:type="dxa"/>
            <w:tcBorders>
              <w:top w:val="nil"/>
              <w:left w:val="single" w:sz="4" w:space="0" w:color="auto"/>
              <w:bottom w:val="nil"/>
              <w:right w:val="nil"/>
            </w:tcBorders>
            <w:shd w:val="clear" w:color="auto" w:fill="auto"/>
            <w:tcMar>
              <w:left w:w="0" w:type="dxa"/>
              <w:right w:w="0" w:type="dxa"/>
            </w:tcMar>
            <w:vAlign w:val="center"/>
          </w:tcPr>
          <w:p w14:paraId="125161CC" w14:textId="77777777" w:rsidR="00435DD4" w:rsidRPr="00865073" w:rsidRDefault="00435DD4" w:rsidP="00F528E0">
            <w:pPr>
              <w:jc w:val="both"/>
              <w:rPr>
                <w:rFonts w:ascii="Arial" w:hAnsi="Arial" w:cs="Arial"/>
                <w:sz w:val="2"/>
                <w:szCs w:val="2"/>
              </w:rPr>
            </w:pPr>
          </w:p>
        </w:tc>
        <w:tc>
          <w:tcPr>
            <w:tcW w:w="157" w:type="dxa"/>
            <w:gridSpan w:val="3"/>
            <w:tcBorders>
              <w:top w:val="nil"/>
              <w:left w:val="nil"/>
              <w:bottom w:val="nil"/>
              <w:right w:val="nil"/>
            </w:tcBorders>
            <w:shd w:val="clear" w:color="auto" w:fill="auto"/>
            <w:vAlign w:val="center"/>
          </w:tcPr>
          <w:p w14:paraId="572195D7" w14:textId="77777777" w:rsidR="00435DD4" w:rsidRPr="00865073" w:rsidRDefault="00435DD4" w:rsidP="00435DD4">
            <w:pPr>
              <w:jc w:val="center"/>
              <w:rPr>
                <w:rFonts w:ascii="Arial" w:hAnsi="Arial" w:cs="Arial"/>
                <w:b/>
                <w:sz w:val="2"/>
                <w:szCs w:val="2"/>
              </w:rPr>
            </w:pPr>
          </w:p>
        </w:tc>
        <w:tc>
          <w:tcPr>
            <w:tcW w:w="6869" w:type="dxa"/>
            <w:gridSpan w:val="21"/>
            <w:tcBorders>
              <w:top w:val="nil"/>
              <w:left w:val="nil"/>
              <w:bottom w:val="nil"/>
              <w:right w:val="single" w:sz="4" w:space="0" w:color="auto"/>
            </w:tcBorders>
            <w:shd w:val="clear" w:color="auto" w:fill="auto"/>
            <w:vAlign w:val="center"/>
          </w:tcPr>
          <w:p w14:paraId="3E7E44ED" w14:textId="77777777" w:rsidR="00435DD4" w:rsidRPr="00865073" w:rsidRDefault="00435DD4" w:rsidP="00435DD4">
            <w:pPr>
              <w:rPr>
                <w:rFonts w:ascii="Arial" w:hAnsi="Arial" w:cs="Arial"/>
                <w:sz w:val="2"/>
                <w:szCs w:val="2"/>
              </w:rPr>
            </w:pPr>
          </w:p>
        </w:tc>
      </w:tr>
      <w:tr w:rsidR="00435DD4" w:rsidRPr="00865073" w14:paraId="05B526CE" w14:textId="77777777" w:rsidTr="00FB56F7">
        <w:trPr>
          <w:trHeight w:val="229"/>
          <w:jc w:val="center"/>
        </w:trPr>
        <w:tc>
          <w:tcPr>
            <w:tcW w:w="3040" w:type="dxa"/>
            <w:tcBorders>
              <w:top w:val="nil"/>
              <w:left w:val="single" w:sz="4" w:space="0" w:color="auto"/>
              <w:bottom w:val="nil"/>
              <w:right w:val="nil"/>
            </w:tcBorders>
            <w:shd w:val="clear" w:color="auto" w:fill="auto"/>
            <w:tcMar>
              <w:left w:w="0" w:type="dxa"/>
              <w:right w:w="0" w:type="dxa"/>
            </w:tcMar>
            <w:vAlign w:val="center"/>
          </w:tcPr>
          <w:p w14:paraId="31187CA4" w14:textId="77777777" w:rsidR="00435DD4" w:rsidRPr="003D0FAB" w:rsidRDefault="00435DD4" w:rsidP="00F528E0">
            <w:pPr>
              <w:jc w:val="both"/>
              <w:rPr>
                <w:rFonts w:ascii="Arial Narrow" w:hAnsi="Arial Narrow" w:cs="Arial"/>
              </w:rPr>
            </w:pPr>
            <w:r w:rsidRPr="003D0FAB">
              <w:rPr>
                <w:rFonts w:ascii="Arial Narrow" w:hAnsi="Arial Narrow" w:cs="Arial"/>
              </w:rPr>
              <w:t>Correo Electrónico para consultas</w:t>
            </w:r>
          </w:p>
        </w:tc>
        <w:tc>
          <w:tcPr>
            <w:tcW w:w="157" w:type="dxa"/>
            <w:gridSpan w:val="3"/>
            <w:tcBorders>
              <w:top w:val="nil"/>
              <w:left w:val="nil"/>
              <w:bottom w:val="nil"/>
              <w:right w:val="nil"/>
            </w:tcBorders>
            <w:shd w:val="clear" w:color="auto" w:fill="auto"/>
            <w:vAlign w:val="center"/>
          </w:tcPr>
          <w:p w14:paraId="13727AFE" w14:textId="77777777" w:rsidR="00435DD4" w:rsidRPr="00865073" w:rsidRDefault="00435DD4" w:rsidP="00435DD4">
            <w:pPr>
              <w:jc w:val="center"/>
              <w:rPr>
                <w:rFonts w:ascii="Arial" w:hAnsi="Arial" w:cs="Arial"/>
                <w:b/>
                <w:sz w:val="16"/>
                <w:szCs w:val="16"/>
              </w:rPr>
            </w:pPr>
            <w:r w:rsidRPr="00865073">
              <w:rPr>
                <w:rFonts w:ascii="Arial" w:hAnsi="Arial" w:cs="Arial"/>
                <w:b/>
                <w:sz w:val="16"/>
                <w:szCs w:val="16"/>
              </w:rPr>
              <w:t>:</w:t>
            </w:r>
          </w:p>
        </w:tc>
        <w:tc>
          <w:tcPr>
            <w:tcW w:w="163" w:type="dxa"/>
            <w:tcBorders>
              <w:top w:val="nil"/>
              <w:left w:val="nil"/>
              <w:bottom w:val="nil"/>
            </w:tcBorders>
            <w:shd w:val="clear" w:color="auto" w:fill="auto"/>
            <w:vAlign w:val="center"/>
          </w:tcPr>
          <w:p w14:paraId="29E52CD4" w14:textId="77777777" w:rsidR="00435DD4" w:rsidRPr="00865073" w:rsidRDefault="00435DD4" w:rsidP="00435DD4">
            <w:pPr>
              <w:rPr>
                <w:rFonts w:ascii="Arial" w:hAnsi="Arial" w:cs="Arial"/>
                <w:sz w:val="16"/>
                <w:szCs w:val="16"/>
              </w:rPr>
            </w:pPr>
          </w:p>
        </w:tc>
        <w:tc>
          <w:tcPr>
            <w:tcW w:w="6434" w:type="dxa"/>
            <w:gridSpan w:val="18"/>
            <w:tcBorders>
              <w:top w:val="single" w:sz="4" w:space="0" w:color="auto"/>
              <w:left w:val="nil"/>
              <w:bottom w:val="single" w:sz="4" w:space="0" w:color="auto"/>
            </w:tcBorders>
            <w:shd w:val="clear" w:color="auto" w:fill="F2F2F2"/>
            <w:vAlign w:val="center"/>
          </w:tcPr>
          <w:p w14:paraId="57F59097" w14:textId="1CAF837B" w:rsidR="00435DD4" w:rsidRPr="00FB523C" w:rsidRDefault="007F0097" w:rsidP="00435DD4">
            <w:pPr>
              <w:rPr>
                <w:rFonts w:ascii="Arial" w:hAnsi="Arial" w:cs="Arial"/>
                <w:color w:val="FF0000"/>
                <w:sz w:val="16"/>
                <w:szCs w:val="16"/>
              </w:rPr>
            </w:pPr>
            <w:r w:rsidRPr="007F0097">
              <w:rPr>
                <w:rFonts w:ascii="Arial" w:hAnsi="Arial" w:cs="Arial"/>
                <w:color w:val="FF0000"/>
                <w:sz w:val="16"/>
                <w:szCs w:val="16"/>
              </w:rPr>
              <w:t>adquisicionesBNI@fps.gob.bo</w:t>
            </w:r>
          </w:p>
        </w:tc>
        <w:tc>
          <w:tcPr>
            <w:tcW w:w="272" w:type="dxa"/>
            <w:gridSpan w:val="2"/>
            <w:tcBorders>
              <w:top w:val="nil"/>
              <w:left w:val="nil"/>
              <w:bottom w:val="nil"/>
              <w:right w:val="single" w:sz="4" w:space="0" w:color="auto"/>
            </w:tcBorders>
            <w:shd w:val="clear" w:color="auto" w:fill="auto"/>
            <w:vAlign w:val="center"/>
          </w:tcPr>
          <w:p w14:paraId="02B8C6F4" w14:textId="77777777" w:rsidR="00435DD4" w:rsidRPr="00865073" w:rsidRDefault="00435DD4" w:rsidP="00435DD4">
            <w:pPr>
              <w:rPr>
                <w:rFonts w:ascii="Arial" w:hAnsi="Arial" w:cs="Arial"/>
                <w:sz w:val="16"/>
                <w:szCs w:val="16"/>
              </w:rPr>
            </w:pPr>
          </w:p>
        </w:tc>
      </w:tr>
      <w:tr w:rsidR="00435DD4" w:rsidRPr="00865073" w14:paraId="1AF5CDA8" w14:textId="77777777" w:rsidTr="00FB56F7">
        <w:trPr>
          <w:trHeight w:val="24"/>
          <w:jc w:val="center"/>
        </w:trPr>
        <w:tc>
          <w:tcPr>
            <w:tcW w:w="3040" w:type="dxa"/>
            <w:tcBorders>
              <w:top w:val="nil"/>
              <w:left w:val="single" w:sz="4" w:space="0" w:color="auto"/>
              <w:bottom w:val="single" w:sz="12" w:space="0" w:color="000000"/>
              <w:right w:val="nil"/>
            </w:tcBorders>
            <w:shd w:val="clear" w:color="auto" w:fill="auto"/>
            <w:tcMar>
              <w:left w:w="0" w:type="dxa"/>
              <w:right w:w="0" w:type="dxa"/>
            </w:tcMar>
            <w:vAlign w:val="center"/>
          </w:tcPr>
          <w:p w14:paraId="119E6E1B" w14:textId="77777777" w:rsidR="00435DD4" w:rsidRPr="00865073" w:rsidRDefault="00435DD4" w:rsidP="00435DD4">
            <w:pPr>
              <w:jc w:val="right"/>
              <w:rPr>
                <w:rFonts w:ascii="Arial" w:hAnsi="Arial" w:cs="Arial"/>
                <w:sz w:val="2"/>
                <w:szCs w:val="2"/>
              </w:rPr>
            </w:pPr>
          </w:p>
        </w:tc>
        <w:tc>
          <w:tcPr>
            <w:tcW w:w="157" w:type="dxa"/>
            <w:gridSpan w:val="3"/>
            <w:tcBorders>
              <w:top w:val="nil"/>
              <w:left w:val="nil"/>
              <w:bottom w:val="single" w:sz="12" w:space="0" w:color="000000"/>
              <w:right w:val="nil"/>
            </w:tcBorders>
            <w:shd w:val="clear" w:color="auto" w:fill="auto"/>
            <w:vAlign w:val="center"/>
          </w:tcPr>
          <w:p w14:paraId="05F2ADF0" w14:textId="77777777" w:rsidR="00435DD4" w:rsidRPr="00865073" w:rsidRDefault="00435DD4" w:rsidP="00435DD4">
            <w:pPr>
              <w:jc w:val="center"/>
              <w:rPr>
                <w:rFonts w:ascii="Arial" w:hAnsi="Arial" w:cs="Arial"/>
                <w:b/>
                <w:sz w:val="2"/>
                <w:szCs w:val="2"/>
              </w:rPr>
            </w:pPr>
          </w:p>
        </w:tc>
        <w:tc>
          <w:tcPr>
            <w:tcW w:w="6869" w:type="dxa"/>
            <w:gridSpan w:val="21"/>
            <w:tcBorders>
              <w:top w:val="nil"/>
              <w:left w:val="nil"/>
              <w:bottom w:val="single" w:sz="12" w:space="0" w:color="000000"/>
              <w:right w:val="single" w:sz="4" w:space="0" w:color="auto"/>
            </w:tcBorders>
            <w:shd w:val="clear" w:color="auto" w:fill="auto"/>
            <w:vAlign w:val="center"/>
          </w:tcPr>
          <w:p w14:paraId="4A0773E4" w14:textId="77777777" w:rsidR="00435DD4" w:rsidRPr="00865073" w:rsidRDefault="00435DD4" w:rsidP="00435DD4">
            <w:pPr>
              <w:rPr>
                <w:rFonts w:ascii="Arial" w:hAnsi="Arial" w:cs="Arial"/>
                <w:sz w:val="2"/>
                <w:szCs w:val="2"/>
              </w:rPr>
            </w:pPr>
          </w:p>
        </w:tc>
      </w:tr>
      <w:tr w:rsidR="00435DD4" w:rsidRPr="00865073" w14:paraId="2E0C3B4E" w14:textId="77777777" w:rsidTr="00FB56F7">
        <w:trPr>
          <w:trHeight w:val="217"/>
          <w:jc w:val="center"/>
        </w:trPr>
        <w:tc>
          <w:tcPr>
            <w:tcW w:w="10066" w:type="dxa"/>
            <w:gridSpan w:val="25"/>
            <w:tcBorders>
              <w:top w:val="single" w:sz="12" w:space="0" w:color="000000"/>
              <w:left w:val="single" w:sz="4" w:space="0" w:color="auto"/>
              <w:bottom w:val="nil"/>
              <w:right w:val="single" w:sz="4" w:space="0" w:color="auto"/>
            </w:tcBorders>
            <w:shd w:val="clear" w:color="auto" w:fill="F2F2F2"/>
            <w:tcMar>
              <w:left w:w="0" w:type="dxa"/>
              <w:right w:w="0" w:type="dxa"/>
            </w:tcMar>
            <w:vAlign w:val="center"/>
          </w:tcPr>
          <w:p w14:paraId="62DF5D54" w14:textId="77777777" w:rsidR="00435DD4" w:rsidRPr="00865073" w:rsidRDefault="00435DD4" w:rsidP="00435DD4">
            <w:pPr>
              <w:rPr>
                <w:rFonts w:ascii="Arial" w:hAnsi="Arial" w:cs="Arial"/>
                <w:b/>
                <w:sz w:val="16"/>
                <w:szCs w:val="16"/>
              </w:rPr>
            </w:pPr>
            <w:r w:rsidRPr="003D0FAB">
              <w:rPr>
                <w:rFonts w:ascii="Arial Narrow" w:hAnsi="Arial Narrow" w:cs="Arial"/>
                <w:lang w:val="es-ES_tradnl"/>
              </w:rPr>
              <w:t>Los Plazos son los siguientes:</w:t>
            </w:r>
          </w:p>
        </w:tc>
      </w:tr>
      <w:tr w:rsidR="00FB56F7" w:rsidRPr="00865073" w14:paraId="52BEA364" w14:textId="77777777" w:rsidTr="00FB56F7">
        <w:trPr>
          <w:trHeight w:val="169"/>
          <w:jc w:val="center"/>
        </w:trPr>
        <w:tc>
          <w:tcPr>
            <w:tcW w:w="3040" w:type="dxa"/>
            <w:tcBorders>
              <w:top w:val="nil"/>
              <w:left w:val="single" w:sz="4" w:space="0" w:color="auto"/>
              <w:bottom w:val="nil"/>
              <w:right w:val="nil"/>
            </w:tcBorders>
            <w:shd w:val="clear" w:color="auto" w:fill="auto"/>
            <w:tcMar>
              <w:left w:w="0" w:type="dxa"/>
              <w:right w:w="0" w:type="dxa"/>
            </w:tcMar>
            <w:vAlign w:val="center"/>
          </w:tcPr>
          <w:p w14:paraId="264BE65F" w14:textId="77777777" w:rsidR="00435DD4" w:rsidRPr="00865073" w:rsidRDefault="00435DD4" w:rsidP="00435DD4">
            <w:pPr>
              <w:jc w:val="right"/>
              <w:rPr>
                <w:rFonts w:ascii="Arial" w:hAnsi="Arial" w:cs="Arial"/>
                <w:sz w:val="14"/>
                <w:szCs w:val="14"/>
              </w:rPr>
            </w:pPr>
          </w:p>
        </w:tc>
        <w:tc>
          <w:tcPr>
            <w:tcW w:w="147" w:type="dxa"/>
            <w:gridSpan w:val="2"/>
            <w:tcBorders>
              <w:top w:val="nil"/>
              <w:left w:val="nil"/>
              <w:bottom w:val="nil"/>
              <w:right w:val="nil"/>
            </w:tcBorders>
            <w:shd w:val="clear" w:color="auto" w:fill="auto"/>
            <w:vAlign w:val="center"/>
          </w:tcPr>
          <w:p w14:paraId="48D1857B" w14:textId="77777777" w:rsidR="00435DD4" w:rsidRPr="00865073" w:rsidRDefault="00435DD4" w:rsidP="00435DD4">
            <w:pPr>
              <w:jc w:val="center"/>
              <w:rPr>
                <w:rFonts w:ascii="Arial" w:hAnsi="Arial" w:cs="Arial"/>
                <w:b/>
                <w:sz w:val="14"/>
                <w:szCs w:val="14"/>
              </w:rPr>
            </w:pPr>
          </w:p>
        </w:tc>
        <w:tc>
          <w:tcPr>
            <w:tcW w:w="173" w:type="dxa"/>
            <w:gridSpan w:val="2"/>
            <w:tcBorders>
              <w:top w:val="nil"/>
              <w:left w:val="nil"/>
              <w:bottom w:val="nil"/>
              <w:right w:val="nil"/>
            </w:tcBorders>
            <w:shd w:val="clear" w:color="auto" w:fill="auto"/>
            <w:vAlign w:val="center"/>
          </w:tcPr>
          <w:p w14:paraId="28FA97A7" w14:textId="77777777" w:rsidR="00435DD4" w:rsidRPr="00865073" w:rsidRDefault="00435DD4" w:rsidP="00435DD4">
            <w:pPr>
              <w:rPr>
                <w:rFonts w:ascii="Arial" w:hAnsi="Arial" w:cs="Arial"/>
                <w:sz w:val="14"/>
                <w:szCs w:val="14"/>
              </w:rPr>
            </w:pPr>
          </w:p>
        </w:tc>
        <w:tc>
          <w:tcPr>
            <w:tcW w:w="536" w:type="dxa"/>
            <w:tcBorders>
              <w:top w:val="nil"/>
              <w:left w:val="nil"/>
              <w:bottom w:val="nil"/>
              <w:right w:val="nil"/>
            </w:tcBorders>
            <w:shd w:val="clear" w:color="auto" w:fill="FFFFFF"/>
            <w:vAlign w:val="center"/>
          </w:tcPr>
          <w:p w14:paraId="30989E96" w14:textId="77777777" w:rsidR="00435DD4" w:rsidRPr="00865073" w:rsidRDefault="00435DD4" w:rsidP="00435DD4">
            <w:pPr>
              <w:jc w:val="center"/>
              <w:rPr>
                <w:rFonts w:ascii="Arial" w:hAnsi="Arial" w:cs="Arial"/>
                <w:i/>
                <w:sz w:val="14"/>
                <w:szCs w:val="14"/>
              </w:rPr>
            </w:pPr>
            <w:r w:rsidRPr="00865073">
              <w:rPr>
                <w:rFonts w:ascii="Arial" w:hAnsi="Arial" w:cs="Arial"/>
                <w:i/>
                <w:sz w:val="14"/>
                <w:szCs w:val="14"/>
              </w:rPr>
              <w:t>Día</w:t>
            </w:r>
          </w:p>
        </w:tc>
        <w:tc>
          <w:tcPr>
            <w:tcW w:w="178" w:type="dxa"/>
            <w:tcBorders>
              <w:top w:val="nil"/>
              <w:left w:val="nil"/>
              <w:bottom w:val="nil"/>
              <w:right w:val="nil"/>
            </w:tcBorders>
            <w:shd w:val="clear" w:color="auto" w:fill="FFFFFF"/>
            <w:vAlign w:val="center"/>
          </w:tcPr>
          <w:p w14:paraId="6A08ADD1" w14:textId="77777777" w:rsidR="00435DD4" w:rsidRPr="00865073" w:rsidRDefault="00435DD4" w:rsidP="00435DD4">
            <w:pPr>
              <w:jc w:val="center"/>
              <w:rPr>
                <w:rFonts w:ascii="Arial" w:hAnsi="Arial" w:cs="Arial"/>
                <w:i/>
                <w:sz w:val="14"/>
                <w:szCs w:val="14"/>
              </w:rPr>
            </w:pPr>
          </w:p>
        </w:tc>
        <w:tc>
          <w:tcPr>
            <w:tcW w:w="621" w:type="dxa"/>
            <w:tcBorders>
              <w:top w:val="nil"/>
              <w:left w:val="nil"/>
              <w:bottom w:val="single" w:sz="4" w:space="0" w:color="000000"/>
              <w:right w:val="nil"/>
            </w:tcBorders>
            <w:shd w:val="clear" w:color="auto" w:fill="FFFFFF"/>
            <w:vAlign w:val="center"/>
          </w:tcPr>
          <w:p w14:paraId="6A011625" w14:textId="77777777" w:rsidR="00435DD4" w:rsidRPr="00865073" w:rsidRDefault="00435DD4" w:rsidP="00435DD4">
            <w:pPr>
              <w:jc w:val="center"/>
              <w:rPr>
                <w:rFonts w:ascii="Arial" w:hAnsi="Arial" w:cs="Arial"/>
                <w:i/>
                <w:sz w:val="14"/>
                <w:szCs w:val="14"/>
              </w:rPr>
            </w:pPr>
            <w:r w:rsidRPr="00865073">
              <w:rPr>
                <w:rFonts w:ascii="Arial" w:hAnsi="Arial" w:cs="Arial"/>
                <w:i/>
                <w:sz w:val="14"/>
                <w:szCs w:val="14"/>
              </w:rPr>
              <w:t>Mes</w:t>
            </w:r>
          </w:p>
        </w:tc>
        <w:tc>
          <w:tcPr>
            <w:tcW w:w="76" w:type="dxa"/>
            <w:tcBorders>
              <w:top w:val="nil"/>
              <w:left w:val="nil"/>
              <w:bottom w:val="nil"/>
              <w:right w:val="nil"/>
            </w:tcBorders>
            <w:shd w:val="clear" w:color="auto" w:fill="FFFFFF"/>
            <w:vAlign w:val="center"/>
          </w:tcPr>
          <w:p w14:paraId="46BB86DF" w14:textId="77777777" w:rsidR="00435DD4" w:rsidRPr="00865073" w:rsidRDefault="00435DD4" w:rsidP="00435DD4">
            <w:pPr>
              <w:jc w:val="center"/>
              <w:rPr>
                <w:rFonts w:ascii="Arial" w:hAnsi="Arial" w:cs="Arial"/>
                <w:i/>
                <w:sz w:val="14"/>
                <w:szCs w:val="14"/>
              </w:rPr>
            </w:pPr>
          </w:p>
        </w:tc>
        <w:tc>
          <w:tcPr>
            <w:tcW w:w="1325" w:type="dxa"/>
            <w:gridSpan w:val="5"/>
            <w:tcBorders>
              <w:top w:val="nil"/>
              <w:left w:val="nil"/>
              <w:bottom w:val="single" w:sz="4" w:space="0" w:color="000000"/>
              <w:right w:val="nil"/>
            </w:tcBorders>
            <w:shd w:val="clear" w:color="auto" w:fill="FFFFFF"/>
            <w:vAlign w:val="center"/>
          </w:tcPr>
          <w:p w14:paraId="2331F566" w14:textId="77777777" w:rsidR="00435DD4" w:rsidRPr="00865073" w:rsidRDefault="00435DD4" w:rsidP="00435DD4">
            <w:pPr>
              <w:jc w:val="center"/>
              <w:rPr>
                <w:rFonts w:ascii="Arial" w:hAnsi="Arial" w:cs="Arial"/>
                <w:i/>
                <w:sz w:val="14"/>
                <w:szCs w:val="14"/>
              </w:rPr>
            </w:pPr>
            <w:r w:rsidRPr="00865073">
              <w:rPr>
                <w:rFonts w:ascii="Arial" w:hAnsi="Arial" w:cs="Arial"/>
                <w:i/>
                <w:sz w:val="14"/>
                <w:szCs w:val="14"/>
              </w:rPr>
              <w:t>Año</w:t>
            </w:r>
          </w:p>
        </w:tc>
        <w:tc>
          <w:tcPr>
            <w:tcW w:w="153" w:type="dxa"/>
            <w:tcBorders>
              <w:top w:val="nil"/>
              <w:left w:val="nil"/>
              <w:bottom w:val="nil"/>
              <w:right w:val="nil"/>
            </w:tcBorders>
            <w:shd w:val="clear" w:color="auto" w:fill="FFFFFF"/>
            <w:vAlign w:val="center"/>
          </w:tcPr>
          <w:p w14:paraId="4EA02278" w14:textId="77777777" w:rsidR="00435DD4" w:rsidRPr="00865073" w:rsidRDefault="00435DD4" w:rsidP="00435DD4">
            <w:pPr>
              <w:jc w:val="center"/>
              <w:rPr>
                <w:rFonts w:ascii="Arial" w:hAnsi="Arial" w:cs="Arial"/>
                <w:i/>
                <w:sz w:val="14"/>
                <w:szCs w:val="14"/>
              </w:rPr>
            </w:pPr>
          </w:p>
        </w:tc>
        <w:tc>
          <w:tcPr>
            <w:tcW w:w="423" w:type="dxa"/>
            <w:gridSpan w:val="2"/>
            <w:tcBorders>
              <w:top w:val="nil"/>
              <w:left w:val="nil"/>
              <w:bottom w:val="single" w:sz="4" w:space="0" w:color="000000"/>
              <w:right w:val="nil"/>
            </w:tcBorders>
            <w:shd w:val="clear" w:color="auto" w:fill="FFFFFF"/>
            <w:vAlign w:val="center"/>
          </w:tcPr>
          <w:p w14:paraId="70573C51" w14:textId="77777777" w:rsidR="00435DD4" w:rsidRPr="00865073" w:rsidRDefault="00435DD4" w:rsidP="00435DD4">
            <w:pPr>
              <w:jc w:val="center"/>
              <w:rPr>
                <w:rFonts w:ascii="Arial" w:hAnsi="Arial" w:cs="Arial"/>
                <w:i/>
                <w:sz w:val="14"/>
                <w:szCs w:val="14"/>
              </w:rPr>
            </w:pPr>
            <w:r w:rsidRPr="00865073">
              <w:rPr>
                <w:rFonts w:ascii="Arial" w:hAnsi="Arial" w:cs="Arial"/>
                <w:i/>
                <w:sz w:val="14"/>
                <w:szCs w:val="14"/>
              </w:rPr>
              <w:t>Hora</w:t>
            </w:r>
          </w:p>
        </w:tc>
        <w:tc>
          <w:tcPr>
            <w:tcW w:w="142" w:type="dxa"/>
            <w:tcBorders>
              <w:top w:val="nil"/>
              <w:left w:val="nil"/>
              <w:bottom w:val="nil"/>
              <w:right w:val="nil"/>
            </w:tcBorders>
            <w:shd w:val="clear" w:color="auto" w:fill="FFFFFF"/>
            <w:vAlign w:val="center"/>
          </w:tcPr>
          <w:p w14:paraId="5DB1F0C0" w14:textId="77777777" w:rsidR="00435DD4" w:rsidRPr="00865073" w:rsidRDefault="00435DD4" w:rsidP="00435DD4">
            <w:pPr>
              <w:jc w:val="center"/>
              <w:rPr>
                <w:rFonts w:ascii="Arial" w:hAnsi="Arial" w:cs="Arial"/>
                <w:i/>
                <w:sz w:val="14"/>
                <w:szCs w:val="14"/>
              </w:rPr>
            </w:pPr>
          </w:p>
        </w:tc>
        <w:tc>
          <w:tcPr>
            <w:tcW w:w="426" w:type="dxa"/>
            <w:tcBorders>
              <w:top w:val="nil"/>
              <w:left w:val="nil"/>
              <w:bottom w:val="single" w:sz="4" w:space="0" w:color="000000"/>
              <w:right w:val="nil"/>
            </w:tcBorders>
            <w:shd w:val="clear" w:color="auto" w:fill="FFFFFF"/>
            <w:vAlign w:val="center"/>
          </w:tcPr>
          <w:p w14:paraId="0E6DE360" w14:textId="77777777" w:rsidR="00435DD4" w:rsidRPr="00865073" w:rsidRDefault="00435DD4" w:rsidP="00435DD4">
            <w:pPr>
              <w:jc w:val="center"/>
              <w:rPr>
                <w:rFonts w:ascii="Arial" w:hAnsi="Arial" w:cs="Arial"/>
                <w:i/>
                <w:sz w:val="14"/>
                <w:szCs w:val="14"/>
              </w:rPr>
            </w:pPr>
            <w:r w:rsidRPr="00865073">
              <w:rPr>
                <w:rFonts w:ascii="Arial" w:hAnsi="Arial" w:cs="Arial"/>
                <w:i/>
                <w:sz w:val="14"/>
                <w:szCs w:val="14"/>
              </w:rPr>
              <w:t>Min</w:t>
            </w:r>
          </w:p>
        </w:tc>
        <w:tc>
          <w:tcPr>
            <w:tcW w:w="142" w:type="dxa"/>
            <w:tcBorders>
              <w:top w:val="nil"/>
              <w:left w:val="nil"/>
              <w:bottom w:val="nil"/>
              <w:right w:val="nil"/>
            </w:tcBorders>
            <w:shd w:val="clear" w:color="auto" w:fill="FFFFFF"/>
            <w:vAlign w:val="center"/>
          </w:tcPr>
          <w:p w14:paraId="28B88363" w14:textId="77777777" w:rsidR="00435DD4" w:rsidRPr="00865073" w:rsidRDefault="00435DD4" w:rsidP="00435DD4">
            <w:pPr>
              <w:jc w:val="center"/>
              <w:rPr>
                <w:rFonts w:ascii="Arial" w:hAnsi="Arial" w:cs="Arial"/>
                <w:i/>
                <w:sz w:val="14"/>
                <w:szCs w:val="14"/>
              </w:rPr>
            </w:pPr>
          </w:p>
        </w:tc>
        <w:tc>
          <w:tcPr>
            <w:tcW w:w="2412" w:type="dxa"/>
            <w:gridSpan w:val="3"/>
            <w:tcBorders>
              <w:top w:val="nil"/>
              <w:left w:val="nil"/>
              <w:bottom w:val="single" w:sz="4" w:space="0" w:color="000000"/>
              <w:right w:val="nil"/>
            </w:tcBorders>
            <w:shd w:val="clear" w:color="auto" w:fill="FFFFFF"/>
            <w:vAlign w:val="center"/>
          </w:tcPr>
          <w:p w14:paraId="49953891" w14:textId="77777777" w:rsidR="00435DD4" w:rsidRPr="00865073" w:rsidRDefault="00435DD4" w:rsidP="00435DD4">
            <w:pPr>
              <w:jc w:val="center"/>
              <w:rPr>
                <w:rFonts w:ascii="Arial" w:hAnsi="Arial" w:cs="Arial"/>
                <w:i/>
                <w:sz w:val="14"/>
                <w:szCs w:val="14"/>
              </w:rPr>
            </w:pPr>
            <w:r w:rsidRPr="00865073">
              <w:rPr>
                <w:rFonts w:ascii="Arial" w:hAnsi="Arial" w:cs="Arial"/>
                <w:i/>
                <w:sz w:val="14"/>
                <w:szCs w:val="14"/>
              </w:rPr>
              <w:t>Dirección</w:t>
            </w:r>
          </w:p>
        </w:tc>
        <w:tc>
          <w:tcPr>
            <w:tcW w:w="272" w:type="dxa"/>
            <w:gridSpan w:val="2"/>
            <w:tcBorders>
              <w:top w:val="nil"/>
              <w:left w:val="nil"/>
              <w:bottom w:val="nil"/>
              <w:right w:val="single" w:sz="4" w:space="0" w:color="auto"/>
            </w:tcBorders>
            <w:shd w:val="clear" w:color="auto" w:fill="FFFFFF"/>
            <w:vAlign w:val="center"/>
          </w:tcPr>
          <w:p w14:paraId="7CA7F714" w14:textId="77777777" w:rsidR="00435DD4" w:rsidRPr="00865073" w:rsidRDefault="00435DD4" w:rsidP="00435DD4">
            <w:pPr>
              <w:rPr>
                <w:rFonts w:ascii="Arial" w:hAnsi="Arial" w:cs="Arial"/>
                <w:sz w:val="14"/>
                <w:szCs w:val="14"/>
              </w:rPr>
            </w:pPr>
          </w:p>
        </w:tc>
      </w:tr>
      <w:tr w:rsidR="00435DD4" w:rsidRPr="00865073" w14:paraId="3FDFC4F6" w14:textId="77777777" w:rsidTr="00FB56F7">
        <w:trPr>
          <w:trHeight w:val="24"/>
          <w:jc w:val="center"/>
        </w:trPr>
        <w:tc>
          <w:tcPr>
            <w:tcW w:w="3040" w:type="dxa"/>
            <w:tcBorders>
              <w:top w:val="nil"/>
              <w:left w:val="single" w:sz="4" w:space="0" w:color="auto"/>
              <w:bottom w:val="nil"/>
              <w:right w:val="nil"/>
            </w:tcBorders>
            <w:shd w:val="clear" w:color="auto" w:fill="auto"/>
            <w:tcMar>
              <w:left w:w="0" w:type="dxa"/>
              <w:right w:w="0" w:type="dxa"/>
            </w:tcMar>
            <w:vAlign w:val="center"/>
          </w:tcPr>
          <w:p w14:paraId="768F072B" w14:textId="77777777" w:rsidR="00435DD4" w:rsidRPr="00865073" w:rsidRDefault="00435DD4" w:rsidP="00435DD4">
            <w:pPr>
              <w:jc w:val="right"/>
              <w:rPr>
                <w:rFonts w:ascii="Arial" w:hAnsi="Arial" w:cs="Arial"/>
                <w:sz w:val="2"/>
                <w:szCs w:val="2"/>
              </w:rPr>
            </w:pPr>
          </w:p>
        </w:tc>
        <w:tc>
          <w:tcPr>
            <w:tcW w:w="147" w:type="dxa"/>
            <w:gridSpan w:val="2"/>
            <w:tcBorders>
              <w:top w:val="nil"/>
              <w:left w:val="nil"/>
              <w:bottom w:val="nil"/>
              <w:right w:val="nil"/>
            </w:tcBorders>
            <w:shd w:val="clear" w:color="auto" w:fill="auto"/>
            <w:vAlign w:val="center"/>
          </w:tcPr>
          <w:p w14:paraId="681306A3" w14:textId="77777777" w:rsidR="00435DD4" w:rsidRPr="00865073" w:rsidRDefault="00435DD4" w:rsidP="00435DD4">
            <w:pPr>
              <w:jc w:val="center"/>
              <w:rPr>
                <w:rFonts w:ascii="Arial" w:hAnsi="Arial" w:cs="Arial"/>
                <w:b/>
                <w:sz w:val="2"/>
                <w:szCs w:val="2"/>
              </w:rPr>
            </w:pPr>
          </w:p>
        </w:tc>
        <w:tc>
          <w:tcPr>
            <w:tcW w:w="6879" w:type="dxa"/>
            <w:gridSpan w:val="22"/>
            <w:tcBorders>
              <w:top w:val="nil"/>
              <w:left w:val="nil"/>
              <w:bottom w:val="nil"/>
              <w:right w:val="single" w:sz="4" w:space="0" w:color="auto"/>
            </w:tcBorders>
            <w:shd w:val="clear" w:color="auto" w:fill="auto"/>
            <w:vAlign w:val="center"/>
          </w:tcPr>
          <w:p w14:paraId="3CF28B88" w14:textId="77777777" w:rsidR="00435DD4" w:rsidRPr="00865073" w:rsidRDefault="00435DD4" w:rsidP="00435DD4">
            <w:pPr>
              <w:rPr>
                <w:rFonts w:ascii="Arial" w:hAnsi="Arial" w:cs="Arial"/>
                <w:b/>
                <w:sz w:val="2"/>
                <w:szCs w:val="2"/>
              </w:rPr>
            </w:pPr>
          </w:p>
        </w:tc>
      </w:tr>
      <w:tr w:rsidR="00435DD4" w:rsidRPr="00865073" w14:paraId="4D2302F9" w14:textId="77777777" w:rsidTr="00FB56F7">
        <w:trPr>
          <w:trHeight w:val="24"/>
          <w:jc w:val="center"/>
        </w:trPr>
        <w:tc>
          <w:tcPr>
            <w:tcW w:w="3040" w:type="dxa"/>
            <w:tcBorders>
              <w:top w:val="nil"/>
              <w:left w:val="single" w:sz="4" w:space="0" w:color="auto"/>
              <w:bottom w:val="nil"/>
              <w:right w:val="nil"/>
            </w:tcBorders>
            <w:shd w:val="clear" w:color="auto" w:fill="auto"/>
            <w:tcMar>
              <w:left w:w="0" w:type="dxa"/>
              <w:right w:w="0" w:type="dxa"/>
            </w:tcMar>
            <w:vAlign w:val="center"/>
          </w:tcPr>
          <w:p w14:paraId="0693E212" w14:textId="77777777" w:rsidR="00435DD4" w:rsidRPr="00865073" w:rsidRDefault="00435DD4" w:rsidP="00435DD4">
            <w:pPr>
              <w:jc w:val="right"/>
              <w:rPr>
                <w:rFonts w:ascii="Arial" w:hAnsi="Arial" w:cs="Arial"/>
                <w:sz w:val="2"/>
                <w:szCs w:val="2"/>
              </w:rPr>
            </w:pPr>
          </w:p>
        </w:tc>
        <w:tc>
          <w:tcPr>
            <w:tcW w:w="147" w:type="dxa"/>
            <w:gridSpan w:val="2"/>
            <w:tcBorders>
              <w:top w:val="nil"/>
              <w:left w:val="nil"/>
              <w:bottom w:val="nil"/>
              <w:right w:val="nil"/>
            </w:tcBorders>
            <w:shd w:val="clear" w:color="auto" w:fill="auto"/>
            <w:vAlign w:val="center"/>
          </w:tcPr>
          <w:p w14:paraId="725471B3" w14:textId="77777777" w:rsidR="00435DD4" w:rsidRPr="00865073" w:rsidRDefault="00435DD4" w:rsidP="00435DD4">
            <w:pPr>
              <w:jc w:val="center"/>
              <w:rPr>
                <w:rFonts w:ascii="Arial" w:hAnsi="Arial" w:cs="Arial"/>
                <w:b/>
                <w:sz w:val="2"/>
                <w:szCs w:val="2"/>
              </w:rPr>
            </w:pPr>
          </w:p>
        </w:tc>
        <w:tc>
          <w:tcPr>
            <w:tcW w:w="6879" w:type="dxa"/>
            <w:gridSpan w:val="22"/>
            <w:tcBorders>
              <w:top w:val="nil"/>
              <w:left w:val="nil"/>
              <w:bottom w:val="nil"/>
              <w:right w:val="single" w:sz="4" w:space="0" w:color="auto"/>
            </w:tcBorders>
            <w:shd w:val="clear" w:color="auto" w:fill="auto"/>
            <w:vAlign w:val="center"/>
          </w:tcPr>
          <w:p w14:paraId="2C9AE3D4" w14:textId="77777777" w:rsidR="00435DD4" w:rsidRPr="00865073" w:rsidRDefault="00435DD4" w:rsidP="00435DD4">
            <w:pPr>
              <w:rPr>
                <w:rFonts w:ascii="Arial" w:hAnsi="Arial" w:cs="Arial"/>
                <w:b/>
                <w:sz w:val="2"/>
                <w:szCs w:val="2"/>
              </w:rPr>
            </w:pPr>
          </w:p>
        </w:tc>
      </w:tr>
      <w:tr w:rsidR="00FB56F7" w:rsidRPr="00865073" w14:paraId="68193DAF" w14:textId="77777777" w:rsidTr="00FB56F7">
        <w:trPr>
          <w:trHeight w:val="229"/>
          <w:jc w:val="center"/>
        </w:trPr>
        <w:tc>
          <w:tcPr>
            <w:tcW w:w="3040" w:type="dxa"/>
            <w:tcBorders>
              <w:top w:val="nil"/>
              <w:left w:val="single" w:sz="4" w:space="0" w:color="auto"/>
              <w:bottom w:val="nil"/>
              <w:right w:val="nil"/>
            </w:tcBorders>
            <w:shd w:val="clear" w:color="auto" w:fill="auto"/>
            <w:tcMar>
              <w:left w:w="0" w:type="dxa"/>
              <w:right w:w="0" w:type="dxa"/>
            </w:tcMar>
            <w:vAlign w:val="center"/>
          </w:tcPr>
          <w:p w14:paraId="5335E4D2" w14:textId="77777777" w:rsidR="00435DD4" w:rsidRPr="003D0FAB" w:rsidRDefault="00435DD4" w:rsidP="00F528E0">
            <w:pPr>
              <w:jc w:val="both"/>
              <w:rPr>
                <w:rFonts w:ascii="Arial Narrow" w:hAnsi="Arial Narrow" w:cs="Arial"/>
              </w:rPr>
            </w:pPr>
            <w:r w:rsidRPr="003D0FAB">
              <w:rPr>
                <w:rFonts w:ascii="Arial Narrow" w:hAnsi="Arial Narrow" w:cs="Arial"/>
              </w:rPr>
              <w:t>Presentación de P</w:t>
            </w:r>
            <w:r>
              <w:rPr>
                <w:rFonts w:ascii="Arial Narrow" w:hAnsi="Arial Narrow" w:cs="Arial"/>
              </w:rPr>
              <w:t>ostulaciones</w:t>
            </w:r>
            <w:r w:rsidRPr="003D0FAB">
              <w:rPr>
                <w:rFonts w:ascii="Arial Narrow" w:hAnsi="Arial Narrow" w:cs="Arial"/>
              </w:rPr>
              <w:t xml:space="preserve"> hasta el</w:t>
            </w:r>
          </w:p>
        </w:tc>
        <w:tc>
          <w:tcPr>
            <w:tcW w:w="147" w:type="dxa"/>
            <w:gridSpan w:val="2"/>
            <w:tcBorders>
              <w:top w:val="nil"/>
              <w:left w:val="nil"/>
              <w:bottom w:val="nil"/>
              <w:right w:val="nil"/>
            </w:tcBorders>
            <w:shd w:val="clear" w:color="auto" w:fill="auto"/>
            <w:vAlign w:val="center"/>
          </w:tcPr>
          <w:p w14:paraId="55982860" w14:textId="77777777" w:rsidR="00435DD4" w:rsidRPr="00865073" w:rsidRDefault="00435DD4" w:rsidP="00435DD4">
            <w:pPr>
              <w:jc w:val="center"/>
              <w:rPr>
                <w:rFonts w:ascii="Arial" w:hAnsi="Arial" w:cs="Arial"/>
                <w:b/>
                <w:sz w:val="16"/>
                <w:szCs w:val="16"/>
              </w:rPr>
            </w:pPr>
            <w:r w:rsidRPr="00865073">
              <w:rPr>
                <w:rFonts w:ascii="Arial" w:hAnsi="Arial" w:cs="Arial"/>
                <w:b/>
                <w:sz w:val="16"/>
                <w:szCs w:val="16"/>
              </w:rPr>
              <w:t>:</w:t>
            </w:r>
          </w:p>
        </w:tc>
        <w:tc>
          <w:tcPr>
            <w:tcW w:w="173" w:type="dxa"/>
            <w:gridSpan w:val="2"/>
            <w:tcBorders>
              <w:top w:val="nil"/>
              <w:left w:val="nil"/>
              <w:bottom w:val="nil"/>
            </w:tcBorders>
            <w:shd w:val="clear" w:color="auto" w:fill="auto"/>
            <w:vAlign w:val="center"/>
          </w:tcPr>
          <w:p w14:paraId="4951CDC8" w14:textId="77777777" w:rsidR="00435DD4" w:rsidRPr="00865073" w:rsidRDefault="00435DD4" w:rsidP="00435DD4">
            <w:pPr>
              <w:rPr>
                <w:rFonts w:ascii="Arial" w:hAnsi="Arial" w:cs="Arial"/>
                <w:sz w:val="16"/>
                <w:szCs w:val="16"/>
              </w:rPr>
            </w:pPr>
          </w:p>
        </w:tc>
        <w:tc>
          <w:tcPr>
            <w:tcW w:w="536" w:type="dxa"/>
            <w:tcBorders>
              <w:left w:val="nil"/>
              <w:bottom w:val="single" w:sz="4" w:space="0" w:color="auto"/>
            </w:tcBorders>
            <w:shd w:val="clear" w:color="auto" w:fill="F2F2F2"/>
            <w:vAlign w:val="center"/>
          </w:tcPr>
          <w:p w14:paraId="62504281" w14:textId="70F5BBCF" w:rsidR="00435DD4" w:rsidRPr="00FB523C" w:rsidRDefault="00BC48D6" w:rsidP="00877C9C">
            <w:pPr>
              <w:jc w:val="center"/>
              <w:rPr>
                <w:rFonts w:ascii="Arial" w:hAnsi="Arial" w:cs="Arial"/>
                <w:color w:val="FF0000"/>
                <w:sz w:val="16"/>
                <w:szCs w:val="16"/>
              </w:rPr>
            </w:pPr>
            <w:r>
              <w:rPr>
                <w:rFonts w:ascii="Arial" w:hAnsi="Arial" w:cs="Arial"/>
                <w:color w:val="FF0000"/>
                <w:sz w:val="16"/>
                <w:szCs w:val="16"/>
              </w:rPr>
              <w:t>0</w:t>
            </w:r>
            <w:r w:rsidR="00877C9C">
              <w:rPr>
                <w:rFonts w:ascii="Arial" w:hAnsi="Arial" w:cs="Arial"/>
                <w:color w:val="FF0000"/>
                <w:sz w:val="16"/>
                <w:szCs w:val="16"/>
              </w:rPr>
              <w:t>8</w:t>
            </w:r>
          </w:p>
        </w:tc>
        <w:tc>
          <w:tcPr>
            <w:tcW w:w="178" w:type="dxa"/>
            <w:tcBorders>
              <w:top w:val="nil"/>
              <w:left w:val="nil"/>
              <w:bottom w:val="nil"/>
              <w:right w:val="single" w:sz="4" w:space="0" w:color="000000"/>
            </w:tcBorders>
            <w:shd w:val="clear" w:color="auto" w:fill="FFFFFF"/>
            <w:vAlign w:val="center"/>
          </w:tcPr>
          <w:p w14:paraId="3C142854" w14:textId="77777777" w:rsidR="00435DD4" w:rsidRPr="00FB523C" w:rsidRDefault="00435DD4" w:rsidP="00435DD4">
            <w:pPr>
              <w:rPr>
                <w:rFonts w:ascii="Arial" w:hAnsi="Arial" w:cs="Arial"/>
                <w:b/>
                <w:color w:val="FF0000"/>
                <w:sz w:val="16"/>
                <w:szCs w:val="16"/>
              </w:rPr>
            </w:pPr>
          </w:p>
        </w:tc>
        <w:tc>
          <w:tcPr>
            <w:tcW w:w="62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5BF3B5" w14:textId="33947195" w:rsidR="00435DD4" w:rsidRPr="00FB523C" w:rsidRDefault="00877C9C" w:rsidP="000C1072">
            <w:pPr>
              <w:jc w:val="center"/>
              <w:rPr>
                <w:rFonts w:ascii="Arial" w:hAnsi="Arial" w:cs="Arial"/>
                <w:color w:val="FF0000"/>
                <w:sz w:val="16"/>
                <w:szCs w:val="16"/>
              </w:rPr>
            </w:pPr>
            <w:r>
              <w:rPr>
                <w:rFonts w:ascii="Arial" w:hAnsi="Arial" w:cs="Arial"/>
                <w:color w:val="FF0000"/>
                <w:sz w:val="16"/>
                <w:szCs w:val="16"/>
              </w:rPr>
              <w:t>10</w:t>
            </w:r>
          </w:p>
        </w:tc>
        <w:tc>
          <w:tcPr>
            <w:tcW w:w="175" w:type="dxa"/>
            <w:gridSpan w:val="2"/>
            <w:tcBorders>
              <w:top w:val="nil"/>
              <w:left w:val="single" w:sz="4" w:space="0" w:color="000000"/>
              <w:bottom w:val="nil"/>
              <w:right w:val="single" w:sz="4" w:space="0" w:color="000000"/>
            </w:tcBorders>
            <w:shd w:val="clear" w:color="auto" w:fill="FFFFFF"/>
            <w:vAlign w:val="center"/>
          </w:tcPr>
          <w:p w14:paraId="1EA154C0" w14:textId="617AC67E" w:rsidR="00435DD4" w:rsidRPr="00FB523C" w:rsidRDefault="00435DD4" w:rsidP="00435DD4">
            <w:pPr>
              <w:rPr>
                <w:rFonts w:ascii="Arial" w:hAnsi="Arial" w:cs="Arial"/>
                <w:b/>
                <w:color w:val="FF0000"/>
                <w:sz w:val="16"/>
                <w:szCs w:val="16"/>
              </w:rPr>
            </w:pPr>
          </w:p>
        </w:tc>
        <w:tc>
          <w:tcPr>
            <w:tcW w:w="1226"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2E3D161A" w14:textId="029B1F48" w:rsidR="00435DD4" w:rsidRPr="00FB523C" w:rsidRDefault="007F0097" w:rsidP="000C1072">
            <w:pPr>
              <w:jc w:val="center"/>
              <w:rPr>
                <w:rFonts w:ascii="Arial" w:hAnsi="Arial" w:cs="Arial"/>
                <w:color w:val="FF0000"/>
                <w:sz w:val="16"/>
                <w:szCs w:val="16"/>
              </w:rPr>
            </w:pPr>
            <w:r>
              <w:rPr>
                <w:rFonts w:ascii="Arial" w:hAnsi="Arial" w:cs="Arial"/>
                <w:color w:val="FF0000"/>
                <w:sz w:val="16"/>
                <w:szCs w:val="16"/>
              </w:rPr>
              <w:t>20</w:t>
            </w:r>
            <w:r w:rsidR="000C1072">
              <w:rPr>
                <w:rFonts w:ascii="Arial" w:hAnsi="Arial" w:cs="Arial"/>
                <w:color w:val="FF0000"/>
                <w:sz w:val="16"/>
                <w:szCs w:val="16"/>
              </w:rPr>
              <w:t>20</w:t>
            </w:r>
          </w:p>
        </w:tc>
        <w:tc>
          <w:tcPr>
            <w:tcW w:w="153" w:type="dxa"/>
            <w:tcBorders>
              <w:top w:val="nil"/>
              <w:left w:val="single" w:sz="4" w:space="0" w:color="000000"/>
              <w:bottom w:val="nil"/>
              <w:right w:val="single" w:sz="4" w:space="0" w:color="000000"/>
            </w:tcBorders>
            <w:shd w:val="clear" w:color="auto" w:fill="FFFFFF"/>
            <w:vAlign w:val="center"/>
          </w:tcPr>
          <w:p w14:paraId="7885C0CE" w14:textId="77777777" w:rsidR="00435DD4" w:rsidRPr="00FB523C" w:rsidRDefault="00435DD4" w:rsidP="00435DD4">
            <w:pPr>
              <w:jc w:val="center"/>
              <w:rPr>
                <w:rFonts w:ascii="Arial" w:hAnsi="Arial" w:cs="Arial"/>
                <w:color w:val="FF0000"/>
                <w:sz w:val="16"/>
                <w:szCs w:val="16"/>
              </w:rPr>
            </w:pPr>
          </w:p>
        </w:tc>
        <w:tc>
          <w:tcPr>
            <w:tcW w:w="42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3E42851D" w14:textId="17F79853" w:rsidR="00435DD4" w:rsidRPr="00FB523C" w:rsidRDefault="00220DAF" w:rsidP="00390B1A">
            <w:pPr>
              <w:jc w:val="center"/>
              <w:rPr>
                <w:rFonts w:ascii="Arial" w:hAnsi="Arial" w:cs="Arial"/>
                <w:color w:val="FF0000"/>
                <w:sz w:val="16"/>
                <w:szCs w:val="16"/>
              </w:rPr>
            </w:pPr>
            <w:r>
              <w:rPr>
                <w:rFonts w:ascii="Arial" w:hAnsi="Arial" w:cs="Arial"/>
                <w:color w:val="FF0000"/>
                <w:sz w:val="16"/>
                <w:szCs w:val="16"/>
              </w:rPr>
              <w:t>1</w:t>
            </w:r>
            <w:r w:rsidR="00390B1A">
              <w:rPr>
                <w:rFonts w:ascii="Arial" w:hAnsi="Arial" w:cs="Arial"/>
                <w:color w:val="FF0000"/>
                <w:sz w:val="16"/>
                <w:szCs w:val="16"/>
              </w:rPr>
              <w:t>1</w:t>
            </w:r>
          </w:p>
        </w:tc>
        <w:tc>
          <w:tcPr>
            <w:tcW w:w="142" w:type="dxa"/>
            <w:tcBorders>
              <w:top w:val="nil"/>
              <w:left w:val="single" w:sz="4" w:space="0" w:color="000000"/>
              <w:bottom w:val="nil"/>
              <w:right w:val="single" w:sz="4" w:space="0" w:color="000000"/>
            </w:tcBorders>
            <w:shd w:val="clear" w:color="auto" w:fill="FFFFFF"/>
            <w:vAlign w:val="center"/>
          </w:tcPr>
          <w:p w14:paraId="18F98121" w14:textId="77777777" w:rsidR="00435DD4" w:rsidRPr="00FB523C" w:rsidRDefault="00435DD4" w:rsidP="00435DD4">
            <w:pPr>
              <w:jc w:val="center"/>
              <w:rPr>
                <w:rFonts w:ascii="Arial" w:hAnsi="Arial" w:cs="Arial"/>
                <w:b/>
                <w:color w:val="FF0000"/>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DB8F6D" w14:textId="335BFE0F" w:rsidR="00435DD4" w:rsidRPr="00FB523C" w:rsidRDefault="00390B1A" w:rsidP="00435DD4">
            <w:pPr>
              <w:jc w:val="center"/>
              <w:rPr>
                <w:rFonts w:ascii="Arial" w:hAnsi="Arial" w:cs="Arial"/>
                <w:color w:val="FF0000"/>
                <w:sz w:val="16"/>
                <w:szCs w:val="16"/>
              </w:rPr>
            </w:pPr>
            <w:r>
              <w:rPr>
                <w:rFonts w:ascii="Arial" w:hAnsi="Arial" w:cs="Arial"/>
                <w:color w:val="FF0000"/>
                <w:sz w:val="16"/>
                <w:szCs w:val="16"/>
              </w:rPr>
              <w:t>0</w:t>
            </w:r>
            <w:r w:rsidR="00220DAF">
              <w:rPr>
                <w:rFonts w:ascii="Arial" w:hAnsi="Arial" w:cs="Arial"/>
                <w:color w:val="FF0000"/>
                <w:sz w:val="16"/>
                <w:szCs w:val="16"/>
              </w:rPr>
              <w:t>0</w:t>
            </w:r>
          </w:p>
        </w:tc>
        <w:tc>
          <w:tcPr>
            <w:tcW w:w="142" w:type="dxa"/>
            <w:tcBorders>
              <w:top w:val="nil"/>
              <w:left w:val="single" w:sz="4" w:space="0" w:color="000000"/>
              <w:bottom w:val="nil"/>
              <w:right w:val="single" w:sz="4" w:space="0" w:color="000000"/>
            </w:tcBorders>
            <w:shd w:val="clear" w:color="auto" w:fill="FFFFFF"/>
            <w:vAlign w:val="center"/>
          </w:tcPr>
          <w:p w14:paraId="201A2A88" w14:textId="77777777" w:rsidR="00435DD4" w:rsidRPr="00FB523C" w:rsidRDefault="00435DD4" w:rsidP="00435DD4">
            <w:pPr>
              <w:jc w:val="center"/>
              <w:rPr>
                <w:rFonts w:ascii="Arial" w:hAnsi="Arial" w:cs="Arial"/>
                <w:color w:val="FF0000"/>
                <w:sz w:val="16"/>
                <w:szCs w:val="16"/>
              </w:rPr>
            </w:pPr>
          </w:p>
        </w:tc>
        <w:tc>
          <w:tcPr>
            <w:tcW w:w="2412"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26DE6665" w14:textId="66B03EDC" w:rsidR="00435DD4" w:rsidRPr="00FB523C" w:rsidRDefault="007F0097" w:rsidP="000C1072">
            <w:pPr>
              <w:rPr>
                <w:rFonts w:ascii="Arial" w:hAnsi="Arial" w:cs="Arial"/>
                <w:color w:val="FF0000"/>
                <w:sz w:val="16"/>
                <w:szCs w:val="16"/>
              </w:rPr>
            </w:pPr>
            <w:r w:rsidRPr="007F0097">
              <w:rPr>
                <w:rFonts w:ascii="Arial" w:hAnsi="Arial" w:cs="Arial"/>
                <w:color w:val="FF0000"/>
                <w:sz w:val="16"/>
                <w:szCs w:val="16"/>
              </w:rPr>
              <w:t>EDIFICIO FPS  AV. COM. EUROPEA. TRINIDAD-BENI.</w:t>
            </w:r>
          </w:p>
        </w:tc>
        <w:tc>
          <w:tcPr>
            <w:tcW w:w="272" w:type="dxa"/>
            <w:gridSpan w:val="2"/>
            <w:tcBorders>
              <w:top w:val="nil"/>
              <w:left w:val="single" w:sz="4" w:space="0" w:color="000000"/>
              <w:bottom w:val="nil"/>
              <w:right w:val="single" w:sz="4" w:space="0" w:color="auto"/>
            </w:tcBorders>
            <w:shd w:val="clear" w:color="auto" w:fill="FFFFFF"/>
            <w:vAlign w:val="center"/>
          </w:tcPr>
          <w:p w14:paraId="3D0AF301" w14:textId="77777777" w:rsidR="00435DD4" w:rsidRPr="00865073" w:rsidRDefault="00435DD4" w:rsidP="00435DD4">
            <w:pPr>
              <w:rPr>
                <w:rFonts w:ascii="Arial" w:hAnsi="Arial" w:cs="Arial"/>
                <w:sz w:val="16"/>
                <w:szCs w:val="16"/>
              </w:rPr>
            </w:pPr>
          </w:p>
        </w:tc>
      </w:tr>
      <w:tr w:rsidR="00435DD4" w:rsidRPr="00865073" w14:paraId="5F528449" w14:textId="77777777" w:rsidTr="00FB56F7">
        <w:trPr>
          <w:trHeight w:val="12"/>
          <w:jc w:val="center"/>
        </w:trPr>
        <w:tc>
          <w:tcPr>
            <w:tcW w:w="3040" w:type="dxa"/>
            <w:tcBorders>
              <w:top w:val="nil"/>
              <w:left w:val="single" w:sz="4" w:space="0" w:color="auto"/>
              <w:bottom w:val="nil"/>
              <w:right w:val="nil"/>
            </w:tcBorders>
            <w:shd w:val="clear" w:color="auto" w:fill="auto"/>
            <w:tcMar>
              <w:left w:w="0" w:type="dxa"/>
              <w:right w:w="0" w:type="dxa"/>
            </w:tcMar>
            <w:vAlign w:val="center"/>
          </w:tcPr>
          <w:p w14:paraId="2B6057FD" w14:textId="77777777" w:rsidR="00435DD4" w:rsidRPr="00865073" w:rsidRDefault="00435DD4" w:rsidP="00435DD4">
            <w:pPr>
              <w:jc w:val="right"/>
              <w:rPr>
                <w:rFonts w:ascii="Arial" w:hAnsi="Arial" w:cs="Arial"/>
                <w:sz w:val="2"/>
                <w:szCs w:val="2"/>
              </w:rPr>
            </w:pPr>
          </w:p>
        </w:tc>
        <w:tc>
          <w:tcPr>
            <w:tcW w:w="147" w:type="dxa"/>
            <w:gridSpan w:val="2"/>
            <w:tcBorders>
              <w:top w:val="nil"/>
              <w:left w:val="nil"/>
              <w:bottom w:val="nil"/>
              <w:right w:val="nil"/>
            </w:tcBorders>
            <w:shd w:val="clear" w:color="auto" w:fill="auto"/>
            <w:vAlign w:val="center"/>
          </w:tcPr>
          <w:p w14:paraId="2A1C5097" w14:textId="77777777" w:rsidR="00435DD4" w:rsidRPr="00865073" w:rsidRDefault="00435DD4" w:rsidP="00435DD4">
            <w:pPr>
              <w:jc w:val="center"/>
              <w:rPr>
                <w:rFonts w:ascii="Arial" w:hAnsi="Arial" w:cs="Arial"/>
                <w:b/>
                <w:sz w:val="2"/>
                <w:szCs w:val="2"/>
              </w:rPr>
            </w:pPr>
          </w:p>
        </w:tc>
        <w:tc>
          <w:tcPr>
            <w:tcW w:w="6879" w:type="dxa"/>
            <w:gridSpan w:val="22"/>
            <w:tcBorders>
              <w:top w:val="nil"/>
              <w:left w:val="nil"/>
              <w:bottom w:val="nil"/>
              <w:right w:val="single" w:sz="4" w:space="0" w:color="auto"/>
            </w:tcBorders>
            <w:shd w:val="clear" w:color="auto" w:fill="auto"/>
            <w:vAlign w:val="center"/>
          </w:tcPr>
          <w:p w14:paraId="1B4C75DE" w14:textId="77777777" w:rsidR="00435DD4" w:rsidRPr="00AB2DD9" w:rsidRDefault="00435DD4" w:rsidP="00435DD4">
            <w:pPr>
              <w:rPr>
                <w:rFonts w:ascii="Arial" w:hAnsi="Arial" w:cs="Arial"/>
                <w:b/>
                <w:sz w:val="2"/>
                <w:szCs w:val="2"/>
              </w:rPr>
            </w:pPr>
          </w:p>
        </w:tc>
      </w:tr>
      <w:tr w:rsidR="00FB56F7" w:rsidRPr="00865073" w14:paraId="22C2D484" w14:textId="77777777" w:rsidTr="00FB56F7">
        <w:trPr>
          <w:trHeight w:val="241"/>
          <w:jc w:val="center"/>
        </w:trPr>
        <w:tc>
          <w:tcPr>
            <w:tcW w:w="3040" w:type="dxa"/>
            <w:tcBorders>
              <w:top w:val="nil"/>
              <w:left w:val="single" w:sz="4" w:space="0" w:color="auto"/>
              <w:bottom w:val="nil"/>
              <w:right w:val="nil"/>
            </w:tcBorders>
            <w:shd w:val="clear" w:color="auto" w:fill="auto"/>
            <w:tcMar>
              <w:left w:w="0" w:type="dxa"/>
              <w:right w:w="0" w:type="dxa"/>
            </w:tcMar>
            <w:vAlign w:val="center"/>
          </w:tcPr>
          <w:p w14:paraId="7BA9DF06" w14:textId="77777777" w:rsidR="00435DD4" w:rsidRPr="003D0FAB" w:rsidRDefault="00435DD4" w:rsidP="00F528E0">
            <w:pPr>
              <w:jc w:val="both"/>
              <w:rPr>
                <w:rFonts w:ascii="Arial Narrow" w:hAnsi="Arial Narrow" w:cs="Arial"/>
              </w:rPr>
            </w:pPr>
            <w:r w:rsidRPr="003D0FAB">
              <w:rPr>
                <w:rFonts w:ascii="Arial Narrow" w:hAnsi="Arial Narrow" w:cs="Arial"/>
              </w:rPr>
              <w:t>Acto de Apertura de P</w:t>
            </w:r>
            <w:r>
              <w:rPr>
                <w:rFonts w:ascii="Arial Narrow" w:hAnsi="Arial Narrow" w:cs="Arial"/>
              </w:rPr>
              <w:t>ostulaciones</w:t>
            </w:r>
          </w:p>
        </w:tc>
        <w:tc>
          <w:tcPr>
            <w:tcW w:w="147" w:type="dxa"/>
            <w:gridSpan w:val="2"/>
            <w:tcBorders>
              <w:top w:val="nil"/>
              <w:left w:val="nil"/>
              <w:bottom w:val="nil"/>
              <w:right w:val="nil"/>
            </w:tcBorders>
            <w:shd w:val="clear" w:color="auto" w:fill="auto"/>
            <w:vAlign w:val="center"/>
          </w:tcPr>
          <w:p w14:paraId="3EDDE8B5" w14:textId="77777777" w:rsidR="00435DD4" w:rsidRPr="00865073" w:rsidRDefault="00435DD4" w:rsidP="00435DD4">
            <w:pPr>
              <w:jc w:val="center"/>
              <w:rPr>
                <w:rFonts w:ascii="Arial" w:hAnsi="Arial" w:cs="Arial"/>
                <w:b/>
                <w:sz w:val="16"/>
                <w:szCs w:val="16"/>
              </w:rPr>
            </w:pPr>
            <w:r w:rsidRPr="00865073">
              <w:rPr>
                <w:rFonts w:ascii="Arial" w:hAnsi="Arial" w:cs="Arial"/>
                <w:b/>
                <w:sz w:val="16"/>
                <w:szCs w:val="16"/>
              </w:rPr>
              <w:t>:</w:t>
            </w:r>
          </w:p>
        </w:tc>
        <w:tc>
          <w:tcPr>
            <w:tcW w:w="173" w:type="dxa"/>
            <w:gridSpan w:val="2"/>
            <w:tcBorders>
              <w:top w:val="nil"/>
              <w:left w:val="nil"/>
              <w:bottom w:val="nil"/>
            </w:tcBorders>
            <w:shd w:val="clear" w:color="auto" w:fill="auto"/>
            <w:vAlign w:val="center"/>
          </w:tcPr>
          <w:p w14:paraId="62354796" w14:textId="77777777" w:rsidR="00435DD4" w:rsidRPr="00865073" w:rsidRDefault="00435DD4" w:rsidP="00435DD4">
            <w:pPr>
              <w:rPr>
                <w:rFonts w:ascii="Arial" w:hAnsi="Arial" w:cs="Arial"/>
                <w:sz w:val="16"/>
                <w:szCs w:val="16"/>
              </w:rPr>
            </w:pPr>
          </w:p>
        </w:tc>
        <w:tc>
          <w:tcPr>
            <w:tcW w:w="536" w:type="dxa"/>
            <w:tcBorders>
              <w:left w:val="nil"/>
              <w:bottom w:val="single" w:sz="4" w:space="0" w:color="auto"/>
            </w:tcBorders>
            <w:shd w:val="clear" w:color="auto" w:fill="F2F2F2"/>
            <w:vAlign w:val="center"/>
          </w:tcPr>
          <w:p w14:paraId="31082B8C" w14:textId="146A9BBC" w:rsidR="00435DD4" w:rsidRPr="00FB523C" w:rsidRDefault="00BC48D6" w:rsidP="00877C9C">
            <w:pPr>
              <w:jc w:val="center"/>
              <w:rPr>
                <w:rFonts w:ascii="Arial" w:hAnsi="Arial" w:cs="Arial"/>
                <w:color w:val="FF0000"/>
                <w:sz w:val="16"/>
                <w:szCs w:val="16"/>
              </w:rPr>
            </w:pPr>
            <w:r>
              <w:rPr>
                <w:rFonts w:ascii="Arial" w:hAnsi="Arial" w:cs="Arial"/>
                <w:color w:val="FF0000"/>
                <w:sz w:val="16"/>
                <w:szCs w:val="16"/>
              </w:rPr>
              <w:t>0</w:t>
            </w:r>
            <w:r w:rsidR="00877C9C">
              <w:rPr>
                <w:rFonts w:ascii="Arial" w:hAnsi="Arial" w:cs="Arial"/>
                <w:color w:val="FF0000"/>
                <w:sz w:val="16"/>
                <w:szCs w:val="16"/>
              </w:rPr>
              <w:t>8</w:t>
            </w:r>
          </w:p>
        </w:tc>
        <w:tc>
          <w:tcPr>
            <w:tcW w:w="178" w:type="dxa"/>
            <w:tcBorders>
              <w:top w:val="nil"/>
              <w:left w:val="nil"/>
              <w:bottom w:val="nil"/>
              <w:right w:val="single" w:sz="4" w:space="0" w:color="000000"/>
            </w:tcBorders>
            <w:shd w:val="clear" w:color="auto" w:fill="FFFFFF"/>
            <w:vAlign w:val="center"/>
          </w:tcPr>
          <w:p w14:paraId="217B5C79" w14:textId="77777777" w:rsidR="00435DD4" w:rsidRPr="00FB523C" w:rsidRDefault="00435DD4" w:rsidP="00435DD4">
            <w:pPr>
              <w:rPr>
                <w:rFonts w:ascii="Arial" w:hAnsi="Arial" w:cs="Arial"/>
                <w:b/>
                <w:color w:val="FF0000"/>
                <w:sz w:val="16"/>
                <w:szCs w:val="16"/>
              </w:rPr>
            </w:pPr>
          </w:p>
        </w:tc>
        <w:tc>
          <w:tcPr>
            <w:tcW w:w="62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49753CB" w14:textId="30195F51" w:rsidR="00435DD4" w:rsidRPr="00FB523C" w:rsidRDefault="00877C9C" w:rsidP="00877C9C">
            <w:pPr>
              <w:jc w:val="center"/>
              <w:rPr>
                <w:rFonts w:ascii="Arial" w:hAnsi="Arial" w:cs="Arial"/>
                <w:color w:val="FF0000"/>
                <w:sz w:val="16"/>
                <w:szCs w:val="16"/>
              </w:rPr>
            </w:pPr>
            <w:r>
              <w:rPr>
                <w:rFonts w:ascii="Arial" w:hAnsi="Arial" w:cs="Arial"/>
                <w:color w:val="FF0000"/>
                <w:sz w:val="16"/>
                <w:szCs w:val="16"/>
              </w:rPr>
              <w:t>10</w:t>
            </w:r>
          </w:p>
        </w:tc>
        <w:tc>
          <w:tcPr>
            <w:tcW w:w="175" w:type="dxa"/>
            <w:gridSpan w:val="2"/>
            <w:tcBorders>
              <w:top w:val="nil"/>
              <w:left w:val="single" w:sz="4" w:space="0" w:color="000000"/>
              <w:bottom w:val="nil"/>
              <w:right w:val="single" w:sz="4" w:space="0" w:color="000000"/>
            </w:tcBorders>
            <w:shd w:val="clear" w:color="auto" w:fill="FFFFFF"/>
            <w:vAlign w:val="center"/>
          </w:tcPr>
          <w:p w14:paraId="0C765151" w14:textId="77777777" w:rsidR="00435DD4" w:rsidRPr="00FB523C" w:rsidRDefault="00435DD4" w:rsidP="00435DD4">
            <w:pPr>
              <w:rPr>
                <w:rFonts w:ascii="Arial" w:hAnsi="Arial" w:cs="Arial"/>
                <w:b/>
                <w:color w:val="FF0000"/>
                <w:sz w:val="16"/>
                <w:szCs w:val="16"/>
              </w:rPr>
            </w:pPr>
          </w:p>
        </w:tc>
        <w:tc>
          <w:tcPr>
            <w:tcW w:w="1226"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321A373D" w14:textId="05E2717A" w:rsidR="00435DD4" w:rsidRPr="00FB523C" w:rsidRDefault="007F0097" w:rsidP="000C1072">
            <w:pPr>
              <w:jc w:val="center"/>
              <w:rPr>
                <w:rFonts w:ascii="Arial" w:hAnsi="Arial" w:cs="Arial"/>
                <w:color w:val="FF0000"/>
                <w:sz w:val="16"/>
                <w:szCs w:val="16"/>
              </w:rPr>
            </w:pPr>
            <w:r>
              <w:rPr>
                <w:rFonts w:ascii="Arial" w:hAnsi="Arial" w:cs="Arial"/>
                <w:color w:val="FF0000"/>
                <w:sz w:val="16"/>
                <w:szCs w:val="16"/>
              </w:rPr>
              <w:t>20</w:t>
            </w:r>
            <w:r w:rsidR="000C1072">
              <w:rPr>
                <w:rFonts w:ascii="Arial" w:hAnsi="Arial" w:cs="Arial"/>
                <w:color w:val="FF0000"/>
                <w:sz w:val="16"/>
                <w:szCs w:val="16"/>
              </w:rPr>
              <w:t>20</w:t>
            </w:r>
          </w:p>
        </w:tc>
        <w:tc>
          <w:tcPr>
            <w:tcW w:w="153" w:type="dxa"/>
            <w:tcBorders>
              <w:top w:val="nil"/>
              <w:left w:val="single" w:sz="4" w:space="0" w:color="000000"/>
              <w:bottom w:val="nil"/>
              <w:right w:val="single" w:sz="4" w:space="0" w:color="000000"/>
            </w:tcBorders>
            <w:shd w:val="clear" w:color="auto" w:fill="FFFFFF"/>
            <w:vAlign w:val="center"/>
          </w:tcPr>
          <w:p w14:paraId="32C5FC72" w14:textId="77777777" w:rsidR="00435DD4" w:rsidRPr="00FB523C" w:rsidRDefault="00435DD4" w:rsidP="00435DD4">
            <w:pPr>
              <w:jc w:val="center"/>
              <w:rPr>
                <w:rFonts w:ascii="Arial" w:hAnsi="Arial" w:cs="Arial"/>
                <w:color w:val="FF0000"/>
                <w:sz w:val="16"/>
                <w:szCs w:val="16"/>
              </w:rPr>
            </w:pPr>
          </w:p>
        </w:tc>
        <w:tc>
          <w:tcPr>
            <w:tcW w:w="42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707280B8" w14:textId="2CBC14FF" w:rsidR="00435DD4" w:rsidRPr="00FB523C" w:rsidRDefault="00390B1A" w:rsidP="00390B1A">
            <w:pPr>
              <w:jc w:val="center"/>
              <w:rPr>
                <w:rFonts w:ascii="Arial" w:hAnsi="Arial" w:cs="Arial"/>
                <w:color w:val="FF0000"/>
                <w:sz w:val="16"/>
                <w:szCs w:val="16"/>
              </w:rPr>
            </w:pPr>
            <w:r>
              <w:rPr>
                <w:rFonts w:ascii="Arial" w:hAnsi="Arial" w:cs="Arial"/>
                <w:color w:val="FF0000"/>
                <w:sz w:val="16"/>
                <w:szCs w:val="16"/>
              </w:rPr>
              <w:t>12</w:t>
            </w:r>
          </w:p>
        </w:tc>
        <w:tc>
          <w:tcPr>
            <w:tcW w:w="142" w:type="dxa"/>
            <w:tcBorders>
              <w:top w:val="nil"/>
              <w:left w:val="single" w:sz="4" w:space="0" w:color="000000"/>
              <w:bottom w:val="nil"/>
              <w:right w:val="single" w:sz="4" w:space="0" w:color="000000"/>
            </w:tcBorders>
            <w:shd w:val="clear" w:color="auto" w:fill="FFFFFF"/>
            <w:vAlign w:val="center"/>
          </w:tcPr>
          <w:p w14:paraId="73C114D7" w14:textId="77777777" w:rsidR="00435DD4" w:rsidRPr="00FB523C" w:rsidRDefault="00435DD4" w:rsidP="00435DD4">
            <w:pPr>
              <w:jc w:val="center"/>
              <w:rPr>
                <w:rFonts w:ascii="Arial" w:hAnsi="Arial" w:cs="Arial"/>
                <w:b/>
                <w:color w:val="FF0000"/>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1498200" w14:textId="7608CEAC" w:rsidR="00435DD4" w:rsidRPr="00FB523C" w:rsidRDefault="00390B1A" w:rsidP="00435DD4">
            <w:pPr>
              <w:jc w:val="center"/>
              <w:rPr>
                <w:rFonts w:ascii="Arial" w:hAnsi="Arial" w:cs="Arial"/>
                <w:color w:val="FF0000"/>
                <w:sz w:val="16"/>
                <w:szCs w:val="16"/>
              </w:rPr>
            </w:pPr>
            <w:r>
              <w:rPr>
                <w:rFonts w:ascii="Arial" w:hAnsi="Arial" w:cs="Arial"/>
                <w:color w:val="FF0000"/>
                <w:sz w:val="16"/>
                <w:szCs w:val="16"/>
              </w:rPr>
              <w:t>0</w:t>
            </w:r>
            <w:r w:rsidR="00220DAF">
              <w:rPr>
                <w:rFonts w:ascii="Arial" w:hAnsi="Arial" w:cs="Arial"/>
                <w:color w:val="FF0000"/>
                <w:sz w:val="16"/>
                <w:szCs w:val="16"/>
              </w:rPr>
              <w:t xml:space="preserve">0 </w:t>
            </w:r>
          </w:p>
        </w:tc>
        <w:tc>
          <w:tcPr>
            <w:tcW w:w="142" w:type="dxa"/>
            <w:tcBorders>
              <w:top w:val="nil"/>
              <w:left w:val="single" w:sz="4" w:space="0" w:color="000000"/>
              <w:bottom w:val="nil"/>
              <w:right w:val="single" w:sz="4" w:space="0" w:color="000000"/>
            </w:tcBorders>
            <w:shd w:val="clear" w:color="auto" w:fill="FFFFFF"/>
            <w:vAlign w:val="center"/>
          </w:tcPr>
          <w:p w14:paraId="0C0D2A9F" w14:textId="77777777" w:rsidR="00435DD4" w:rsidRPr="00FB523C" w:rsidRDefault="00435DD4" w:rsidP="00435DD4">
            <w:pPr>
              <w:jc w:val="center"/>
              <w:rPr>
                <w:rFonts w:ascii="Arial" w:hAnsi="Arial" w:cs="Arial"/>
                <w:color w:val="FF0000"/>
                <w:sz w:val="16"/>
                <w:szCs w:val="16"/>
              </w:rPr>
            </w:pPr>
          </w:p>
        </w:tc>
        <w:tc>
          <w:tcPr>
            <w:tcW w:w="2412"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7028C976" w14:textId="409BA3CD" w:rsidR="00435DD4" w:rsidRPr="00FB523C" w:rsidRDefault="007F0097" w:rsidP="00435DD4">
            <w:pPr>
              <w:rPr>
                <w:rFonts w:ascii="Arial" w:hAnsi="Arial" w:cs="Arial"/>
                <w:color w:val="FF0000"/>
                <w:sz w:val="16"/>
                <w:szCs w:val="16"/>
              </w:rPr>
            </w:pPr>
            <w:r w:rsidRPr="007F0097">
              <w:rPr>
                <w:rFonts w:ascii="Arial" w:hAnsi="Arial" w:cs="Arial"/>
                <w:color w:val="FF0000"/>
                <w:sz w:val="16"/>
                <w:szCs w:val="16"/>
              </w:rPr>
              <w:t>EDIFICIO FPS  AV. COM. EUROPEA. TRINIDAD-BENI.</w:t>
            </w:r>
          </w:p>
        </w:tc>
        <w:tc>
          <w:tcPr>
            <w:tcW w:w="272" w:type="dxa"/>
            <w:gridSpan w:val="2"/>
            <w:tcBorders>
              <w:top w:val="nil"/>
              <w:left w:val="single" w:sz="4" w:space="0" w:color="000000"/>
              <w:bottom w:val="nil"/>
              <w:right w:val="single" w:sz="4" w:space="0" w:color="auto"/>
            </w:tcBorders>
            <w:shd w:val="clear" w:color="auto" w:fill="FFFFFF"/>
            <w:vAlign w:val="center"/>
          </w:tcPr>
          <w:p w14:paraId="67C59A71" w14:textId="77777777" w:rsidR="00435DD4" w:rsidRPr="00865073" w:rsidRDefault="00435DD4" w:rsidP="00435DD4">
            <w:pPr>
              <w:rPr>
                <w:rFonts w:ascii="Arial" w:hAnsi="Arial" w:cs="Arial"/>
                <w:sz w:val="16"/>
                <w:szCs w:val="16"/>
              </w:rPr>
            </w:pPr>
          </w:p>
        </w:tc>
      </w:tr>
      <w:tr w:rsidR="00435DD4" w:rsidRPr="00865073" w14:paraId="63E05708" w14:textId="77777777" w:rsidTr="00FB56F7">
        <w:trPr>
          <w:trHeight w:val="24"/>
          <w:jc w:val="center"/>
        </w:trPr>
        <w:tc>
          <w:tcPr>
            <w:tcW w:w="3040" w:type="dxa"/>
            <w:tcBorders>
              <w:top w:val="nil"/>
              <w:left w:val="single" w:sz="4" w:space="0" w:color="auto"/>
              <w:bottom w:val="single" w:sz="12" w:space="0" w:color="auto"/>
              <w:right w:val="nil"/>
            </w:tcBorders>
            <w:shd w:val="clear" w:color="auto" w:fill="auto"/>
            <w:tcMar>
              <w:left w:w="0" w:type="dxa"/>
              <w:right w:w="0" w:type="dxa"/>
            </w:tcMar>
            <w:vAlign w:val="center"/>
          </w:tcPr>
          <w:p w14:paraId="275FA246" w14:textId="77777777" w:rsidR="00435DD4" w:rsidRPr="00865073" w:rsidRDefault="00435DD4" w:rsidP="00435DD4">
            <w:pPr>
              <w:jc w:val="right"/>
              <w:rPr>
                <w:rFonts w:ascii="Arial" w:hAnsi="Arial" w:cs="Arial"/>
                <w:b/>
                <w:sz w:val="2"/>
                <w:szCs w:val="2"/>
              </w:rPr>
            </w:pPr>
          </w:p>
        </w:tc>
        <w:tc>
          <w:tcPr>
            <w:tcW w:w="147" w:type="dxa"/>
            <w:gridSpan w:val="2"/>
            <w:tcBorders>
              <w:top w:val="nil"/>
              <w:left w:val="nil"/>
              <w:bottom w:val="single" w:sz="12" w:space="0" w:color="auto"/>
              <w:right w:val="nil"/>
            </w:tcBorders>
            <w:shd w:val="clear" w:color="auto" w:fill="auto"/>
            <w:vAlign w:val="center"/>
          </w:tcPr>
          <w:p w14:paraId="1AE11480" w14:textId="77777777" w:rsidR="00435DD4" w:rsidRPr="00865073" w:rsidRDefault="00435DD4" w:rsidP="00435DD4">
            <w:pPr>
              <w:jc w:val="center"/>
              <w:rPr>
                <w:rFonts w:ascii="Arial" w:hAnsi="Arial" w:cs="Arial"/>
                <w:b/>
                <w:sz w:val="2"/>
                <w:szCs w:val="2"/>
              </w:rPr>
            </w:pPr>
          </w:p>
        </w:tc>
        <w:tc>
          <w:tcPr>
            <w:tcW w:w="6879" w:type="dxa"/>
            <w:gridSpan w:val="22"/>
            <w:tcBorders>
              <w:top w:val="nil"/>
              <w:left w:val="nil"/>
              <w:bottom w:val="single" w:sz="12" w:space="0" w:color="auto"/>
              <w:right w:val="single" w:sz="4" w:space="0" w:color="auto"/>
            </w:tcBorders>
            <w:shd w:val="clear" w:color="auto" w:fill="auto"/>
            <w:vAlign w:val="center"/>
          </w:tcPr>
          <w:p w14:paraId="47DC2766" w14:textId="77777777" w:rsidR="00435DD4" w:rsidRPr="00865073" w:rsidRDefault="00435DD4" w:rsidP="00435DD4">
            <w:pPr>
              <w:rPr>
                <w:rFonts w:ascii="Arial" w:hAnsi="Arial" w:cs="Arial"/>
                <w:sz w:val="2"/>
                <w:szCs w:val="2"/>
              </w:rPr>
            </w:pPr>
          </w:p>
        </w:tc>
      </w:tr>
      <w:tr w:rsidR="00435DD4" w:rsidRPr="00090E12" w14:paraId="3991ACD3" w14:textId="77777777" w:rsidTr="00FB56F7">
        <w:trPr>
          <w:trHeight w:val="24"/>
          <w:jc w:val="center"/>
        </w:trPr>
        <w:tc>
          <w:tcPr>
            <w:tcW w:w="3040" w:type="dxa"/>
            <w:tcBorders>
              <w:top w:val="nil"/>
              <w:left w:val="single" w:sz="4" w:space="0" w:color="auto"/>
              <w:bottom w:val="single" w:sz="4" w:space="0" w:color="auto"/>
              <w:right w:val="nil"/>
            </w:tcBorders>
            <w:shd w:val="clear" w:color="auto" w:fill="auto"/>
            <w:tcMar>
              <w:left w:w="0" w:type="dxa"/>
              <w:right w:w="0" w:type="dxa"/>
            </w:tcMar>
            <w:vAlign w:val="center"/>
          </w:tcPr>
          <w:p w14:paraId="3077CC16" w14:textId="77777777" w:rsidR="00435DD4" w:rsidRPr="00090E12" w:rsidRDefault="00435DD4" w:rsidP="00435DD4">
            <w:pPr>
              <w:jc w:val="right"/>
              <w:rPr>
                <w:rFonts w:ascii="Arial" w:hAnsi="Arial" w:cs="Arial"/>
                <w:b/>
                <w:sz w:val="2"/>
                <w:szCs w:val="2"/>
              </w:rPr>
            </w:pPr>
          </w:p>
        </w:tc>
        <w:tc>
          <w:tcPr>
            <w:tcW w:w="147" w:type="dxa"/>
            <w:gridSpan w:val="2"/>
            <w:tcBorders>
              <w:top w:val="nil"/>
              <w:left w:val="nil"/>
              <w:bottom w:val="single" w:sz="4" w:space="0" w:color="auto"/>
              <w:right w:val="nil"/>
            </w:tcBorders>
            <w:shd w:val="clear" w:color="auto" w:fill="auto"/>
            <w:vAlign w:val="center"/>
          </w:tcPr>
          <w:p w14:paraId="7EDD3D55" w14:textId="77777777" w:rsidR="00435DD4" w:rsidRPr="00090E12" w:rsidRDefault="00435DD4" w:rsidP="00435DD4">
            <w:pPr>
              <w:jc w:val="center"/>
              <w:rPr>
                <w:rFonts w:ascii="Arial" w:hAnsi="Arial" w:cs="Arial"/>
                <w:b/>
                <w:sz w:val="2"/>
                <w:szCs w:val="2"/>
              </w:rPr>
            </w:pPr>
          </w:p>
        </w:tc>
        <w:tc>
          <w:tcPr>
            <w:tcW w:w="6879" w:type="dxa"/>
            <w:gridSpan w:val="22"/>
            <w:tcBorders>
              <w:top w:val="nil"/>
              <w:left w:val="nil"/>
              <w:bottom w:val="single" w:sz="4" w:space="0" w:color="auto"/>
              <w:right w:val="single" w:sz="4" w:space="0" w:color="auto"/>
            </w:tcBorders>
            <w:shd w:val="clear" w:color="auto" w:fill="auto"/>
            <w:vAlign w:val="center"/>
          </w:tcPr>
          <w:p w14:paraId="0886E1D0" w14:textId="77777777" w:rsidR="00435DD4" w:rsidRPr="00090E12" w:rsidRDefault="00435DD4" w:rsidP="00435DD4">
            <w:pPr>
              <w:rPr>
                <w:rFonts w:ascii="Arial" w:hAnsi="Arial" w:cs="Arial"/>
                <w:sz w:val="2"/>
                <w:szCs w:val="2"/>
              </w:rPr>
            </w:pPr>
          </w:p>
        </w:tc>
      </w:tr>
    </w:tbl>
    <w:p w14:paraId="249FE056" w14:textId="77777777" w:rsidR="00833DCB" w:rsidRPr="00F242DB" w:rsidRDefault="00833DCB" w:rsidP="00833DCB">
      <w:pPr>
        <w:rPr>
          <w:rFonts w:ascii="Verdana" w:hAnsi="Verdana"/>
          <w:sz w:val="16"/>
          <w:szCs w:val="16"/>
        </w:rPr>
      </w:pPr>
    </w:p>
    <w:p w14:paraId="246E1A3C" w14:textId="77777777" w:rsidR="00833DCB" w:rsidRDefault="00833DCB" w:rsidP="00833DCB">
      <w:pPr>
        <w:rPr>
          <w:rFonts w:ascii="Calibri" w:hAnsi="Calibri" w:cs="Calibri"/>
          <w:b/>
          <w:sz w:val="18"/>
          <w:szCs w:val="18"/>
        </w:rPr>
      </w:pPr>
    </w:p>
    <w:p w14:paraId="2EF14537" w14:textId="77777777" w:rsidR="00FB56F7" w:rsidRDefault="00FB56F7" w:rsidP="00833DCB">
      <w:pPr>
        <w:jc w:val="center"/>
        <w:outlineLvl w:val="0"/>
        <w:rPr>
          <w:rFonts w:ascii="Arial Narrow" w:hAnsi="Arial Narrow" w:cs="Calibri"/>
          <w:b/>
        </w:rPr>
      </w:pPr>
    </w:p>
    <w:p w14:paraId="78F92B84" w14:textId="77777777" w:rsidR="00712DB4" w:rsidRDefault="00712DB4" w:rsidP="00833DCB">
      <w:pPr>
        <w:jc w:val="center"/>
        <w:outlineLvl w:val="0"/>
        <w:rPr>
          <w:rFonts w:ascii="Arial Narrow" w:hAnsi="Arial Narrow" w:cs="Calibri"/>
          <w:b/>
        </w:rPr>
      </w:pPr>
    </w:p>
    <w:p w14:paraId="0A074D4F" w14:textId="77777777" w:rsidR="00712DB4" w:rsidRDefault="00712DB4" w:rsidP="00833DCB">
      <w:pPr>
        <w:jc w:val="center"/>
        <w:outlineLvl w:val="0"/>
        <w:rPr>
          <w:rFonts w:ascii="Arial Narrow" w:hAnsi="Arial Narrow" w:cs="Calibri"/>
          <w:b/>
        </w:rPr>
      </w:pPr>
    </w:p>
    <w:p w14:paraId="4EC61EBE" w14:textId="77777777" w:rsidR="00327230" w:rsidRDefault="00327230" w:rsidP="00C41333">
      <w:pPr>
        <w:outlineLvl w:val="0"/>
        <w:rPr>
          <w:rFonts w:ascii="Arial Narrow" w:hAnsi="Arial Narrow" w:cs="Calibri"/>
          <w:b/>
        </w:rPr>
      </w:pPr>
    </w:p>
    <w:p w14:paraId="479192A0" w14:textId="77777777" w:rsidR="00C41333" w:rsidRDefault="00C41333" w:rsidP="00C41333">
      <w:pPr>
        <w:outlineLvl w:val="0"/>
        <w:rPr>
          <w:rFonts w:ascii="Arial Narrow" w:hAnsi="Arial Narrow" w:cs="Calibri"/>
          <w:b/>
        </w:rPr>
      </w:pPr>
    </w:p>
    <w:p w14:paraId="45596610" w14:textId="77777777" w:rsidR="00833DCB" w:rsidRPr="00D23392" w:rsidRDefault="00833DCB" w:rsidP="00833DCB">
      <w:pPr>
        <w:jc w:val="center"/>
        <w:outlineLvl w:val="0"/>
        <w:rPr>
          <w:rFonts w:ascii="Arial Narrow" w:hAnsi="Arial Narrow" w:cs="Calibri"/>
        </w:rPr>
      </w:pPr>
      <w:r w:rsidRPr="00D23392">
        <w:rPr>
          <w:rFonts w:ascii="Arial Narrow" w:hAnsi="Arial Narrow" w:cs="Calibri"/>
          <w:b/>
        </w:rPr>
        <w:lastRenderedPageBreak/>
        <w:t>PARTE I</w:t>
      </w:r>
    </w:p>
    <w:p w14:paraId="11AD4F14" w14:textId="77777777" w:rsidR="00833DCB" w:rsidRPr="00D23392" w:rsidRDefault="00833DCB" w:rsidP="00833DCB">
      <w:pPr>
        <w:jc w:val="center"/>
        <w:rPr>
          <w:rFonts w:ascii="Arial Narrow" w:hAnsi="Arial Narrow" w:cs="Calibri"/>
          <w:b/>
        </w:rPr>
      </w:pPr>
      <w:r w:rsidRPr="00D23392">
        <w:rPr>
          <w:rFonts w:ascii="Arial Narrow" w:hAnsi="Arial Narrow" w:cs="Calibri"/>
          <w:b/>
        </w:rPr>
        <w:t>INFORMACIÓN GENERAL A LOS PROPONENTES</w:t>
      </w:r>
    </w:p>
    <w:p w14:paraId="40BF6EE2" w14:textId="77777777" w:rsidR="00833DCB" w:rsidRDefault="00833DCB" w:rsidP="00833DCB">
      <w:pPr>
        <w:jc w:val="both"/>
        <w:rPr>
          <w:rFonts w:ascii="Calibri" w:hAnsi="Calibri" w:cs="Calibri"/>
          <w:b/>
          <w:sz w:val="18"/>
          <w:szCs w:val="18"/>
        </w:rPr>
      </w:pPr>
    </w:p>
    <w:tbl>
      <w:tblPr>
        <w:tblW w:w="912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0"/>
        <w:gridCol w:w="1440"/>
        <w:gridCol w:w="7234"/>
      </w:tblGrid>
      <w:tr w:rsidR="00833DCB" w:rsidRPr="009C6CF7" w14:paraId="0DEC73D6" w14:textId="77777777" w:rsidTr="000516F2">
        <w:trPr>
          <w:jc w:val="center"/>
        </w:trPr>
        <w:tc>
          <w:tcPr>
            <w:tcW w:w="450" w:type="dxa"/>
          </w:tcPr>
          <w:p w14:paraId="0B0DABEC" w14:textId="77777777" w:rsidR="00833DCB" w:rsidRPr="009C6CF7" w:rsidRDefault="00833DCB" w:rsidP="00833DCB">
            <w:pPr>
              <w:tabs>
                <w:tab w:val="left" w:pos="810"/>
              </w:tabs>
              <w:spacing w:after="60"/>
              <w:ind w:left="-108" w:right="-108"/>
              <w:jc w:val="center"/>
              <w:rPr>
                <w:rFonts w:ascii="Arial Narrow" w:hAnsi="Arial Narrow"/>
              </w:rPr>
            </w:pPr>
            <w:r w:rsidRPr="009C6CF7">
              <w:rPr>
                <w:rFonts w:ascii="Arial Narrow" w:hAnsi="Arial Narrow"/>
              </w:rPr>
              <w:t>1.1</w:t>
            </w:r>
          </w:p>
        </w:tc>
        <w:tc>
          <w:tcPr>
            <w:tcW w:w="1440" w:type="dxa"/>
          </w:tcPr>
          <w:p w14:paraId="26892BB7" w14:textId="77777777" w:rsidR="00833DCB" w:rsidRPr="009C6CF7" w:rsidRDefault="00833DCB" w:rsidP="00833DCB">
            <w:pPr>
              <w:spacing w:after="60"/>
              <w:jc w:val="both"/>
              <w:rPr>
                <w:rFonts w:ascii="Arial Narrow" w:hAnsi="Arial Narrow"/>
                <w:i/>
                <w:shd w:val="clear" w:color="auto" w:fill="CCFFFF"/>
                <w:lang w:val="en-US"/>
              </w:rPr>
            </w:pPr>
            <w:r w:rsidRPr="009C6CF7">
              <w:rPr>
                <w:rFonts w:ascii="Arial Narrow" w:hAnsi="Arial Narrow"/>
              </w:rPr>
              <w:t>Programa</w:t>
            </w:r>
            <w:r>
              <w:rPr>
                <w:rFonts w:ascii="Arial Narrow" w:hAnsi="Arial Narrow"/>
              </w:rPr>
              <w:t>:</w:t>
            </w:r>
          </w:p>
        </w:tc>
        <w:tc>
          <w:tcPr>
            <w:tcW w:w="7234" w:type="dxa"/>
          </w:tcPr>
          <w:p w14:paraId="775EE10C" w14:textId="77777777" w:rsidR="00833DCB" w:rsidRPr="00D23392" w:rsidRDefault="00833DCB" w:rsidP="00833DCB">
            <w:pPr>
              <w:spacing w:after="60"/>
              <w:jc w:val="both"/>
              <w:rPr>
                <w:rFonts w:ascii="Arial Narrow" w:hAnsi="Arial Narrow"/>
                <w:lang w:val="es-ES_tradnl"/>
              </w:rPr>
            </w:pPr>
            <w:r w:rsidRPr="00D23392">
              <w:rPr>
                <w:rFonts w:ascii="Arial Narrow" w:hAnsi="Arial Narrow"/>
                <w:lang w:val="es-ES_tradnl"/>
              </w:rPr>
              <w:t xml:space="preserve">MÁS INVERSIÓN PARA EL AGUA </w:t>
            </w:r>
            <w:r w:rsidR="00712DB4">
              <w:rPr>
                <w:rFonts w:ascii="Arial Narrow" w:hAnsi="Arial Narrow"/>
                <w:lang w:val="es-ES_tradnl"/>
              </w:rPr>
              <w:t xml:space="preserve"> V </w:t>
            </w:r>
            <w:r w:rsidRPr="00D23392">
              <w:rPr>
                <w:rFonts w:ascii="Arial Narrow" w:hAnsi="Arial Narrow"/>
                <w:b/>
                <w:lang w:val="es-ES_tradnl"/>
              </w:rPr>
              <w:t>“MIAGUA</w:t>
            </w:r>
            <w:r w:rsidR="00712DB4">
              <w:rPr>
                <w:rFonts w:ascii="Arial Narrow" w:hAnsi="Arial Narrow"/>
                <w:b/>
                <w:lang w:val="es-ES_tradnl"/>
              </w:rPr>
              <w:t xml:space="preserve"> V</w:t>
            </w:r>
            <w:r w:rsidRPr="00D23392">
              <w:rPr>
                <w:rFonts w:ascii="Arial Narrow" w:hAnsi="Arial Narrow"/>
                <w:b/>
                <w:lang w:val="es-ES_tradnl"/>
              </w:rPr>
              <w:t>”</w:t>
            </w:r>
          </w:p>
        </w:tc>
      </w:tr>
      <w:tr w:rsidR="00C95454" w:rsidRPr="009C6CF7" w14:paraId="24E1E488" w14:textId="77777777" w:rsidTr="00327230">
        <w:trPr>
          <w:jc w:val="center"/>
        </w:trPr>
        <w:tc>
          <w:tcPr>
            <w:tcW w:w="450" w:type="dxa"/>
          </w:tcPr>
          <w:p w14:paraId="43249090" w14:textId="77777777" w:rsidR="00C95454" w:rsidRPr="009C6CF7" w:rsidRDefault="00C95454" w:rsidP="00C95454">
            <w:pPr>
              <w:tabs>
                <w:tab w:val="left" w:pos="810"/>
              </w:tabs>
              <w:spacing w:after="60"/>
              <w:ind w:left="-108" w:right="-108"/>
              <w:jc w:val="center"/>
              <w:rPr>
                <w:rFonts w:ascii="Arial Narrow" w:hAnsi="Arial Narrow"/>
              </w:rPr>
            </w:pPr>
            <w:r w:rsidRPr="009C6CF7">
              <w:rPr>
                <w:rFonts w:ascii="Arial Narrow" w:hAnsi="Arial Narrow"/>
              </w:rPr>
              <w:t>1.2</w:t>
            </w:r>
          </w:p>
        </w:tc>
        <w:tc>
          <w:tcPr>
            <w:tcW w:w="1440" w:type="dxa"/>
            <w:vAlign w:val="center"/>
          </w:tcPr>
          <w:p w14:paraId="6CCACA83" w14:textId="77777777" w:rsidR="00C95454" w:rsidRPr="00E4281C" w:rsidRDefault="00C95454" w:rsidP="00C95454">
            <w:pPr>
              <w:spacing w:after="60"/>
              <w:jc w:val="both"/>
              <w:rPr>
                <w:rFonts w:ascii="Arial Narrow" w:hAnsi="Arial Narrow"/>
              </w:rPr>
            </w:pPr>
            <w:r>
              <w:rPr>
                <w:rFonts w:ascii="Arial Narrow" w:hAnsi="Arial Narrow"/>
              </w:rPr>
              <w:t>Financiamiento:</w:t>
            </w:r>
          </w:p>
        </w:tc>
        <w:tc>
          <w:tcPr>
            <w:tcW w:w="7234" w:type="dxa"/>
          </w:tcPr>
          <w:p w14:paraId="3AC7FA80" w14:textId="77777777" w:rsidR="00C95454" w:rsidRPr="00E4281C" w:rsidRDefault="00C95454" w:rsidP="00BD157C">
            <w:pPr>
              <w:spacing w:after="60"/>
              <w:jc w:val="both"/>
              <w:rPr>
                <w:rFonts w:ascii="Arial Narrow" w:hAnsi="Arial Narrow"/>
                <w:lang w:val="es-ES_tradnl"/>
              </w:rPr>
            </w:pPr>
            <w:r>
              <w:rPr>
                <w:rFonts w:ascii="Arial Narrow" w:hAnsi="Arial Narrow"/>
                <w:lang w:val="es-ES_tradnl"/>
              </w:rPr>
              <w:t>Contrato de Financiación  Nº 88662 , suscrito entre el Estado Plurinacional de Bolivia y el Banco Europeo de Inversiones (BEI)</w:t>
            </w:r>
          </w:p>
        </w:tc>
      </w:tr>
      <w:tr w:rsidR="00C95454" w:rsidRPr="009C6CF7" w14:paraId="3F62FAE9" w14:textId="77777777" w:rsidTr="000516F2">
        <w:trPr>
          <w:jc w:val="center"/>
        </w:trPr>
        <w:tc>
          <w:tcPr>
            <w:tcW w:w="450" w:type="dxa"/>
          </w:tcPr>
          <w:p w14:paraId="0908FBB1" w14:textId="77777777" w:rsidR="00C95454" w:rsidRPr="009C6CF7" w:rsidRDefault="00C95454" w:rsidP="00C95454">
            <w:pPr>
              <w:tabs>
                <w:tab w:val="left" w:pos="810"/>
              </w:tabs>
              <w:spacing w:after="60"/>
              <w:ind w:left="-108" w:right="-108"/>
              <w:jc w:val="center"/>
              <w:rPr>
                <w:rFonts w:ascii="Arial Narrow" w:hAnsi="Arial Narrow"/>
              </w:rPr>
            </w:pPr>
            <w:r w:rsidRPr="009C6CF7">
              <w:rPr>
                <w:rFonts w:ascii="Arial Narrow" w:hAnsi="Arial Narrow"/>
              </w:rPr>
              <w:t>1.3</w:t>
            </w:r>
          </w:p>
        </w:tc>
        <w:tc>
          <w:tcPr>
            <w:tcW w:w="1440" w:type="dxa"/>
          </w:tcPr>
          <w:p w14:paraId="38AC7750" w14:textId="77777777" w:rsidR="00C95454" w:rsidRPr="009C6CF7" w:rsidRDefault="00C95454" w:rsidP="00C95454">
            <w:pPr>
              <w:tabs>
                <w:tab w:val="left" w:pos="810"/>
              </w:tabs>
              <w:spacing w:after="60"/>
              <w:jc w:val="both"/>
              <w:rPr>
                <w:rFonts w:ascii="Arial Narrow" w:hAnsi="Arial Narrow"/>
              </w:rPr>
            </w:pPr>
            <w:r>
              <w:rPr>
                <w:rFonts w:ascii="Arial Narrow" w:hAnsi="Arial Narrow"/>
              </w:rPr>
              <w:t>Fase del Programa:</w:t>
            </w:r>
          </w:p>
        </w:tc>
        <w:tc>
          <w:tcPr>
            <w:tcW w:w="7234" w:type="dxa"/>
          </w:tcPr>
          <w:p w14:paraId="4B6A12E0" w14:textId="77777777" w:rsidR="00C95454" w:rsidRPr="0051298B" w:rsidRDefault="00C95454" w:rsidP="00C95454">
            <w:pPr>
              <w:spacing w:after="60"/>
              <w:jc w:val="both"/>
              <w:rPr>
                <w:rFonts w:ascii="Arial Narrow" w:hAnsi="Arial Narrow"/>
                <w:lang w:val="es-ES_tradnl"/>
              </w:rPr>
            </w:pPr>
            <w:r w:rsidRPr="0051298B">
              <w:rPr>
                <w:rFonts w:ascii="Arial Narrow" w:hAnsi="Arial Narrow"/>
                <w:lang w:val="es-ES_tradnl"/>
              </w:rPr>
              <w:t xml:space="preserve">MIAGUA </w:t>
            </w:r>
            <w:r>
              <w:rPr>
                <w:rFonts w:ascii="Arial Narrow" w:hAnsi="Arial Narrow"/>
                <w:lang w:val="es-ES_tradnl"/>
              </w:rPr>
              <w:t>V</w:t>
            </w:r>
          </w:p>
        </w:tc>
      </w:tr>
      <w:tr w:rsidR="00C95454" w:rsidRPr="009C6CF7" w14:paraId="12E791A6" w14:textId="77777777" w:rsidTr="000516F2">
        <w:trPr>
          <w:jc w:val="center"/>
        </w:trPr>
        <w:tc>
          <w:tcPr>
            <w:tcW w:w="450" w:type="dxa"/>
          </w:tcPr>
          <w:p w14:paraId="534086D3" w14:textId="77777777" w:rsidR="00C95454" w:rsidRPr="009C6CF7" w:rsidRDefault="00C95454" w:rsidP="00C95454">
            <w:pPr>
              <w:tabs>
                <w:tab w:val="left" w:pos="810"/>
              </w:tabs>
              <w:spacing w:after="60"/>
              <w:ind w:left="-108" w:right="-108"/>
              <w:jc w:val="center"/>
              <w:rPr>
                <w:rFonts w:ascii="Arial Narrow" w:hAnsi="Arial Narrow"/>
              </w:rPr>
            </w:pPr>
            <w:r w:rsidRPr="009C6CF7">
              <w:rPr>
                <w:rFonts w:ascii="Arial Narrow" w:hAnsi="Arial Narrow"/>
              </w:rPr>
              <w:t>1.4</w:t>
            </w:r>
          </w:p>
        </w:tc>
        <w:tc>
          <w:tcPr>
            <w:tcW w:w="1440" w:type="dxa"/>
          </w:tcPr>
          <w:p w14:paraId="6D811FBF" w14:textId="77777777" w:rsidR="00C95454" w:rsidRPr="009C6CF7" w:rsidRDefault="00C95454" w:rsidP="00C95454">
            <w:pPr>
              <w:tabs>
                <w:tab w:val="left" w:pos="810"/>
              </w:tabs>
              <w:spacing w:after="60"/>
              <w:jc w:val="both"/>
              <w:rPr>
                <w:rFonts w:ascii="Arial Narrow" w:hAnsi="Arial Narrow"/>
              </w:rPr>
            </w:pPr>
            <w:r w:rsidRPr="009C6CF7">
              <w:rPr>
                <w:rFonts w:ascii="Arial Narrow" w:hAnsi="Arial Narrow"/>
              </w:rPr>
              <w:t>Convocante</w:t>
            </w:r>
            <w:r>
              <w:rPr>
                <w:rFonts w:ascii="Arial Narrow" w:hAnsi="Arial Narrow"/>
              </w:rPr>
              <w:t>:</w:t>
            </w:r>
          </w:p>
        </w:tc>
        <w:tc>
          <w:tcPr>
            <w:tcW w:w="7234" w:type="dxa"/>
          </w:tcPr>
          <w:p w14:paraId="0DABCD17" w14:textId="47E3C94D" w:rsidR="00C95454" w:rsidRPr="00E4281C" w:rsidRDefault="00C95454" w:rsidP="007F0097">
            <w:pPr>
              <w:spacing w:after="60"/>
              <w:jc w:val="both"/>
              <w:rPr>
                <w:rFonts w:ascii="Arial Narrow" w:hAnsi="Arial Narrow"/>
                <w:lang w:val="es-ES_tradnl"/>
              </w:rPr>
            </w:pPr>
            <w:r>
              <w:rPr>
                <w:rFonts w:ascii="Arial Narrow" w:hAnsi="Arial Narrow"/>
                <w:lang w:val="es-ES_tradnl"/>
              </w:rPr>
              <w:t xml:space="preserve">Fondo Nacional de Inversión Productiva y Social, oficina departamental de </w:t>
            </w:r>
            <w:r w:rsidR="007F0097">
              <w:rPr>
                <w:rFonts w:ascii="Arial Narrow" w:hAnsi="Arial Narrow"/>
                <w:lang w:val="es-ES_tradnl"/>
              </w:rPr>
              <w:t>Beni</w:t>
            </w:r>
          </w:p>
        </w:tc>
      </w:tr>
      <w:tr w:rsidR="00C95454" w:rsidRPr="009C6CF7" w14:paraId="39E66CAA" w14:textId="77777777" w:rsidTr="000516F2">
        <w:trPr>
          <w:trHeight w:val="640"/>
          <w:jc w:val="center"/>
        </w:trPr>
        <w:tc>
          <w:tcPr>
            <w:tcW w:w="450" w:type="dxa"/>
          </w:tcPr>
          <w:p w14:paraId="58CB39D0" w14:textId="77777777" w:rsidR="00C95454" w:rsidRPr="009C6CF7" w:rsidRDefault="00C95454" w:rsidP="00C95454">
            <w:pPr>
              <w:tabs>
                <w:tab w:val="left" w:pos="810"/>
              </w:tabs>
              <w:spacing w:after="60"/>
              <w:ind w:left="-108" w:right="-108"/>
              <w:jc w:val="center"/>
              <w:rPr>
                <w:rFonts w:ascii="Arial Narrow" w:hAnsi="Arial Narrow"/>
              </w:rPr>
            </w:pPr>
            <w:r w:rsidRPr="009C6CF7">
              <w:rPr>
                <w:rFonts w:ascii="Arial Narrow" w:hAnsi="Arial Narrow"/>
              </w:rPr>
              <w:t>1.5</w:t>
            </w:r>
          </w:p>
        </w:tc>
        <w:tc>
          <w:tcPr>
            <w:tcW w:w="1440" w:type="dxa"/>
          </w:tcPr>
          <w:p w14:paraId="0775B65C" w14:textId="77777777" w:rsidR="00C95454" w:rsidRPr="002049EB" w:rsidRDefault="00C95454" w:rsidP="00C95454">
            <w:pPr>
              <w:tabs>
                <w:tab w:val="left" w:pos="810"/>
              </w:tabs>
              <w:spacing w:after="60"/>
              <w:jc w:val="both"/>
              <w:rPr>
                <w:rFonts w:ascii="Arial Narrow" w:hAnsi="Arial Narrow"/>
              </w:rPr>
            </w:pPr>
            <w:bookmarkStart w:id="1" w:name="_Toc517794395"/>
            <w:r w:rsidRPr="008251E8">
              <w:rPr>
                <w:rFonts w:ascii="Arial Narrow" w:hAnsi="Arial Narrow"/>
              </w:rPr>
              <w:t xml:space="preserve">Normativa Aplicable </w:t>
            </w:r>
            <w:r>
              <w:rPr>
                <w:rFonts w:ascii="Arial Narrow" w:hAnsi="Arial Narrow"/>
              </w:rPr>
              <w:t>a</w:t>
            </w:r>
            <w:r w:rsidRPr="008251E8">
              <w:rPr>
                <w:rFonts w:ascii="Arial Narrow" w:hAnsi="Arial Narrow"/>
              </w:rPr>
              <w:t xml:space="preserve">l Proceso </w:t>
            </w:r>
            <w:r>
              <w:rPr>
                <w:rFonts w:ascii="Arial Narrow" w:hAnsi="Arial Narrow"/>
              </w:rPr>
              <w:t>d</w:t>
            </w:r>
            <w:r w:rsidRPr="008251E8">
              <w:rPr>
                <w:rFonts w:ascii="Arial Narrow" w:hAnsi="Arial Narrow"/>
              </w:rPr>
              <w:t>e Contratación</w:t>
            </w:r>
            <w:bookmarkEnd w:id="1"/>
          </w:p>
          <w:p w14:paraId="49E19A13" w14:textId="77777777" w:rsidR="00C95454" w:rsidRDefault="00C95454" w:rsidP="00C95454">
            <w:pPr>
              <w:tabs>
                <w:tab w:val="left" w:pos="810"/>
              </w:tabs>
              <w:spacing w:after="60"/>
              <w:jc w:val="both"/>
              <w:rPr>
                <w:rFonts w:ascii="Arial Narrow" w:hAnsi="Arial Narrow"/>
              </w:rPr>
            </w:pPr>
          </w:p>
        </w:tc>
        <w:tc>
          <w:tcPr>
            <w:tcW w:w="7234" w:type="dxa"/>
          </w:tcPr>
          <w:p w14:paraId="6EE09CA6" w14:textId="553391A0" w:rsidR="00327230" w:rsidRPr="00327230" w:rsidRDefault="00C95454" w:rsidP="0081679A">
            <w:pPr>
              <w:jc w:val="both"/>
              <w:rPr>
                <w:rFonts w:ascii="Arial Narrow" w:hAnsi="Arial Narrow" w:cs="Arial"/>
                <w:lang w:val="es-BO"/>
              </w:rPr>
            </w:pPr>
            <w:r w:rsidRPr="002049EB">
              <w:rPr>
                <w:rFonts w:ascii="Arial Narrow" w:hAnsi="Arial Narrow" w:cs="Arial"/>
                <w:lang w:val="es-BO"/>
              </w:rPr>
              <w:t xml:space="preserve">El proceso de contratación de </w:t>
            </w:r>
            <w:r>
              <w:rPr>
                <w:rFonts w:ascii="Arial Narrow" w:hAnsi="Arial Narrow" w:cs="Arial"/>
                <w:lang w:val="es-BO"/>
              </w:rPr>
              <w:t>servicios de consultoría para Desarrollo Comuni</w:t>
            </w:r>
            <w:r w:rsidR="009F5D40">
              <w:rPr>
                <w:rFonts w:ascii="Arial Narrow" w:hAnsi="Arial Narrow" w:cs="Arial"/>
                <w:lang w:val="es-BO"/>
              </w:rPr>
              <w:t>tario</w:t>
            </w:r>
            <w:r>
              <w:rPr>
                <w:rFonts w:ascii="Arial Narrow" w:hAnsi="Arial Narrow" w:cs="Arial"/>
                <w:lang w:val="es-BO"/>
              </w:rPr>
              <w:t xml:space="preserve"> – DESCOM-FI, </w:t>
            </w:r>
            <w:r w:rsidRPr="002049EB">
              <w:rPr>
                <w:rFonts w:ascii="Arial Narrow" w:hAnsi="Arial Narrow" w:cs="Arial"/>
                <w:lang w:val="es-BO"/>
              </w:rPr>
              <w:t>se rige por el Decreto Supremo N° 831, de 30 de marzo de 2011</w:t>
            </w:r>
            <w:r>
              <w:rPr>
                <w:rFonts w:ascii="Arial Narrow" w:hAnsi="Arial Narrow" w:cs="Arial"/>
                <w:lang w:val="es-BO"/>
              </w:rPr>
              <w:t>;</w:t>
            </w:r>
            <w:r w:rsidRPr="002049EB">
              <w:rPr>
                <w:rFonts w:ascii="Arial Narrow" w:hAnsi="Arial Narrow" w:cs="Arial"/>
                <w:lang w:val="es-BO"/>
              </w:rPr>
              <w:t xml:space="preserve"> Procedimiento de Contratación</w:t>
            </w:r>
            <w:r>
              <w:rPr>
                <w:rFonts w:ascii="Arial Narrow" w:hAnsi="Arial Narrow" w:cs="Arial"/>
                <w:lang w:val="es-BO"/>
              </w:rPr>
              <w:t xml:space="preserve"> para la Ejecución del Programa “Mas Inversión para el Agua – Fase V (MIAGUA V)</w:t>
            </w:r>
            <w:r w:rsidR="0081679A">
              <w:rPr>
                <w:rFonts w:ascii="Arial Narrow" w:hAnsi="Arial Narrow" w:cs="Arial"/>
                <w:lang w:val="es-BO"/>
              </w:rPr>
              <w:t>,</w:t>
            </w:r>
            <w:r>
              <w:rPr>
                <w:rFonts w:ascii="Arial Narrow" w:hAnsi="Arial Narrow" w:cs="Arial"/>
                <w:lang w:val="es-BO"/>
              </w:rPr>
              <w:t xml:space="preserve"> aprobado con Resolución Administrativa de </w:t>
            </w:r>
            <w:r w:rsidRPr="002049EB">
              <w:rPr>
                <w:rFonts w:ascii="Arial Narrow" w:hAnsi="Arial Narrow" w:cs="Arial"/>
                <w:lang w:val="es-BO"/>
              </w:rPr>
              <w:t xml:space="preserve">Dirección General Ejecutiva </w:t>
            </w:r>
            <w:r w:rsidRPr="00327230">
              <w:rPr>
                <w:rFonts w:ascii="Arial Narrow" w:hAnsi="Arial Narrow" w:cs="Arial"/>
                <w:color w:val="FF0000"/>
                <w:lang w:val="es-BO"/>
              </w:rPr>
              <w:t xml:space="preserve">N° </w:t>
            </w:r>
            <w:r w:rsidR="00C65517">
              <w:rPr>
                <w:rFonts w:ascii="Arial Narrow" w:hAnsi="Arial Narrow" w:cs="Arial"/>
                <w:color w:val="FF0000"/>
                <w:lang w:val="es-BO"/>
              </w:rPr>
              <w:t>013</w:t>
            </w:r>
            <w:r w:rsidR="00C65517" w:rsidRPr="00AA36EB">
              <w:rPr>
                <w:rFonts w:ascii="Arial Narrow" w:hAnsi="Arial Narrow" w:cs="Arial"/>
                <w:color w:val="FF0000"/>
                <w:lang w:val="es-BO"/>
              </w:rPr>
              <w:t>/201</w:t>
            </w:r>
            <w:r w:rsidR="00C65517">
              <w:rPr>
                <w:rFonts w:ascii="Arial Narrow" w:hAnsi="Arial Narrow" w:cs="Arial"/>
                <w:color w:val="FF0000"/>
                <w:lang w:val="es-BO"/>
              </w:rPr>
              <w:t>9</w:t>
            </w:r>
            <w:r w:rsidR="00C65517" w:rsidRPr="00AA36EB">
              <w:rPr>
                <w:rFonts w:ascii="Arial Narrow" w:hAnsi="Arial Narrow" w:cs="Arial"/>
                <w:color w:val="FF0000"/>
                <w:lang w:val="es-BO"/>
              </w:rPr>
              <w:t xml:space="preserve"> de </w:t>
            </w:r>
            <w:r w:rsidR="00C65517">
              <w:rPr>
                <w:rFonts w:ascii="Arial Narrow" w:hAnsi="Arial Narrow" w:cs="Arial"/>
                <w:color w:val="FF0000"/>
                <w:lang w:val="es-BO"/>
              </w:rPr>
              <w:t>05</w:t>
            </w:r>
            <w:r w:rsidR="00C65517" w:rsidRPr="00AA36EB">
              <w:rPr>
                <w:rFonts w:ascii="Arial Narrow" w:hAnsi="Arial Narrow" w:cs="Arial"/>
                <w:color w:val="FF0000"/>
                <w:lang w:val="es-BO"/>
              </w:rPr>
              <w:t xml:space="preserve"> de </w:t>
            </w:r>
            <w:r w:rsidR="00C65517">
              <w:rPr>
                <w:rFonts w:ascii="Arial Narrow" w:hAnsi="Arial Narrow" w:cs="Arial"/>
                <w:color w:val="FF0000"/>
                <w:lang w:val="es-BO"/>
              </w:rPr>
              <w:t>agosto</w:t>
            </w:r>
            <w:r w:rsidR="00C65517" w:rsidRPr="00AA36EB">
              <w:rPr>
                <w:rFonts w:ascii="Arial Narrow" w:hAnsi="Arial Narrow" w:cs="Arial"/>
                <w:color w:val="FF0000"/>
                <w:lang w:val="es-BO"/>
              </w:rPr>
              <w:t xml:space="preserve"> de 201</w:t>
            </w:r>
            <w:r w:rsidR="00C65517">
              <w:rPr>
                <w:rFonts w:ascii="Arial Narrow" w:hAnsi="Arial Narrow" w:cs="Arial"/>
                <w:color w:val="FF0000"/>
                <w:lang w:val="es-BO"/>
              </w:rPr>
              <w:t>9</w:t>
            </w:r>
            <w:r>
              <w:rPr>
                <w:rFonts w:ascii="Arial Narrow" w:hAnsi="Arial Narrow" w:cs="Arial"/>
                <w:lang w:val="es-BO"/>
              </w:rPr>
              <w:t>;</w:t>
            </w:r>
            <w:r w:rsidRPr="002049EB">
              <w:rPr>
                <w:rFonts w:ascii="Arial Narrow" w:hAnsi="Arial Narrow" w:cs="Arial"/>
                <w:lang w:val="es-BO"/>
              </w:rPr>
              <w:t xml:space="preserve"> Guía de Contratación Pública para Proyectos Financiados por el BEI</w:t>
            </w:r>
            <w:r w:rsidR="00EC1E88">
              <w:rPr>
                <w:rStyle w:val="Refdenotaalpie"/>
                <w:rFonts w:ascii="Arial Narrow" w:hAnsi="Arial Narrow" w:cs="Arial"/>
                <w:lang w:val="es-BO"/>
              </w:rPr>
              <w:footnoteReference w:id="1"/>
            </w:r>
            <w:r w:rsidRPr="002049EB">
              <w:rPr>
                <w:rFonts w:ascii="Arial Narrow" w:hAnsi="Arial Narrow" w:cs="Arial"/>
                <w:lang w:val="es-BO"/>
              </w:rPr>
              <w:t xml:space="preserve"> y el presente Docume</w:t>
            </w:r>
            <w:r w:rsidR="00327230">
              <w:rPr>
                <w:rFonts w:ascii="Arial Narrow" w:hAnsi="Arial Narrow" w:cs="Arial"/>
                <w:lang w:val="es-BO"/>
              </w:rPr>
              <w:t>nto Base de Contratación (DBC).</w:t>
            </w:r>
          </w:p>
        </w:tc>
      </w:tr>
      <w:tr w:rsidR="00C95454" w:rsidRPr="009C6CF7" w14:paraId="2EE8676A" w14:textId="77777777" w:rsidTr="000516F2">
        <w:trPr>
          <w:jc w:val="center"/>
        </w:trPr>
        <w:tc>
          <w:tcPr>
            <w:tcW w:w="450" w:type="dxa"/>
          </w:tcPr>
          <w:p w14:paraId="57E38003" w14:textId="77777777" w:rsidR="00C95454" w:rsidRPr="009C6CF7" w:rsidRDefault="00C95454" w:rsidP="00C95454">
            <w:pPr>
              <w:tabs>
                <w:tab w:val="left" w:pos="810"/>
              </w:tabs>
              <w:spacing w:after="60"/>
              <w:ind w:left="-108" w:right="-108"/>
              <w:jc w:val="center"/>
              <w:rPr>
                <w:rFonts w:ascii="Arial Narrow" w:hAnsi="Arial Narrow"/>
              </w:rPr>
            </w:pPr>
            <w:r w:rsidRPr="009C6CF7">
              <w:rPr>
                <w:rFonts w:ascii="Arial Narrow" w:hAnsi="Arial Narrow"/>
              </w:rPr>
              <w:t>1.6</w:t>
            </w:r>
          </w:p>
        </w:tc>
        <w:tc>
          <w:tcPr>
            <w:tcW w:w="1440" w:type="dxa"/>
          </w:tcPr>
          <w:p w14:paraId="4DB2CD27" w14:textId="77777777" w:rsidR="00C95454" w:rsidRPr="007C3C1C" w:rsidRDefault="00C95454" w:rsidP="00C95454">
            <w:pPr>
              <w:tabs>
                <w:tab w:val="left" w:pos="810"/>
              </w:tabs>
              <w:spacing w:after="60"/>
              <w:jc w:val="both"/>
              <w:rPr>
                <w:rFonts w:ascii="Arial Narrow" w:hAnsi="Arial Narrow"/>
              </w:rPr>
            </w:pPr>
            <w:r w:rsidRPr="007C3C1C">
              <w:rPr>
                <w:rFonts w:ascii="Arial Narrow" w:hAnsi="Arial Narrow"/>
              </w:rPr>
              <w:t>Componente:</w:t>
            </w:r>
          </w:p>
        </w:tc>
        <w:tc>
          <w:tcPr>
            <w:tcW w:w="7234" w:type="dxa"/>
          </w:tcPr>
          <w:p w14:paraId="5F7537BE" w14:textId="77777777" w:rsidR="00C95454" w:rsidRPr="007C3C1C" w:rsidRDefault="00C95454" w:rsidP="00C95454">
            <w:pPr>
              <w:spacing w:after="60"/>
              <w:jc w:val="both"/>
              <w:rPr>
                <w:rFonts w:ascii="Arial Narrow" w:hAnsi="Arial Narrow"/>
                <w:i/>
                <w:shd w:val="clear" w:color="auto" w:fill="CCFFFF"/>
                <w:lang w:val="es-ES_tradnl"/>
              </w:rPr>
            </w:pPr>
            <w:r>
              <w:rPr>
                <w:rFonts w:ascii="Arial Narrow" w:hAnsi="Arial Narrow" w:cs="Arial"/>
              </w:rPr>
              <w:t>Desarrollo Comunitario y Fortalecimiento Institucional</w:t>
            </w:r>
          </w:p>
        </w:tc>
      </w:tr>
      <w:tr w:rsidR="00C95454" w:rsidRPr="009C6CF7" w14:paraId="14D8D2BE" w14:textId="77777777" w:rsidTr="000516F2">
        <w:trPr>
          <w:jc w:val="center"/>
        </w:trPr>
        <w:tc>
          <w:tcPr>
            <w:tcW w:w="450" w:type="dxa"/>
          </w:tcPr>
          <w:p w14:paraId="24D41CDC" w14:textId="77777777" w:rsidR="00C95454" w:rsidRPr="009C6CF7" w:rsidRDefault="00C95454" w:rsidP="00C95454">
            <w:pPr>
              <w:tabs>
                <w:tab w:val="left" w:pos="810"/>
              </w:tabs>
              <w:spacing w:after="60"/>
              <w:ind w:left="-108" w:right="-108"/>
              <w:jc w:val="center"/>
              <w:rPr>
                <w:rFonts w:ascii="Arial Narrow" w:hAnsi="Arial Narrow"/>
              </w:rPr>
            </w:pPr>
            <w:r w:rsidRPr="009C6CF7">
              <w:rPr>
                <w:rFonts w:ascii="Arial Narrow" w:hAnsi="Arial Narrow"/>
              </w:rPr>
              <w:t>1.7</w:t>
            </w:r>
          </w:p>
        </w:tc>
        <w:tc>
          <w:tcPr>
            <w:tcW w:w="1440" w:type="dxa"/>
          </w:tcPr>
          <w:p w14:paraId="7863E51B" w14:textId="77777777" w:rsidR="00C95454" w:rsidRPr="009C6CF7" w:rsidRDefault="00C95454" w:rsidP="00C95454">
            <w:pPr>
              <w:tabs>
                <w:tab w:val="left" w:pos="810"/>
              </w:tabs>
              <w:spacing w:after="60"/>
              <w:jc w:val="both"/>
              <w:rPr>
                <w:rFonts w:ascii="Arial Narrow" w:hAnsi="Arial Narrow"/>
              </w:rPr>
            </w:pPr>
            <w:r>
              <w:rPr>
                <w:rFonts w:ascii="Arial Narrow" w:hAnsi="Arial Narrow"/>
              </w:rPr>
              <w:t>Código del Proyecto</w:t>
            </w:r>
            <w:r w:rsidRPr="009C6CF7">
              <w:rPr>
                <w:rFonts w:ascii="Arial Narrow" w:hAnsi="Arial Narrow"/>
              </w:rPr>
              <w:t xml:space="preserve">: </w:t>
            </w:r>
          </w:p>
        </w:tc>
        <w:tc>
          <w:tcPr>
            <w:tcW w:w="7234" w:type="dxa"/>
          </w:tcPr>
          <w:tbl>
            <w:tblPr>
              <w:tblW w:w="98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60"/>
              <w:gridCol w:w="7650"/>
            </w:tblGrid>
            <w:tr w:rsidR="00C95454" w:rsidRPr="00314340" w14:paraId="5D0A5591" w14:textId="77777777" w:rsidTr="00435DD4">
              <w:tc>
                <w:tcPr>
                  <w:tcW w:w="2160" w:type="dxa"/>
                  <w:shd w:val="clear" w:color="auto" w:fill="D9D9D9"/>
                </w:tcPr>
                <w:p w14:paraId="2B593E10" w14:textId="77777777" w:rsidR="00C95454" w:rsidRPr="00314340" w:rsidRDefault="00C95454" w:rsidP="00C95454">
                  <w:pPr>
                    <w:spacing w:after="60"/>
                    <w:jc w:val="center"/>
                    <w:rPr>
                      <w:rFonts w:ascii="Arial Narrow" w:hAnsi="Arial Narrow"/>
                      <w:lang w:val="es-ES_tradnl"/>
                    </w:rPr>
                  </w:pPr>
                  <w:r w:rsidRPr="00314340">
                    <w:rPr>
                      <w:rFonts w:ascii="Arial Narrow" w:hAnsi="Arial Narrow"/>
                      <w:lang w:val="es-ES_tradnl"/>
                    </w:rPr>
                    <w:t>CÓDIGO DE PROYECTO</w:t>
                  </w:r>
                </w:p>
              </w:tc>
              <w:tc>
                <w:tcPr>
                  <w:tcW w:w="7650" w:type="dxa"/>
                  <w:shd w:val="clear" w:color="auto" w:fill="D9D9D9"/>
                </w:tcPr>
                <w:p w14:paraId="19AEAC07" w14:textId="77777777" w:rsidR="00C95454" w:rsidRPr="00314340" w:rsidRDefault="00C95454" w:rsidP="00C95454">
                  <w:pPr>
                    <w:spacing w:after="60"/>
                    <w:jc w:val="center"/>
                    <w:rPr>
                      <w:rFonts w:ascii="Arial Narrow" w:hAnsi="Arial Narrow"/>
                      <w:lang w:val="es-ES_tradnl"/>
                    </w:rPr>
                  </w:pPr>
                  <w:r w:rsidRPr="00314340">
                    <w:rPr>
                      <w:rFonts w:ascii="Arial Narrow" w:hAnsi="Arial Narrow"/>
                      <w:lang w:val="es-ES_tradnl"/>
                    </w:rPr>
                    <w:t>PROYECTO</w:t>
                  </w:r>
                  <w:r>
                    <w:rPr>
                      <w:rFonts w:ascii="Arial Narrow" w:hAnsi="Arial Narrow"/>
                      <w:lang w:val="es-ES_tradnl"/>
                    </w:rPr>
                    <w:t>(S)</w:t>
                  </w:r>
                </w:p>
              </w:tc>
            </w:tr>
            <w:tr w:rsidR="00274C27" w:rsidRPr="00FB523C" w14:paraId="3F0A24FE" w14:textId="77777777" w:rsidTr="00331641">
              <w:tc>
                <w:tcPr>
                  <w:tcW w:w="2160" w:type="dxa"/>
                  <w:vAlign w:val="center"/>
                </w:tcPr>
                <w:p w14:paraId="70819163" w14:textId="43126ED6" w:rsidR="00274C27" w:rsidRPr="00FB523C" w:rsidRDefault="00274C27" w:rsidP="000C1072">
                  <w:pPr>
                    <w:spacing w:after="60"/>
                    <w:jc w:val="both"/>
                    <w:rPr>
                      <w:rFonts w:ascii="Arial Narrow" w:hAnsi="Arial Narrow"/>
                      <w:color w:val="FF0000"/>
                      <w:lang w:val="es-ES_tradnl"/>
                    </w:rPr>
                  </w:pPr>
                  <w:r w:rsidRPr="00331641">
                    <w:rPr>
                      <w:rFonts w:ascii="Arial" w:hAnsi="Arial" w:cs="Arial"/>
                      <w:color w:val="FF0000"/>
                      <w:sz w:val="16"/>
                      <w:szCs w:val="16"/>
                      <w:highlight w:val="yellow"/>
                    </w:rPr>
                    <w:t>FPS-08-0000452</w:t>
                  </w:r>
                  <w:r w:rsidR="000C1072">
                    <w:rPr>
                      <w:rFonts w:ascii="Arial" w:hAnsi="Arial" w:cs="Arial"/>
                      <w:color w:val="FF0000"/>
                      <w:sz w:val="16"/>
                      <w:szCs w:val="16"/>
                    </w:rPr>
                    <w:t>5</w:t>
                  </w:r>
                </w:p>
              </w:tc>
              <w:tc>
                <w:tcPr>
                  <w:tcW w:w="7650" w:type="dxa"/>
                  <w:vAlign w:val="center"/>
                </w:tcPr>
                <w:p w14:paraId="35B36A84" w14:textId="1B17D4C4" w:rsidR="00274C27" w:rsidRPr="00FB523C" w:rsidRDefault="000C1072" w:rsidP="007F0097">
                  <w:pPr>
                    <w:spacing w:after="60"/>
                    <w:ind w:right="2632"/>
                    <w:jc w:val="both"/>
                    <w:rPr>
                      <w:rFonts w:ascii="Arial Narrow" w:hAnsi="Arial Narrow"/>
                      <w:color w:val="FF0000"/>
                      <w:lang w:val="es-ES_tradnl"/>
                    </w:rPr>
                  </w:pPr>
                  <w:r w:rsidRPr="000C1072">
                    <w:rPr>
                      <w:rFonts w:ascii="Arial" w:hAnsi="Arial" w:cs="Arial"/>
                      <w:color w:val="FF0000"/>
                      <w:sz w:val="16"/>
                      <w:szCs w:val="16"/>
                      <w:highlight w:val="yellow"/>
                    </w:rPr>
                    <w:t>CONST. PLANTA POTABILIZADORA DE AGUA CENTRAL SIEMPRE UNIDOS (SAN BORJA)</w:t>
                  </w:r>
                </w:p>
              </w:tc>
            </w:tr>
          </w:tbl>
          <w:p w14:paraId="7CEFC155" w14:textId="77777777" w:rsidR="00C95454" w:rsidRPr="007F0097" w:rsidRDefault="00C95454" w:rsidP="00C95454">
            <w:pPr>
              <w:spacing w:after="60"/>
              <w:jc w:val="both"/>
              <w:rPr>
                <w:rFonts w:ascii="Arial Narrow" w:hAnsi="Arial Narrow"/>
                <w:i/>
                <w:shd w:val="clear" w:color="auto" w:fill="CCFFFF"/>
                <w:lang w:val="es-BO"/>
              </w:rPr>
            </w:pPr>
          </w:p>
        </w:tc>
      </w:tr>
      <w:tr w:rsidR="00C95454" w:rsidRPr="009C6CF7" w14:paraId="23F6AAE3" w14:textId="77777777" w:rsidTr="000516F2">
        <w:trPr>
          <w:jc w:val="center"/>
        </w:trPr>
        <w:tc>
          <w:tcPr>
            <w:tcW w:w="450" w:type="dxa"/>
          </w:tcPr>
          <w:p w14:paraId="5D19760C" w14:textId="77777777" w:rsidR="00C95454" w:rsidRPr="009C6CF7" w:rsidRDefault="00C95454" w:rsidP="00C95454">
            <w:pPr>
              <w:tabs>
                <w:tab w:val="left" w:pos="810"/>
              </w:tabs>
              <w:spacing w:after="60"/>
              <w:ind w:left="-108" w:right="-108"/>
              <w:jc w:val="center"/>
              <w:rPr>
                <w:rFonts w:ascii="Arial Narrow" w:hAnsi="Arial Narrow"/>
              </w:rPr>
            </w:pPr>
            <w:r w:rsidRPr="009C6CF7">
              <w:rPr>
                <w:rFonts w:ascii="Arial Narrow" w:hAnsi="Arial Narrow"/>
              </w:rPr>
              <w:t>1.8</w:t>
            </w:r>
          </w:p>
        </w:tc>
        <w:tc>
          <w:tcPr>
            <w:tcW w:w="1440" w:type="dxa"/>
          </w:tcPr>
          <w:p w14:paraId="34D29EF3" w14:textId="77777777" w:rsidR="00C95454" w:rsidRPr="009C6CF7" w:rsidRDefault="00C95454" w:rsidP="00C95454">
            <w:pPr>
              <w:tabs>
                <w:tab w:val="left" w:pos="810"/>
              </w:tabs>
              <w:spacing w:after="60"/>
              <w:jc w:val="both"/>
              <w:rPr>
                <w:rFonts w:ascii="Arial Narrow" w:hAnsi="Arial Narrow"/>
              </w:rPr>
            </w:pPr>
            <w:r>
              <w:rPr>
                <w:rFonts w:ascii="Arial Narrow" w:hAnsi="Arial Narrow"/>
              </w:rPr>
              <w:t>Nombre de la consultoría</w:t>
            </w:r>
            <w:r w:rsidRPr="009C6CF7">
              <w:rPr>
                <w:rFonts w:ascii="Arial Narrow" w:hAnsi="Arial Narrow"/>
              </w:rPr>
              <w:t xml:space="preserve">: </w:t>
            </w:r>
          </w:p>
        </w:tc>
        <w:tc>
          <w:tcPr>
            <w:tcW w:w="7234" w:type="dxa"/>
          </w:tcPr>
          <w:p w14:paraId="0F289C08" w14:textId="3919F617" w:rsidR="00C95454" w:rsidRPr="00E4281C" w:rsidRDefault="00C95454" w:rsidP="00C95454">
            <w:pPr>
              <w:spacing w:after="60"/>
              <w:jc w:val="both"/>
              <w:rPr>
                <w:rFonts w:ascii="Arial Narrow" w:hAnsi="Arial Narrow"/>
                <w:highlight w:val="yellow"/>
                <w:lang w:val="es-ES_tradnl"/>
              </w:rPr>
            </w:pPr>
            <w:r w:rsidRPr="0000678D">
              <w:rPr>
                <w:rFonts w:ascii="Arial Narrow" w:hAnsi="Arial Narrow"/>
                <w:lang w:val="es-ES_tradnl"/>
              </w:rPr>
              <w:t>Desarrollo Comunitario y Fortalecimiento Institucional</w:t>
            </w:r>
            <w:r w:rsidR="007F0097" w:rsidRPr="00274C27">
              <w:rPr>
                <w:rFonts w:ascii="Calibri" w:hAnsi="Calibri"/>
                <w:color w:val="FF0000"/>
                <w:highlight w:val="yellow"/>
              </w:rPr>
              <w:t xml:space="preserve"> </w:t>
            </w:r>
            <w:r w:rsidR="000C1072" w:rsidRPr="000C1072">
              <w:rPr>
                <w:rFonts w:ascii="Calibri" w:hAnsi="Calibri"/>
                <w:color w:val="FF0000"/>
                <w:highlight w:val="yellow"/>
              </w:rPr>
              <w:t>CONST. PLANTA POTABILIZADORA DE AGUA CENTRAL SIEMPRE UNIDOS (SAN BORJA)</w:t>
            </w:r>
          </w:p>
        </w:tc>
      </w:tr>
      <w:tr w:rsidR="00C95454" w:rsidRPr="009C6CF7" w14:paraId="563A585E" w14:textId="77777777" w:rsidTr="000516F2">
        <w:trPr>
          <w:jc w:val="center"/>
        </w:trPr>
        <w:tc>
          <w:tcPr>
            <w:tcW w:w="450" w:type="dxa"/>
          </w:tcPr>
          <w:p w14:paraId="490680FC" w14:textId="77777777" w:rsidR="00C95454" w:rsidRPr="009C6CF7" w:rsidRDefault="00C95454" w:rsidP="00C95454">
            <w:pPr>
              <w:tabs>
                <w:tab w:val="left" w:pos="810"/>
              </w:tabs>
              <w:spacing w:after="60"/>
              <w:ind w:left="-108" w:right="-108"/>
              <w:jc w:val="center"/>
              <w:rPr>
                <w:rFonts w:ascii="Arial Narrow" w:hAnsi="Arial Narrow"/>
              </w:rPr>
            </w:pPr>
            <w:r w:rsidRPr="009C6CF7">
              <w:rPr>
                <w:rFonts w:ascii="Arial Narrow" w:hAnsi="Arial Narrow"/>
              </w:rPr>
              <w:t>1.9</w:t>
            </w:r>
          </w:p>
        </w:tc>
        <w:tc>
          <w:tcPr>
            <w:tcW w:w="1440" w:type="dxa"/>
          </w:tcPr>
          <w:p w14:paraId="198F1812" w14:textId="77777777" w:rsidR="00C95454" w:rsidRPr="009C6CF7" w:rsidRDefault="00C95454" w:rsidP="00C95454">
            <w:pPr>
              <w:tabs>
                <w:tab w:val="left" w:pos="810"/>
              </w:tabs>
              <w:spacing w:after="60"/>
              <w:jc w:val="both"/>
              <w:rPr>
                <w:rFonts w:ascii="Arial Narrow" w:hAnsi="Arial Narrow"/>
              </w:rPr>
            </w:pPr>
            <w:r>
              <w:rPr>
                <w:rFonts w:ascii="Arial Narrow" w:hAnsi="Arial Narrow"/>
              </w:rPr>
              <w:t>Método de adjudicación:</w:t>
            </w:r>
          </w:p>
        </w:tc>
        <w:tc>
          <w:tcPr>
            <w:tcW w:w="7234" w:type="dxa"/>
          </w:tcPr>
          <w:p w14:paraId="219B19D2" w14:textId="77777777" w:rsidR="00C95454" w:rsidRPr="00937CA9" w:rsidRDefault="00C95454" w:rsidP="00C95454">
            <w:pPr>
              <w:spacing w:after="60"/>
              <w:jc w:val="both"/>
              <w:rPr>
                <w:rFonts w:ascii="Arial Narrow" w:hAnsi="Arial Narrow"/>
                <w:lang w:val="es-ES_tradnl"/>
              </w:rPr>
            </w:pPr>
            <w:r>
              <w:rPr>
                <w:rFonts w:ascii="Arial Narrow" w:hAnsi="Arial Narrow"/>
                <w:lang w:val="es-ES_tradnl"/>
              </w:rPr>
              <w:t>P</w:t>
            </w:r>
            <w:r w:rsidRPr="00937CA9">
              <w:rPr>
                <w:rFonts w:ascii="Arial Narrow" w:hAnsi="Arial Narrow"/>
                <w:lang w:val="es-ES_tradnl"/>
              </w:rPr>
              <w:t xml:space="preserve">resupuesto </w:t>
            </w:r>
            <w:r>
              <w:rPr>
                <w:rFonts w:ascii="Arial Narrow" w:hAnsi="Arial Narrow"/>
                <w:lang w:val="es-ES_tradnl"/>
              </w:rPr>
              <w:t>F</w:t>
            </w:r>
            <w:r w:rsidRPr="00937CA9">
              <w:rPr>
                <w:rFonts w:ascii="Arial Narrow" w:hAnsi="Arial Narrow"/>
                <w:lang w:val="es-ES_tradnl"/>
              </w:rPr>
              <w:t>ijo</w:t>
            </w:r>
          </w:p>
        </w:tc>
      </w:tr>
      <w:tr w:rsidR="00C95454" w:rsidRPr="009C6CF7" w14:paraId="785B0BF2" w14:textId="77777777" w:rsidTr="000516F2">
        <w:trPr>
          <w:jc w:val="center"/>
        </w:trPr>
        <w:tc>
          <w:tcPr>
            <w:tcW w:w="450" w:type="dxa"/>
          </w:tcPr>
          <w:p w14:paraId="175CE824" w14:textId="77777777" w:rsidR="00C95454" w:rsidRPr="009C6CF7" w:rsidRDefault="00C95454" w:rsidP="00C95454">
            <w:pPr>
              <w:tabs>
                <w:tab w:val="left" w:pos="810"/>
              </w:tabs>
              <w:spacing w:after="60"/>
              <w:ind w:left="-108" w:right="-108"/>
              <w:jc w:val="center"/>
              <w:rPr>
                <w:rFonts w:ascii="Arial Narrow" w:hAnsi="Arial Narrow"/>
              </w:rPr>
            </w:pPr>
            <w:r w:rsidRPr="009C6CF7">
              <w:rPr>
                <w:rFonts w:ascii="Arial Narrow" w:hAnsi="Arial Narrow"/>
              </w:rPr>
              <w:t>1.10</w:t>
            </w:r>
          </w:p>
        </w:tc>
        <w:tc>
          <w:tcPr>
            <w:tcW w:w="1440" w:type="dxa"/>
          </w:tcPr>
          <w:p w14:paraId="62426652" w14:textId="77777777" w:rsidR="00C95454" w:rsidRPr="009C6CF7" w:rsidRDefault="00C95454" w:rsidP="00C95454">
            <w:pPr>
              <w:tabs>
                <w:tab w:val="left" w:pos="810"/>
              </w:tabs>
              <w:spacing w:after="60"/>
              <w:jc w:val="both"/>
              <w:rPr>
                <w:rFonts w:ascii="Arial Narrow" w:hAnsi="Arial Narrow"/>
              </w:rPr>
            </w:pPr>
            <w:r w:rsidRPr="009C6CF7">
              <w:rPr>
                <w:rFonts w:ascii="Arial Narrow" w:hAnsi="Arial Narrow"/>
              </w:rPr>
              <w:t>Pre</w:t>
            </w:r>
            <w:r>
              <w:rPr>
                <w:rFonts w:ascii="Arial Narrow" w:hAnsi="Arial Narrow"/>
              </w:rPr>
              <w:t>supuesto</w:t>
            </w:r>
            <w:r w:rsidRPr="009C6CF7">
              <w:rPr>
                <w:rFonts w:ascii="Arial Narrow" w:hAnsi="Arial Narrow"/>
              </w:rPr>
              <w:t>:</w:t>
            </w:r>
          </w:p>
        </w:tc>
        <w:tc>
          <w:tcPr>
            <w:tcW w:w="7234" w:type="dxa"/>
          </w:tcPr>
          <w:p w14:paraId="285C4F4D" w14:textId="269309CC" w:rsidR="00C95454" w:rsidRPr="009C6CF7" w:rsidRDefault="00C95454" w:rsidP="000C1072">
            <w:pPr>
              <w:spacing w:after="60"/>
              <w:jc w:val="both"/>
              <w:rPr>
                <w:rFonts w:ascii="Arial Narrow" w:hAnsi="Arial Narrow"/>
                <w:i/>
                <w:shd w:val="clear" w:color="auto" w:fill="CCFFFF"/>
                <w:lang w:val="es-ES_tradnl"/>
              </w:rPr>
            </w:pPr>
            <w:r w:rsidRPr="007F0097">
              <w:rPr>
                <w:rFonts w:ascii="Arial Narrow" w:hAnsi="Arial Narrow"/>
              </w:rPr>
              <w:t>Bs.</w:t>
            </w:r>
            <w:r w:rsidRPr="007F0097">
              <w:rPr>
                <w:rFonts w:ascii="Arial Narrow" w:hAnsi="Arial Narrow"/>
                <w:color w:val="FF0000"/>
              </w:rPr>
              <w:t xml:space="preserve"> </w:t>
            </w:r>
            <w:r w:rsidR="000C1072">
              <w:rPr>
                <w:rFonts w:ascii="Calibri" w:hAnsi="Calibri"/>
                <w:color w:val="FF0000"/>
                <w:highlight w:val="yellow"/>
              </w:rPr>
              <w:t>33</w:t>
            </w:r>
            <w:r w:rsidR="007F0097" w:rsidRPr="007F0097">
              <w:rPr>
                <w:rFonts w:ascii="Calibri" w:hAnsi="Calibri"/>
                <w:color w:val="FF0000"/>
                <w:highlight w:val="yellow"/>
              </w:rPr>
              <w:t xml:space="preserve">.000,00  </w:t>
            </w:r>
            <w:r w:rsidRPr="007F0097">
              <w:rPr>
                <w:rFonts w:ascii="Calibri" w:hAnsi="Calibri"/>
                <w:color w:val="FF0000"/>
                <w:highlight w:val="yellow"/>
              </w:rPr>
              <w:t xml:space="preserve">(Bolivianos </w:t>
            </w:r>
            <w:r w:rsidR="000C1072">
              <w:rPr>
                <w:rFonts w:ascii="Calibri" w:hAnsi="Calibri"/>
                <w:color w:val="FF0000"/>
                <w:highlight w:val="yellow"/>
              </w:rPr>
              <w:t>Treinta y tres</w:t>
            </w:r>
            <w:r w:rsidR="00274C27">
              <w:rPr>
                <w:rFonts w:ascii="Calibri" w:hAnsi="Calibri"/>
                <w:color w:val="FF0000"/>
                <w:highlight w:val="yellow"/>
              </w:rPr>
              <w:t xml:space="preserve"> Mil</w:t>
            </w:r>
            <w:r w:rsidR="007F0097" w:rsidRPr="007F0097">
              <w:rPr>
                <w:rFonts w:ascii="Calibri" w:hAnsi="Calibri"/>
                <w:color w:val="FF0000"/>
                <w:highlight w:val="yellow"/>
              </w:rPr>
              <w:t xml:space="preserve"> 00/</w:t>
            </w:r>
            <w:r w:rsidRPr="007F0097">
              <w:rPr>
                <w:rFonts w:ascii="Calibri" w:hAnsi="Calibri"/>
                <w:color w:val="FF0000"/>
                <w:highlight w:val="yellow"/>
              </w:rPr>
              <w:t>100)</w:t>
            </w:r>
          </w:p>
        </w:tc>
      </w:tr>
      <w:tr w:rsidR="00C95454" w:rsidRPr="009C6CF7" w14:paraId="01313E57" w14:textId="77777777" w:rsidTr="000516F2">
        <w:trPr>
          <w:jc w:val="center"/>
        </w:trPr>
        <w:tc>
          <w:tcPr>
            <w:tcW w:w="450" w:type="dxa"/>
          </w:tcPr>
          <w:p w14:paraId="57E62DFC" w14:textId="77777777" w:rsidR="00C95454" w:rsidRPr="009C6CF7" w:rsidRDefault="00C95454" w:rsidP="00C95454">
            <w:pPr>
              <w:tabs>
                <w:tab w:val="left" w:pos="810"/>
              </w:tabs>
              <w:spacing w:after="60"/>
              <w:ind w:left="-108" w:right="-108"/>
              <w:jc w:val="center"/>
              <w:rPr>
                <w:rFonts w:ascii="Arial Narrow" w:hAnsi="Arial Narrow"/>
              </w:rPr>
            </w:pPr>
            <w:r w:rsidRPr="009C6CF7">
              <w:rPr>
                <w:rFonts w:ascii="Arial Narrow" w:hAnsi="Arial Narrow"/>
              </w:rPr>
              <w:t>1.11</w:t>
            </w:r>
          </w:p>
        </w:tc>
        <w:tc>
          <w:tcPr>
            <w:tcW w:w="1440" w:type="dxa"/>
          </w:tcPr>
          <w:p w14:paraId="347F0C1E" w14:textId="77777777" w:rsidR="00C95454" w:rsidRPr="009C6CF7" w:rsidRDefault="00C95454" w:rsidP="00C95454">
            <w:pPr>
              <w:tabs>
                <w:tab w:val="left" w:pos="810"/>
              </w:tabs>
              <w:spacing w:after="60"/>
              <w:jc w:val="both"/>
              <w:rPr>
                <w:rFonts w:ascii="Arial Narrow" w:hAnsi="Arial Narrow"/>
              </w:rPr>
            </w:pPr>
            <w:r w:rsidRPr="00E4281C">
              <w:rPr>
                <w:rFonts w:ascii="Arial Narrow" w:hAnsi="Arial Narrow"/>
              </w:rPr>
              <w:t>Proponentes elegibles:</w:t>
            </w:r>
          </w:p>
        </w:tc>
        <w:tc>
          <w:tcPr>
            <w:tcW w:w="7234" w:type="dxa"/>
            <w:vAlign w:val="center"/>
          </w:tcPr>
          <w:p w14:paraId="780C0BE5" w14:textId="3D980AB0" w:rsidR="00C95454" w:rsidRPr="007F0097" w:rsidRDefault="00C95454" w:rsidP="007F0097">
            <w:pPr>
              <w:jc w:val="both"/>
              <w:rPr>
                <w:rFonts w:ascii="Arial Narrow" w:hAnsi="Arial Narrow" w:cs="Arial"/>
                <w:lang w:val="es-AR"/>
              </w:rPr>
            </w:pPr>
            <w:r w:rsidRPr="00844839">
              <w:rPr>
                <w:rFonts w:ascii="Arial Narrow" w:hAnsi="Arial Narrow" w:cs="Arial"/>
              </w:rPr>
              <w:t xml:space="preserve">En esta convocatoria podrán </w:t>
            </w:r>
            <w:r w:rsidRPr="00754333">
              <w:rPr>
                <w:rFonts w:ascii="Arial Narrow" w:hAnsi="Arial Narrow" w:cs="Arial"/>
              </w:rPr>
              <w:t xml:space="preserve">participar </w:t>
            </w:r>
            <w:r>
              <w:rPr>
                <w:rFonts w:ascii="Arial Narrow" w:hAnsi="Arial Narrow" w:cs="Arial"/>
              </w:rPr>
              <w:t xml:space="preserve">las </w:t>
            </w:r>
            <w:r w:rsidRPr="00844839">
              <w:rPr>
                <w:rFonts w:ascii="Arial Narrow" w:hAnsi="Arial Narrow" w:cs="Arial"/>
              </w:rPr>
              <w:t xml:space="preserve">Personas Naturales con capacidad de contratar, </w:t>
            </w:r>
            <w:r w:rsidRPr="00A55057">
              <w:rPr>
                <w:rFonts w:ascii="Arial Narrow" w:hAnsi="Arial Narrow" w:cs="Arial"/>
                <w:lang w:val="es-AR"/>
              </w:rPr>
              <w:t xml:space="preserve">que se encuentren tanto dentro como fuera de la Unión Europea </w:t>
            </w:r>
          </w:p>
        </w:tc>
      </w:tr>
      <w:tr w:rsidR="00C95454" w:rsidRPr="009C6CF7" w14:paraId="72F540D8" w14:textId="77777777" w:rsidTr="000516F2">
        <w:trPr>
          <w:jc w:val="center"/>
        </w:trPr>
        <w:tc>
          <w:tcPr>
            <w:tcW w:w="450" w:type="dxa"/>
          </w:tcPr>
          <w:p w14:paraId="593143AE" w14:textId="77777777" w:rsidR="00C95454" w:rsidRPr="009C6CF7" w:rsidRDefault="00C95454" w:rsidP="00C95454">
            <w:pPr>
              <w:tabs>
                <w:tab w:val="left" w:pos="810"/>
              </w:tabs>
              <w:spacing w:after="60"/>
              <w:ind w:left="-108" w:right="-108"/>
              <w:jc w:val="center"/>
              <w:rPr>
                <w:rFonts w:ascii="Arial Narrow" w:hAnsi="Arial Narrow"/>
              </w:rPr>
            </w:pPr>
            <w:r w:rsidRPr="009C6CF7">
              <w:rPr>
                <w:rFonts w:ascii="Arial Narrow" w:hAnsi="Arial Narrow"/>
              </w:rPr>
              <w:t>1.12</w:t>
            </w:r>
          </w:p>
        </w:tc>
        <w:tc>
          <w:tcPr>
            <w:tcW w:w="1440" w:type="dxa"/>
          </w:tcPr>
          <w:p w14:paraId="51FE4D44" w14:textId="77777777" w:rsidR="00C95454" w:rsidRPr="009C6CF7" w:rsidRDefault="00C95454" w:rsidP="00C95454">
            <w:pPr>
              <w:tabs>
                <w:tab w:val="left" w:pos="810"/>
              </w:tabs>
              <w:spacing w:after="60"/>
              <w:jc w:val="both"/>
              <w:rPr>
                <w:rFonts w:ascii="Arial Narrow" w:hAnsi="Arial Narrow"/>
              </w:rPr>
            </w:pPr>
            <w:r w:rsidRPr="009C6CF7">
              <w:rPr>
                <w:rFonts w:ascii="Arial Narrow" w:hAnsi="Arial Narrow"/>
              </w:rPr>
              <w:t xml:space="preserve">Responsable del proceso:   </w:t>
            </w:r>
          </w:p>
        </w:tc>
        <w:tc>
          <w:tcPr>
            <w:tcW w:w="7234" w:type="dxa"/>
          </w:tcPr>
          <w:p w14:paraId="23E713F4" w14:textId="4271BA59" w:rsidR="00C95454" w:rsidRPr="007C0406" w:rsidRDefault="00C95454" w:rsidP="000C1072">
            <w:pPr>
              <w:spacing w:after="60"/>
              <w:jc w:val="both"/>
              <w:rPr>
                <w:rFonts w:ascii="Arial Narrow" w:hAnsi="Arial Narrow"/>
                <w:highlight w:val="yellow"/>
                <w:lang w:val="es-ES_tradnl"/>
              </w:rPr>
            </w:pPr>
            <w:r w:rsidRPr="007C0406">
              <w:rPr>
                <w:rFonts w:ascii="Arial Narrow" w:hAnsi="Arial Narrow"/>
                <w:lang w:val="es-ES_tradnl"/>
              </w:rPr>
              <w:t>Responsable del Proceso</w:t>
            </w:r>
            <w:r>
              <w:rPr>
                <w:rFonts w:ascii="Arial Narrow" w:hAnsi="Arial Narrow"/>
                <w:lang w:val="es-ES_tradnl"/>
              </w:rPr>
              <w:t xml:space="preserve"> de Contratación</w:t>
            </w:r>
            <w:r w:rsidRPr="007C0406">
              <w:rPr>
                <w:rFonts w:ascii="Arial Narrow" w:hAnsi="Arial Narrow"/>
                <w:lang w:val="es-ES_tradnl"/>
              </w:rPr>
              <w:t xml:space="preserve">: </w:t>
            </w:r>
            <w:proofErr w:type="spellStart"/>
            <w:r w:rsidR="000C1072">
              <w:rPr>
                <w:rFonts w:ascii="Arial Narrow" w:hAnsi="Arial Narrow"/>
                <w:color w:val="FF0000"/>
                <w:highlight w:val="yellow"/>
                <w:lang w:val="es-ES_tradnl"/>
              </w:rPr>
              <w:t>Abog</w:t>
            </w:r>
            <w:proofErr w:type="spellEnd"/>
            <w:r w:rsidR="000C1072">
              <w:rPr>
                <w:rFonts w:ascii="Arial Narrow" w:hAnsi="Arial Narrow"/>
                <w:color w:val="FF0000"/>
                <w:highlight w:val="yellow"/>
                <w:lang w:val="es-ES_tradnl"/>
              </w:rPr>
              <w:t>. HUGO VARGAS ROCA</w:t>
            </w:r>
          </w:p>
        </w:tc>
      </w:tr>
      <w:tr w:rsidR="00C95454" w:rsidRPr="009C6CF7" w14:paraId="4680D947" w14:textId="77777777" w:rsidTr="000516F2">
        <w:trPr>
          <w:trHeight w:val="2609"/>
          <w:jc w:val="center"/>
        </w:trPr>
        <w:tc>
          <w:tcPr>
            <w:tcW w:w="450" w:type="dxa"/>
          </w:tcPr>
          <w:p w14:paraId="45C58A11" w14:textId="77777777" w:rsidR="00C95454" w:rsidRPr="009C6CF7" w:rsidRDefault="00C95454" w:rsidP="00C95454">
            <w:pPr>
              <w:tabs>
                <w:tab w:val="left" w:pos="810"/>
              </w:tabs>
              <w:spacing w:after="60"/>
              <w:ind w:left="-108" w:right="-108"/>
              <w:jc w:val="center"/>
              <w:rPr>
                <w:rFonts w:ascii="Arial Narrow" w:hAnsi="Arial Narrow"/>
              </w:rPr>
            </w:pPr>
            <w:r w:rsidRPr="009C6CF7">
              <w:rPr>
                <w:rFonts w:ascii="Arial Narrow" w:hAnsi="Arial Narrow"/>
              </w:rPr>
              <w:t>1.13</w:t>
            </w:r>
          </w:p>
        </w:tc>
        <w:tc>
          <w:tcPr>
            <w:tcW w:w="1440" w:type="dxa"/>
          </w:tcPr>
          <w:p w14:paraId="464E81B9" w14:textId="77777777" w:rsidR="00C95454" w:rsidRPr="009C6CF7" w:rsidRDefault="00C95454" w:rsidP="00C95454">
            <w:pPr>
              <w:tabs>
                <w:tab w:val="left" w:pos="810"/>
              </w:tabs>
              <w:spacing w:after="60"/>
              <w:jc w:val="both"/>
              <w:rPr>
                <w:rFonts w:ascii="Arial Narrow" w:hAnsi="Arial Narrow"/>
              </w:rPr>
            </w:pPr>
            <w:r w:rsidRPr="009C6CF7">
              <w:rPr>
                <w:rFonts w:ascii="Arial Narrow" w:hAnsi="Arial Narrow"/>
              </w:rPr>
              <w:t>Domicilio del Convocante:</w:t>
            </w:r>
          </w:p>
        </w:tc>
        <w:tc>
          <w:tcPr>
            <w:tcW w:w="7234" w:type="dxa"/>
          </w:tcPr>
          <w:p w14:paraId="4CD35DFD" w14:textId="0824DB5D" w:rsidR="00C95454" w:rsidRDefault="00C95454" w:rsidP="00C95454">
            <w:pPr>
              <w:jc w:val="both"/>
              <w:rPr>
                <w:rFonts w:ascii="Arial Narrow" w:hAnsi="Arial Narrow"/>
                <w:lang w:val="es-ES_tradnl"/>
              </w:rPr>
            </w:pPr>
            <w:r w:rsidRPr="007C1AE3">
              <w:rPr>
                <w:rFonts w:ascii="Arial Narrow" w:hAnsi="Arial Narrow"/>
                <w:lang w:val="es-ES_tradnl"/>
              </w:rPr>
              <w:t xml:space="preserve">FPS – </w:t>
            </w:r>
            <w:r>
              <w:rPr>
                <w:rFonts w:ascii="Arial Narrow" w:hAnsi="Arial Narrow"/>
                <w:lang w:val="es-ES_tradnl"/>
              </w:rPr>
              <w:t xml:space="preserve">Gerencia </w:t>
            </w:r>
            <w:r w:rsidRPr="007C1AE3">
              <w:rPr>
                <w:rFonts w:ascii="Arial Narrow" w:hAnsi="Arial Narrow"/>
                <w:lang w:val="es-ES_tradnl"/>
              </w:rPr>
              <w:t xml:space="preserve">Departamental de </w:t>
            </w:r>
            <w:r w:rsidR="000E6DDB">
              <w:rPr>
                <w:rFonts w:ascii="Arial Narrow" w:hAnsi="Arial Narrow"/>
                <w:lang w:val="es-ES_tradnl"/>
              </w:rPr>
              <w:t>BENI</w:t>
            </w:r>
            <w:r w:rsidRPr="007C1AE3">
              <w:rPr>
                <w:rFonts w:ascii="Arial Narrow" w:hAnsi="Arial Narrow"/>
                <w:lang w:val="es-ES_tradnl"/>
              </w:rPr>
              <w:t>:</w:t>
            </w:r>
          </w:p>
          <w:p w14:paraId="63C98D32" w14:textId="77777777" w:rsidR="00C95454" w:rsidRPr="007C1AE3" w:rsidRDefault="00C95454" w:rsidP="00C95454">
            <w:pPr>
              <w:jc w:val="both"/>
              <w:rPr>
                <w:rFonts w:ascii="Arial Narrow" w:hAnsi="Arial Narrow"/>
                <w:highlight w:val="yellow"/>
                <w:lang w:val="es-ES_tradnl"/>
              </w:rPr>
            </w:pPr>
          </w:p>
          <w:p w14:paraId="463AB2A5" w14:textId="4E9C94B7" w:rsidR="00C95454" w:rsidRPr="007C1AE3" w:rsidRDefault="00C95454" w:rsidP="00C95454">
            <w:pPr>
              <w:pStyle w:val="Prrafodelista"/>
              <w:numPr>
                <w:ilvl w:val="0"/>
                <w:numId w:val="19"/>
              </w:numPr>
              <w:ind w:left="322" w:hanging="283"/>
              <w:jc w:val="both"/>
              <w:rPr>
                <w:rFonts w:ascii="Arial Narrow" w:hAnsi="Arial Narrow" w:cs="Calibri"/>
              </w:rPr>
            </w:pPr>
            <w:r w:rsidRPr="007C1AE3">
              <w:rPr>
                <w:rFonts w:ascii="Arial Narrow" w:hAnsi="Arial Narrow" w:cs="Calibri"/>
              </w:rPr>
              <w:t xml:space="preserve">Horario de atención: </w:t>
            </w:r>
            <w:r w:rsidR="001C226D">
              <w:rPr>
                <w:rFonts w:ascii="Arial Narrow" w:hAnsi="Arial Narrow" w:cs="Calibri"/>
              </w:rPr>
              <w:t>08:0</w:t>
            </w:r>
            <w:r w:rsidRPr="007C1AE3">
              <w:rPr>
                <w:rFonts w:ascii="Arial Narrow" w:hAnsi="Arial Narrow" w:cs="Calibri"/>
              </w:rPr>
              <w:t>0-1</w:t>
            </w:r>
            <w:r w:rsidR="001C226D">
              <w:rPr>
                <w:rFonts w:ascii="Arial Narrow" w:hAnsi="Arial Narrow" w:cs="Calibri"/>
              </w:rPr>
              <w:t>4</w:t>
            </w:r>
            <w:r w:rsidRPr="007C1AE3">
              <w:rPr>
                <w:rFonts w:ascii="Arial Narrow" w:hAnsi="Arial Narrow" w:cs="Calibri"/>
              </w:rPr>
              <w:t>:</w:t>
            </w:r>
            <w:r w:rsidR="001C226D">
              <w:rPr>
                <w:rFonts w:ascii="Arial Narrow" w:hAnsi="Arial Narrow" w:cs="Calibri"/>
              </w:rPr>
              <w:t>0</w:t>
            </w:r>
            <w:r>
              <w:rPr>
                <w:rFonts w:ascii="Arial Narrow" w:hAnsi="Arial Narrow" w:cs="Calibri"/>
              </w:rPr>
              <w:t>0</w:t>
            </w:r>
          </w:p>
          <w:p w14:paraId="54E44AF8" w14:textId="3E7170B4" w:rsidR="00C95454" w:rsidRPr="007C1AE3" w:rsidRDefault="00C95454" w:rsidP="00C95454">
            <w:pPr>
              <w:pStyle w:val="Prrafodelista"/>
              <w:numPr>
                <w:ilvl w:val="0"/>
                <w:numId w:val="19"/>
              </w:numPr>
              <w:ind w:left="322" w:hanging="283"/>
              <w:jc w:val="both"/>
              <w:rPr>
                <w:rFonts w:ascii="Arial Narrow" w:hAnsi="Arial Narrow" w:cs="Calibri"/>
              </w:rPr>
            </w:pPr>
            <w:r w:rsidRPr="007C1AE3">
              <w:rPr>
                <w:rFonts w:ascii="Arial Narrow" w:hAnsi="Arial Narrow" w:cs="Calibri"/>
              </w:rPr>
              <w:t>Encargado de atender consultas:</w:t>
            </w:r>
            <w:r w:rsidR="007F0097">
              <w:rPr>
                <w:rFonts w:ascii="Arial Narrow" w:hAnsi="Arial Narrow" w:cs="Calibri"/>
              </w:rPr>
              <w:t xml:space="preserve"> Ing. Joel </w:t>
            </w:r>
            <w:proofErr w:type="spellStart"/>
            <w:r w:rsidR="007F0097">
              <w:rPr>
                <w:rFonts w:ascii="Arial Narrow" w:hAnsi="Arial Narrow" w:cs="Calibri"/>
              </w:rPr>
              <w:t>Fabrizio</w:t>
            </w:r>
            <w:proofErr w:type="spellEnd"/>
            <w:r w:rsidR="007F0097">
              <w:rPr>
                <w:rFonts w:ascii="Arial Narrow" w:hAnsi="Arial Narrow" w:cs="Calibri"/>
              </w:rPr>
              <w:t xml:space="preserve"> Ribera </w:t>
            </w:r>
            <w:proofErr w:type="spellStart"/>
            <w:r w:rsidR="007F0097">
              <w:rPr>
                <w:rFonts w:ascii="Arial Narrow" w:hAnsi="Arial Narrow" w:cs="Calibri"/>
              </w:rPr>
              <w:t>Calderon</w:t>
            </w:r>
            <w:proofErr w:type="spellEnd"/>
          </w:p>
          <w:p w14:paraId="551CDC91" w14:textId="67D40AB7" w:rsidR="00C95454" w:rsidRPr="007C1AE3" w:rsidRDefault="00C95454" w:rsidP="00C95454">
            <w:pPr>
              <w:pStyle w:val="Prrafodelista"/>
              <w:numPr>
                <w:ilvl w:val="0"/>
                <w:numId w:val="19"/>
              </w:numPr>
              <w:ind w:left="322" w:hanging="283"/>
              <w:jc w:val="both"/>
              <w:rPr>
                <w:rFonts w:ascii="Arial Narrow" w:hAnsi="Arial Narrow" w:cs="Calibri"/>
              </w:rPr>
            </w:pPr>
            <w:r w:rsidRPr="007C1AE3">
              <w:rPr>
                <w:rFonts w:ascii="Arial Narrow" w:hAnsi="Arial Narrow" w:cs="Calibri"/>
              </w:rPr>
              <w:t>Correo electrónico para consultas:</w:t>
            </w:r>
            <w:r w:rsidR="007F0097" w:rsidRPr="00CC51C7">
              <w:rPr>
                <w:rFonts w:ascii="Arial Narrow" w:hAnsi="Arial Narrow" w:cs="Calibri"/>
              </w:rPr>
              <w:t xml:space="preserve"> adquisicionesBNI@fps.gob.bo</w:t>
            </w:r>
          </w:p>
          <w:p w14:paraId="1FE806B3" w14:textId="2355B3D5" w:rsidR="007F0097" w:rsidRPr="007C1AE3" w:rsidRDefault="00C95454" w:rsidP="007F0097">
            <w:pPr>
              <w:pStyle w:val="Prrafodelista"/>
              <w:numPr>
                <w:ilvl w:val="0"/>
                <w:numId w:val="19"/>
              </w:numPr>
              <w:ind w:left="322" w:hanging="283"/>
              <w:jc w:val="both"/>
              <w:rPr>
                <w:rFonts w:ascii="Arial Narrow" w:hAnsi="Arial Narrow" w:cs="Calibri"/>
              </w:rPr>
            </w:pPr>
            <w:r w:rsidRPr="007C1AE3">
              <w:rPr>
                <w:rFonts w:ascii="Arial Narrow" w:hAnsi="Arial Narrow" w:cs="Calibri"/>
              </w:rPr>
              <w:t>Dirección:</w:t>
            </w:r>
            <w:r w:rsidR="007F0097" w:rsidRPr="00502E45">
              <w:rPr>
                <w:rFonts w:ascii="Arial Narrow" w:hAnsi="Arial Narrow"/>
                <w:lang w:val="es-ES_tradnl"/>
              </w:rPr>
              <w:t xml:space="preserve"> AV. COMUNIDAD EUROPEA S/N (CIRCUNVALACION) ENTRE C/NATANIEL GARCIA Y RAUL MONJE Z/ EL CARMEN</w:t>
            </w:r>
            <w:r w:rsidR="007F0097">
              <w:rPr>
                <w:rFonts w:ascii="Arial Narrow" w:hAnsi="Arial Narrow"/>
                <w:lang w:val="es-ES_tradnl"/>
              </w:rPr>
              <w:t>. TRINIDAD - BENI.</w:t>
            </w:r>
          </w:p>
          <w:p w14:paraId="5F35D431" w14:textId="21E500B2" w:rsidR="00C95454" w:rsidRPr="007C1AE3" w:rsidRDefault="00C95454" w:rsidP="00C95454">
            <w:pPr>
              <w:pStyle w:val="Prrafodelista"/>
              <w:numPr>
                <w:ilvl w:val="0"/>
                <w:numId w:val="19"/>
              </w:numPr>
              <w:ind w:left="322" w:hanging="283"/>
              <w:jc w:val="both"/>
              <w:rPr>
                <w:rFonts w:ascii="Arial Narrow" w:hAnsi="Arial Narrow" w:cs="Calibri"/>
              </w:rPr>
            </w:pPr>
            <w:r w:rsidRPr="007C1AE3">
              <w:rPr>
                <w:rFonts w:ascii="Arial Narrow" w:hAnsi="Arial Narrow" w:cs="Calibri"/>
              </w:rPr>
              <w:t>Teléfono:</w:t>
            </w:r>
            <w:r w:rsidR="007F0097" w:rsidRPr="0069248A">
              <w:rPr>
                <w:rFonts w:ascii="Arial Narrow" w:hAnsi="Arial Narrow"/>
                <w:lang w:val="es-ES_tradnl"/>
              </w:rPr>
              <w:t xml:space="preserve"> 346-24276</w:t>
            </w:r>
          </w:p>
          <w:p w14:paraId="2F1A47EC" w14:textId="0124B775" w:rsidR="00C95454" w:rsidRPr="007C1AE3" w:rsidRDefault="00C95454" w:rsidP="00C95454">
            <w:pPr>
              <w:pStyle w:val="Prrafodelista"/>
              <w:numPr>
                <w:ilvl w:val="0"/>
                <w:numId w:val="19"/>
              </w:numPr>
              <w:ind w:left="322" w:hanging="283"/>
              <w:jc w:val="both"/>
              <w:rPr>
                <w:rFonts w:ascii="Arial Narrow" w:hAnsi="Arial Narrow" w:cs="Calibri"/>
              </w:rPr>
            </w:pPr>
            <w:r w:rsidRPr="007C1AE3">
              <w:rPr>
                <w:rFonts w:ascii="Arial Narrow" w:hAnsi="Arial Narrow" w:cs="Calibri"/>
              </w:rPr>
              <w:t>Fax</w:t>
            </w:r>
            <w:r>
              <w:rPr>
                <w:rFonts w:ascii="Arial Narrow" w:hAnsi="Arial Narrow" w:cs="Calibri"/>
              </w:rPr>
              <w:t xml:space="preserve">: </w:t>
            </w:r>
            <w:r w:rsidR="007F0097" w:rsidRPr="0069248A">
              <w:rPr>
                <w:rFonts w:ascii="Arial Narrow" w:hAnsi="Arial Narrow"/>
                <w:lang w:val="es-ES_tradnl"/>
              </w:rPr>
              <w:t>346-24276</w:t>
            </w:r>
          </w:p>
          <w:p w14:paraId="1E4606B2" w14:textId="77777777" w:rsidR="00C95454" w:rsidRDefault="00C95454" w:rsidP="00C95454">
            <w:pPr>
              <w:jc w:val="both"/>
              <w:rPr>
                <w:rFonts w:ascii="Arial Narrow" w:hAnsi="Arial Narrow"/>
                <w:lang w:val="es-ES_tradnl"/>
              </w:rPr>
            </w:pPr>
          </w:p>
          <w:p w14:paraId="2DD858BD" w14:textId="77777777" w:rsidR="00C95454" w:rsidRDefault="00C95454" w:rsidP="00C95454">
            <w:pPr>
              <w:jc w:val="both"/>
              <w:rPr>
                <w:rFonts w:ascii="Arial Narrow" w:hAnsi="Arial Narrow"/>
              </w:rPr>
            </w:pPr>
            <w:r>
              <w:rPr>
                <w:rFonts w:ascii="Arial Narrow" w:hAnsi="Arial Narrow"/>
                <w:lang w:val="es-ES_tradnl"/>
              </w:rPr>
              <w:t xml:space="preserve">Toda actividad relacionada con este proceso </w:t>
            </w:r>
            <w:r>
              <w:rPr>
                <w:rFonts w:ascii="Arial Narrow" w:hAnsi="Arial Narrow"/>
              </w:rPr>
              <w:t>incluyendo posibles aclaraciones, deberán ser</w:t>
            </w:r>
            <w:r w:rsidRPr="009C6CF7">
              <w:rPr>
                <w:rFonts w:ascii="Arial Narrow" w:hAnsi="Arial Narrow"/>
              </w:rPr>
              <w:t xml:space="preserve"> efectuada</w:t>
            </w:r>
            <w:r>
              <w:rPr>
                <w:rFonts w:ascii="Arial Narrow" w:hAnsi="Arial Narrow"/>
              </w:rPr>
              <w:t>s</w:t>
            </w:r>
            <w:r w:rsidRPr="009C6CF7">
              <w:rPr>
                <w:rFonts w:ascii="Arial Narrow" w:hAnsi="Arial Narrow"/>
              </w:rPr>
              <w:t xml:space="preserve"> en esta dirección.</w:t>
            </w:r>
          </w:p>
          <w:p w14:paraId="7F7BABF5" w14:textId="7A7AB48C" w:rsidR="00D97650" w:rsidRPr="000A175D" w:rsidRDefault="00D97650" w:rsidP="00C95454">
            <w:pPr>
              <w:jc w:val="both"/>
              <w:rPr>
                <w:rFonts w:ascii="Arial Narrow" w:hAnsi="Arial Narrow"/>
                <w:shd w:val="clear" w:color="auto" w:fill="CCFFFF"/>
                <w:lang w:val="es-ES_tradnl"/>
              </w:rPr>
            </w:pPr>
            <w:r w:rsidRPr="00CB3C7B">
              <w:rPr>
                <w:rFonts w:ascii="Arial Narrow" w:hAnsi="Arial Narrow"/>
                <w:spacing w:val="-3"/>
              </w:rPr>
              <w:t>Los interesados deberán registrarse en la dirección antes indicada para que se les notifique las posibles enmiendas o aclaraciones que existieran, mismas</w:t>
            </w:r>
            <w:r w:rsidRPr="009C61C4">
              <w:rPr>
                <w:rFonts w:ascii="Arial Narrow" w:hAnsi="Arial Narrow"/>
                <w:spacing w:val="-3"/>
              </w:rPr>
              <w:t xml:space="preserve"> que también serán publicadas en el SICOES.</w:t>
            </w:r>
          </w:p>
        </w:tc>
      </w:tr>
      <w:tr w:rsidR="00C95454" w:rsidRPr="009C6CF7" w14:paraId="3B15D0E7" w14:textId="77777777" w:rsidTr="000516F2">
        <w:trPr>
          <w:jc w:val="center"/>
        </w:trPr>
        <w:tc>
          <w:tcPr>
            <w:tcW w:w="450" w:type="dxa"/>
          </w:tcPr>
          <w:p w14:paraId="581C5B9F" w14:textId="77777777" w:rsidR="00C95454" w:rsidRPr="009C6CF7" w:rsidRDefault="00C95454" w:rsidP="00C95454">
            <w:pPr>
              <w:tabs>
                <w:tab w:val="left" w:pos="810"/>
              </w:tabs>
              <w:spacing w:after="60"/>
              <w:ind w:left="-108" w:right="-108"/>
              <w:jc w:val="center"/>
              <w:rPr>
                <w:rFonts w:ascii="Arial Narrow" w:hAnsi="Arial Narrow"/>
              </w:rPr>
            </w:pPr>
            <w:r>
              <w:rPr>
                <w:rFonts w:ascii="Arial Narrow" w:hAnsi="Arial Narrow"/>
              </w:rPr>
              <w:t>1.14</w:t>
            </w:r>
          </w:p>
        </w:tc>
        <w:tc>
          <w:tcPr>
            <w:tcW w:w="1440" w:type="dxa"/>
          </w:tcPr>
          <w:p w14:paraId="52F3D301" w14:textId="77777777" w:rsidR="00C95454" w:rsidRPr="000A175D" w:rsidRDefault="00C95454" w:rsidP="00C95454">
            <w:pPr>
              <w:tabs>
                <w:tab w:val="left" w:pos="810"/>
              </w:tabs>
              <w:spacing w:after="60"/>
              <w:jc w:val="both"/>
              <w:rPr>
                <w:rFonts w:ascii="Arial Narrow" w:hAnsi="Arial Narrow"/>
              </w:rPr>
            </w:pPr>
            <w:r w:rsidRPr="000A175D">
              <w:rPr>
                <w:rFonts w:ascii="Arial Narrow" w:hAnsi="Arial Narrow"/>
              </w:rPr>
              <w:t>Presentación de postulaciones</w:t>
            </w:r>
          </w:p>
          <w:p w14:paraId="6EF2AAF2" w14:textId="77777777" w:rsidR="00C95454" w:rsidRPr="009C6CF7" w:rsidRDefault="00C95454" w:rsidP="00C95454">
            <w:pPr>
              <w:tabs>
                <w:tab w:val="left" w:pos="810"/>
              </w:tabs>
              <w:spacing w:after="60"/>
              <w:jc w:val="both"/>
              <w:rPr>
                <w:rFonts w:ascii="Arial Narrow" w:hAnsi="Arial Narrow"/>
              </w:rPr>
            </w:pPr>
          </w:p>
        </w:tc>
        <w:tc>
          <w:tcPr>
            <w:tcW w:w="7234" w:type="dxa"/>
          </w:tcPr>
          <w:p w14:paraId="6E950118" w14:textId="77777777" w:rsidR="00C95454" w:rsidRDefault="00C95454" w:rsidP="00C95454">
            <w:pPr>
              <w:jc w:val="both"/>
              <w:rPr>
                <w:rFonts w:ascii="Arial Narrow" w:hAnsi="Arial Narrow"/>
                <w:lang w:val="es-ES_tradnl"/>
              </w:rPr>
            </w:pPr>
            <w:r w:rsidRPr="00EB55A4">
              <w:rPr>
                <w:rFonts w:ascii="Arial Narrow" w:hAnsi="Arial Narrow"/>
                <w:lang w:val="es-ES_tradnl"/>
              </w:rPr>
              <w:t>Los interesados deberán presentar su postulación en la dirección indicada en el numeral 1.</w:t>
            </w:r>
            <w:r>
              <w:rPr>
                <w:rFonts w:ascii="Arial Narrow" w:hAnsi="Arial Narrow"/>
                <w:lang w:val="es-ES_tradnl"/>
              </w:rPr>
              <w:t>13</w:t>
            </w:r>
            <w:r w:rsidRPr="00EB55A4">
              <w:rPr>
                <w:rFonts w:ascii="Arial Narrow" w:hAnsi="Arial Narrow"/>
                <w:lang w:val="es-ES_tradnl"/>
              </w:rPr>
              <w:t xml:space="preserve"> con la siguiente información</w:t>
            </w:r>
            <w:r>
              <w:rPr>
                <w:rFonts w:ascii="Arial Narrow" w:hAnsi="Arial Narrow"/>
                <w:lang w:val="es-ES_tradnl"/>
              </w:rPr>
              <w:t xml:space="preserve"> señalada en la Parte II del presente DBC</w:t>
            </w:r>
            <w:r w:rsidRPr="00EB55A4">
              <w:rPr>
                <w:rFonts w:ascii="Arial Narrow" w:hAnsi="Arial Narrow"/>
                <w:lang w:val="es-ES_tradnl"/>
              </w:rPr>
              <w:t>:</w:t>
            </w:r>
          </w:p>
          <w:p w14:paraId="6557E73C" w14:textId="77777777" w:rsidR="00C95454" w:rsidRPr="00BE6499" w:rsidRDefault="00C95454" w:rsidP="00C95454">
            <w:pPr>
              <w:jc w:val="both"/>
              <w:rPr>
                <w:rFonts w:ascii="Arial Narrow" w:hAnsi="Arial Narrow"/>
                <w:lang w:val="es-ES_tradnl"/>
              </w:rPr>
            </w:pPr>
          </w:p>
          <w:p w14:paraId="784EC9D3" w14:textId="77777777" w:rsidR="00C95454" w:rsidRDefault="00C95454" w:rsidP="00C95454">
            <w:pPr>
              <w:numPr>
                <w:ilvl w:val="0"/>
                <w:numId w:val="18"/>
              </w:numPr>
              <w:tabs>
                <w:tab w:val="clear" w:pos="1068"/>
                <w:tab w:val="num" w:pos="702"/>
              </w:tabs>
              <w:ind w:left="702"/>
              <w:jc w:val="both"/>
              <w:rPr>
                <w:rFonts w:ascii="Arial Narrow" w:hAnsi="Arial Narrow"/>
                <w:lang w:val="es-ES_tradnl"/>
              </w:rPr>
            </w:pPr>
            <w:r>
              <w:rPr>
                <w:rFonts w:ascii="Arial Narrow" w:hAnsi="Arial Narrow"/>
                <w:lang w:val="es-ES_tradnl"/>
              </w:rPr>
              <w:t xml:space="preserve">Formulario 1: </w:t>
            </w:r>
            <w:r w:rsidRPr="00BE6499">
              <w:rPr>
                <w:rFonts w:ascii="Arial Narrow" w:hAnsi="Arial Narrow"/>
                <w:lang w:val="es-ES_tradnl"/>
              </w:rPr>
              <w:t>Carta de P</w:t>
            </w:r>
            <w:r>
              <w:rPr>
                <w:rFonts w:ascii="Arial Narrow" w:hAnsi="Arial Narrow"/>
                <w:lang w:val="es-ES_tradnl"/>
              </w:rPr>
              <w:t xml:space="preserve">resentación y Declaración Jurada </w:t>
            </w:r>
            <w:r w:rsidRPr="00327230">
              <w:rPr>
                <w:rFonts w:ascii="Arial Narrow" w:hAnsi="Arial Narrow"/>
                <w:u w:val="single"/>
                <w:lang w:val="es-ES_tradnl"/>
              </w:rPr>
              <w:t>firmada</w:t>
            </w:r>
          </w:p>
          <w:p w14:paraId="01A1AC7A" w14:textId="5B669501" w:rsidR="00C95454" w:rsidRPr="00327230" w:rsidRDefault="00C95454" w:rsidP="00C95454">
            <w:pPr>
              <w:numPr>
                <w:ilvl w:val="0"/>
                <w:numId w:val="18"/>
              </w:numPr>
              <w:tabs>
                <w:tab w:val="clear" w:pos="1068"/>
                <w:tab w:val="num" w:pos="702"/>
              </w:tabs>
              <w:ind w:left="702"/>
              <w:jc w:val="both"/>
              <w:rPr>
                <w:rFonts w:ascii="Arial Narrow" w:hAnsi="Arial Narrow"/>
                <w:u w:val="single"/>
                <w:lang w:val="es-ES_tradnl"/>
              </w:rPr>
            </w:pPr>
            <w:r>
              <w:rPr>
                <w:rFonts w:ascii="Arial Narrow" w:hAnsi="Arial Narrow"/>
                <w:lang w:val="es-ES_tradnl"/>
              </w:rPr>
              <w:t>Formulario 2: Compromiso de Integridad</w:t>
            </w:r>
            <w:r w:rsidR="00D97650">
              <w:rPr>
                <w:rFonts w:ascii="Arial Narrow" w:hAnsi="Arial Narrow"/>
                <w:lang w:val="es-ES_tradnl"/>
              </w:rPr>
              <w:t xml:space="preserve"> y Compromiso social y Ambiental ambos</w:t>
            </w:r>
            <w:r>
              <w:rPr>
                <w:rFonts w:ascii="Arial Narrow" w:hAnsi="Arial Narrow"/>
                <w:lang w:val="es-ES_tradnl"/>
              </w:rPr>
              <w:t xml:space="preserve"> </w:t>
            </w:r>
            <w:r w:rsidRPr="00327230">
              <w:rPr>
                <w:rFonts w:ascii="Arial Narrow" w:hAnsi="Arial Narrow"/>
                <w:u w:val="single"/>
                <w:lang w:val="es-ES_tradnl"/>
              </w:rPr>
              <w:t>firmad</w:t>
            </w:r>
            <w:r w:rsidR="00AE3FEF">
              <w:rPr>
                <w:rFonts w:ascii="Arial Narrow" w:hAnsi="Arial Narrow"/>
                <w:u w:val="single"/>
                <w:lang w:val="es-ES_tradnl"/>
              </w:rPr>
              <w:t>o</w:t>
            </w:r>
            <w:r w:rsidR="00D97650">
              <w:rPr>
                <w:rFonts w:ascii="Arial Narrow" w:hAnsi="Arial Narrow"/>
                <w:u w:val="single"/>
                <w:lang w:val="es-ES_tradnl"/>
              </w:rPr>
              <w:t>s</w:t>
            </w:r>
          </w:p>
          <w:p w14:paraId="32626B82" w14:textId="77777777" w:rsidR="00C95454" w:rsidRDefault="00C95454" w:rsidP="00C95454">
            <w:pPr>
              <w:numPr>
                <w:ilvl w:val="0"/>
                <w:numId w:val="18"/>
              </w:numPr>
              <w:tabs>
                <w:tab w:val="clear" w:pos="1068"/>
                <w:tab w:val="num" w:pos="720"/>
                <w:tab w:val="left" w:pos="5760"/>
              </w:tabs>
              <w:ind w:left="720"/>
              <w:jc w:val="both"/>
              <w:rPr>
                <w:rFonts w:ascii="Arial Narrow" w:hAnsi="Arial Narrow"/>
                <w:lang w:val="es-ES_tradnl"/>
              </w:rPr>
            </w:pPr>
            <w:r>
              <w:rPr>
                <w:rFonts w:ascii="Arial Narrow" w:hAnsi="Arial Narrow"/>
                <w:lang w:val="es-ES_tradnl"/>
              </w:rPr>
              <w:lastRenderedPageBreak/>
              <w:t xml:space="preserve">Formulario 3: </w:t>
            </w:r>
            <w:r w:rsidRPr="00BE6499">
              <w:rPr>
                <w:rFonts w:ascii="Arial Narrow" w:hAnsi="Arial Narrow"/>
                <w:lang w:val="es-ES_tradnl"/>
              </w:rPr>
              <w:t xml:space="preserve">Hoja de Vida del </w:t>
            </w:r>
            <w:r>
              <w:rPr>
                <w:rFonts w:ascii="Arial Narrow" w:hAnsi="Arial Narrow"/>
                <w:lang w:val="es-ES_tradnl"/>
              </w:rPr>
              <w:t>Proponente</w:t>
            </w:r>
            <w:r w:rsidRPr="00BE6499">
              <w:rPr>
                <w:rFonts w:ascii="Arial Narrow" w:hAnsi="Arial Narrow"/>
                <w:lang w:val="es-ES_tradnl"/>
              </w:rPr>
              <w:t xml:space="preserve"> </w:t>
            </w:r>
          </w:p>
          <w:p w14:paraId="04C333FF" w14:textId="77777777" w:rsidR="00C95454" w:rsidRPr="00BE6499" w:rsidRDefault="00C95454" w:rsidP="00C95454">
            <w:pPr>
              <w:numPr>
                <w:ilvl w:val="0"/>
                <w:numId w:val="18"/>
              </w:numPr>
              <w:tabs>
                <w:tab w:val="clear" w:pos="1068"/>
                <w:tab w:val="num" w:pos="720"/>
                <w:tab w:val="left" w:pos="5760"/>
              </w:tabs>
              <w:ind w:left="720"/>
              <w:jc w:val="both"/>
              <w:rPr>
                <w:rFonts w:ascii="Arial Narrow" w:hAnsi="Arial Narrow"/>
                <w:lang w:val="es-ES_tradnl"/>
              </w:rPr>
            </w:pPr>
            <w:r>
              <w:rPr>
                <w:rFonts w:ascii="Arial Narrow" w:hAnsi="Arial Narrow"/>
                <w:lang w:val="es-ES_tradnl"/>
              </w:rPr>
              <w:t>Fotocopia simple de Cédula de Identidad</w:t>
            </w:r>
          </w:p>
          <w:p w14:paraId="4FAE6D7A" w14:textId="77777777" w:rsidR="00C95454" w:rsidRPr="00BE6499" w:rsidRDefault="00C95454" w:rsidP="00C95454">
            <w:pPr>
              <w:ind w:left="720"/>
              <w:jc w:val="both"/>
              <w:rPr>
                <w:rFonts w:ascii="Arial Narrow" w:hAnsi="Arial Narrow"/>
                <w:i/>
                <w:shd w:val="clear" w:color="auto" w:fill="CCFFFF"/>
                <w:lang w:val="es-ES_tradnl"/>
              </w:rPr>
            </w:pPr>
          </w:p>
          <w:p w14:paraId="71AACD7A" w14:textId="77777777" w:rsidR="00C95454" w:rsidRDefault="00C95454" w:rsidP="00C95454">
            <w:pPr>
              <w:jc w:val="both"/>
              <w:rPr>
                <w:rFonts w:ascii="Arial Narrow" w:hAnsi="Arial Narrow"/>
                <w:lang w:val="es-ES_tradnl"/>
              </w:rPr>
            </w:pPr>
            <w:r w:rsidRPr="00BE6499">
              <w:rPr>
                <w:rFonts w:ascii="Arial Narrow" w:hAnsi="Arial Narrow"/>
                <w:lang w:val="es-ES_tradnl"/>
              </w:rPr>
              <w:t>No se devolverá la documentación recibida</w:t>
            </w:r>
            <w:r>
              <w:rPr>
                <w:rFonts w:ascii="Arial Narrow" w:hAnsi="Arial Narrow"/>
                <w:lang w:val="es-ES_tradnl"/>
              </w:rPr>
              <w:t>.</w:t>
            </w:r>
          </w:p>
          <w:p w14:paraId="4099B5E9" w14:textId="77777777" w:rsidR="00C95454" w:rsidRDefault="00C95454" w:rsidP="00C95454">
            <w:pPr>
              <w:jc w:val="both"/>
              <w:rPr>
                <w:rFonts w:ascii="Arial Narrow" w:hAnsi="Arial Narrow"/>
                <w:lang w:val="es-ES_tradnl"/>
              </w:rPr>
            </w:pPr>
          </w:p>
          <w:p w14:paraId="63E47765" w14:textId="77777777" w:rsidR="00C95454" w:rsidRDefault="00C95454" w:rsidP="00C95454">
            <w:pPr>
              <w:jc w:val="both"/>
              <w:rPr>
                <w:rFonts w:ascii="Arial Narrow" w:hAnsi="Arial Narrow"/>
                <w:lang w:val="es-ES_tradnl"/>
              </w:rPr>
            </w:pPr>
            <w:r w:rsidRPr="0047767B">
              <w:rPr>
                <w:rFonts w:ascii="Arial Narrow" w:hAnsi="Arial Narrow"/>
                <w:lang w:val="es-ES_tradnl"/>
              </w:rPr>
              <w:t>Los Formularios de p</w:t>
            </w:r>
            <w:r>
              <w:rPr>
                <w:rFonts w:ascii="Arial Narrow" w:hAnsi="Arial Narrow"/>
                <w:lang w:val="es-ES_tradnl"/>
              </w:rPr>
              <w:t>ostulación</w:t>
            </w:r>
            <w:r w:rsidRPr="0047767B">
              <w:rPr>
                <w:rFonts w:ascii="Arial Narrow" w:hAnsi="Arial Narrow"/>
                <w:lang w:val="es-ES_tradnl"/>
              </w:rPr>
              <w:t xml:space="preserve"> son declaraciones juradas de los proponentes</w:t>
            </w:r>
            <w:r>
              <w:rPr>
                <w:rFonts w:ascii="Arial Narrow" w:hAnsi="Arial Narrow"/>
                <w:lang w:val="es-ES_tradnl"/>
              </w:rPr>
              <w:t>.</w:t>
            </w:r>
          </w:p>
          <w:p w14:paraId="4EC55008" w14:textId="77777777" w:rsidR="00C95454" w:rsidRDefault="00C95454" w:rsidP="00C95454">
            <w:pPr>
              <w:jc w:val="both"/>
              <w:rPr>
                <w:rFonts w:ascii="Arial Narrow" w:hAnsi="Arial Narrow"/>
                <w:lang w:val="es-ES_tradnl"/>
              </w:rPr>
            </w:pPr>
          </w:p>
          <w:p w14:paraId="029C23CB" w14:textId="77777777" w:rsidR="00C95454" w:rsidRPr="009C6CF7" w:rsidRDefault="00C95454" w:rsidP="00C95454">
            <w:pPr>
              <w:jc w:val="both"/>
              <w:rPr>
                <w:rFonts w:ascii="Arial Narrow" w:hAnsi="Arial Narrow"/>
                <w:shd w:val="clear" w:color="auto" w:fill="CCFFFF"/>
                <w:lang w:val="es-ES_tradnl"/>
              </w:rPr>
            </w:pPr>
            <w:r w:rsidRPr="00ED4DDA">
              <w:rPr>
                <w:rFonts w:ascii="Arial Narrow" w:hAnsi="Arial Narrow"/>
                <w:lang w:val="es-ES_tradnl"/>
              </w:rPr>
              <w:t>Además deberá presentar su hoja de vida en medio digital. La falta de este requisito no inhabilitará la p</w:t>
            </w:r>
            <w:r>
              <w:rPr>
                <w:rFonts w:ascii="Arial Narrow" w:hAnsi="Arial Narrow"/>
                <w:lang w:val="es-ES_tradnl"/>
              </w:rPr>
              <w:t>ostulación</w:t>
            </w:r>
            <w:r w:rsidRPr="00ED4DDA">
              <w:rPr>
                <w:rFonts w:ascii="Arial Narrow" w:hAnsi="Arial Narrow"/>
                <w:lang w:val="es-ES_tradnl"/>
              </w:rPr>
              <w:t>.  En caso de discrepancia entre el original impreso y la copia digital, prevalecerá el primero</w:t>
            </w:r>
          </w:p>
        </w:tc>
      </w:tr>
      <w:tr w:rsidR="00C95454" w:rsidRPr="009C6CF7" w14:paraId="21037026" w14:textId="77777777" w:rsidTr="000516F2">
        <w:trPr>
          <w:jc w:val="center"/>
        </w:trPr>
        <w:tc>
          <w:tcPr>
            <w:tcW w:w="450" w:type="dxa"/>
          </w:tcPr>
          <w:p w14:paraId="4EFC0390" w14:textId="77777777" w:rsidR="00C95454" w:rsidRPr="009C6CF7" w:rsidRDefault="00C95454" w:rsidP="00C95454">
            <w:pPr>
              <w:tabs>
                <w:tab w:val="left" w:pos="810"/>
              </w:tabs>
              <w:spacing w:after="60"/>
              <w:ind w:left="-108" w:right="-108"/>
              <w:jc w:val="center"/>
              <w:rPr>
                <w:rFonts w:ascii="Arial Narrow" w:hAnsi="Arial Narrow"/>
              </w:rPr>
            </w:pPr>
            <w:r>
              <w:rPr>
                <w:rFonts w:ascii="Arial Narrow" w:hAnsi="Arial Narrow"/>
              </w:rPr>
              <w:lastRenderedPageBreak/>
              <w:t>1.15</w:t>
            </w:r>
          </w:p>
        </w:tc>
        <w:tc>
          <w:tcPr>
            <w:tcW w:w="1440" w:type="dxa"/>
          </w:tcPr>
          <w:p w14:paraId="35218D65" w14:textId="77777777" w:rsidR="00C95454" w:rsidRPr="009C6CF7" w:rsidRDefault="00C95454" w:rsidP="00C95454">
            <w:pPr>
              <w:tabs>
                <w:tab w:val="left" w:pos="810"/>
              </w:tabs>
              <w:spacing w:after="60"/>
              <w:jc w:val="both"/>
              <w:rPr>
                <w:rFonts w:ascii="Arial Narrow" w:hAnsi="Arial Narrow"/>
              </w:rPr>
            </w:pPr>
            <w:r w:rsidRPr="009C6CF7">
              <w:rPr>
                <w:rFonts w:ascii="Arial Narrow" w:hAnsi="Arial Narrow"/>
              </w:rPr>
              <w:t xml:space="preserve">Plazo límite para entrega de </w:t>
            </w:r>
            <w:r>
              <w:rPr>
                <w:rFonts w:ascii="Arial Narrow" w:hAnsi="Arial Narrow"/>
              </w:rPr>
              <w:t>postulaciones</w:t>
            </w:r>
          </w:p>
        </w:tc>
        <w:tc>
          <w:tcPr>
            <w:tcW w:w="7234" w:type="dxa"/>
          </w:tcPr>
          <w:p w14:paraId="633A2C9D" w14:textId="77777777" w:rsidR="00C95454" w:rsidRPr="00335088" w:rsidRDefault="00C95454" w:rsidP="00C95454">
            <w:pPr>
              <w:spacing w:after="60"/>
              <w:jc w:val="both"/>
              <w:rPr>
                <w:rFonts w:ascii="Arial Narrow" w:hAnsi="Arial Narrow" w:cs="Calibri"/>
              </w:rPr>
            </w:pPr>
            <w:r>
              <w:rPr>
                <w:rFonts w:ascii="Arial Narrow" w:hAnsi="Arial Narrow" w:cs="Calibri"/>
              </w:rPr>
              <w:t xml:space="preserve">Las postulaciones deberán entregarse o remitir vía </w:t>
            </w:r>
            <w:proofErr w:type="spellStart"/>
            <w:r>
              <w:rPr>
                <w:rFonts w:ascii="Arial Narrow" w:hAnsi="Arial Narrow" w:cs="Calibri"/>
              </w:rPr>
              <w:t>courrier</w:t>
            </w:r>
            <w:proofErr w:type="spellEnd"/>
            <w:r>
              <w:rPr>
                <w:rFonts w:ascii="Arial Narrow" w:hAnsi="Arial Narrow" w:cs="Calibri"/>
              </w:rPr>
              <w:t xml:space="preserve"> a la siguiente dirección: </w:t>
            </w:r>
          </w:p>
          <w:p w14:paraId="49CE6378" w14:textId="539A75B0" w:rsidR="00C95454" w:rsidRDefault="00C95454" w:rsidP="00C95454">
            <w:pPr>
              <w:pStyle w:val="Prrafodelista"/>
              <w:numPr>
                <w:ilvl w:val="0"/>
                <w:numId w:val="19"/>
              </w:numPr>
              <w:spacing w:after="60"/>
              <w:ind w:left="322" w:hanging="283"/>
              <w:jc w:val="both"/>
              <w:rPr>
                <w:rFonts w:ascii="Arial Narrow" w:hAnsi="Arial Narrow" w:cs="Calibri"/>
              </w:rPr>
            </w:pPr>
            <w:r>
              <w:rPr>
                <w:rFonts w:ascii="Arial Narrow" w:hAnsi="Arial Narrow" w:cs="Calibri"/>
              </w:rPr>
              <w:t xml:space="preserve">Lugar: Fondo Nacional de Inversión Productiva y Social–Gerencia Departamental de </w:t>
            </w:r>
            <w:r w:rsidR="000E6DDB">
              <w:rPr>
                <w:rFonts w:ascii="Arial Narrow" w:hAnsi="Arial Narrow" w:cs="Calibri"/>
                <w:color w:val="FF0000"/>
              </w:rPr>
              <w:t>BENI</w:t>
            </w:r>
          </w:p>
          <w:p w14:paraId="5347233A" w14:textId="77777777" w:rsidR="000E6DDB" w:rsidRPr="000E6DDB" w:rsidRDefault="00C95454" w:rsidP="00C95454">
            <w:pPr>
              <w:pStyle w:val="Prrafodelista"/>
              <w:numPr>
                <w:ilvl w:val="0"/>
                <w:numId w:val="19"/>
              </w:numPr>
              <w:spacing w:after="60"/>
              <w:ind w:left="322" w:hanging="283"/>
              <w:jc w:val="both"/>
              <w:rPr>
                <w:rFonts w:ascii="Arial Narrow" w:hAnsi="Arial Narrow" w:cs="Calibri"/>
              </w:rPr>
            </w:pPr>
            <w:r w:rsidRPr="007C1AE3">
              <w:rPr>
                <w:rFonts w:ascii="Arial Narrow" w:hAnsi="Arial Narrow" w:cs="Calibri"/>
              </w:rPr>
              <w:t>Dirección:</w:t>
            </w:r>
            <w:r>
              <w:rPr>
                <w:rFonts w:ascii="Arial Narrow" w:hAnsi="Arial Narrow" w:cs="Calibri"/>
              </w:rPr>
              <w:t xml:space="preserve"> </w:t>
            </w:r>
            <w:r w:rsidR="000E6DDB" w:rsidRPr="00502E45">
              <w:rPr>
                <w:rFonts w:ascii="Arial Narrow" w:hAnsi="Arial Narrow"/>
                <w:lang w:val="es-ES_tradnl"/>
              </w:rPr>
              <w:t>AV. COMUNIDAD EUROPEA S/N (CIRCUNVALACION) ENTRE C/NATANIEL GARCIA Y RAUL MONJE Z/ EL CARMEN</w:t>
            </w:r>
            <w:r w:rsidR="000E6DDB">
              <w:rPr>
                <w:rFonts w:ascii="Arial Narrow" w:hAnsi="Arial Narrow"/>
                <w:lang w:val="es-ES_tradnl"/>
              </w:rPr>
              <w:t>. TRINIDAD - BENI.</w:t>
            </w:r>
          </w:p>
          <w:p w14:paraId="36C13F21" w14:textId="42091058" w:rsidR="00C95454" w:rsidRPr="00D42052" w:rsidRDefault="00C95454" w:rsidP="00C95454">
            <w:pPr>
              <w:pStyle w:val="Prrafodelista"/>
              <w:numPr>
                <w:ilvl w:val="0"/>
                <w:numId w:val="19"/>
              </w:numPr>
              <w:spacing w:after="60"/>
              <w:ind w:left="322" w:hanging="283"/>
              <w:jc w:val="both"/>
              <w:rPr>
                <w:rFonts w:ascii="Arial Narrow" w:hAnsi="Arial Narrow" w:cs="Calibri"/>
              </w:rPr>
            </w:pPr>
            <w:r w:rsidRPr="00D42052">
              <w:rPr>
                <w:rFonts w:ascii="Arial Narrow" w:hAnsi="Arial Narrow" w:cs="Calibri"/>
              </w:rPr>
              <w:t>Fecha:</w:t>
            </w:r>
            <w:r w:rsidR="00220DAF">
              <w:rPr>
                <w:rFonts w:ascii="Arial Narrow" w:hAnsi="Arial Narrow" w:cs="Calibri"/>
              </w:rPr>
              <w:t xml:space="preserve"> </w:t>
            </w:r>
            <w:r>
              <w:rPr>
                <w:rFonts w:ascii="Arial Narrow" w:hAnsi="Arial Narrow" w:cs="Calibri"/>
              </w:rPr>
              <w:t xml:space="preserve">hasta el </w:t>
            </w:r>
            <w:proofErr w:type="spellStart"/>
            <w:r w:rsidR="001C226D">
              <w:rPr>
                <w:rFonts w:ascii="Arial Narrow" w:hAnsi="Arial Narrow" w:cs="Calibri"/>
                <w:color w:val="FF0000"/>
              </w:rPr>
              <w:t>dia</w:t>
            </w:r>
            <w:proofErr w:type="spellEnd"/>
            <w:r w:rsidR="001C226D">
              <w:rPr>
                <w:rFonts w:ascii="Arial Narrow" w:hAnsi="Arial Narrow" w:cs="Calibri"/>
                <w:color w:val="FF0000"/>
              </w:rPr>
              <w:t xml:space="preserve"> 08</w:t>
            </w:r>
            <w:r w:rsidR="00220DAF" w:rsidRPr="00220DAF">
              <w:rPr>
                <w:rFonts w:ascii="Arial Narrow" w:hAnsi="Arial Narrow" w:cs="Calibri"/>
                <w:color w:val="FF0000"/>
              </w:rPr>
              <w:t xml:space="preserve"> de </w:t>
            </w:r>
            <w:r w:rsidR="001C226D">
              <w:rPr>
                <w:rFonts w:ascii="Arial Narrow" w:hAnsi="Arial Narrow" w:cs="Calibri"/>
                <w:color w:val="FF0000"/>
              </w:rPr>
              <w:t>Octubre</w:t>
            </w:r>
            <w:r w:rsidR="00220DAF" w:rsidRPr="00220DAF">
              <w:rPr>
                <w:rFonts w:ascii="Arial Narrow" w:hAnsi="Arial Narrow" w:cs="Calibri"/>
                <w:color w:val="FF0000"/>
              </w:rPr>
              <w:t xml:space="preserve"> de 2020</w:t>
            </w:r>
            <w:r w:rsidRPr="00220DAF">
              <w:rPr>
                <w:rFonts w:ascii="Arial Narrow" w:hAnsi="Arial Narrow" w:cs="Calibri"/>
                <w:color w:val="FF0000"/>
                <w:highlight w:val="yellow"/>
              </w:rPr>
              <w:t>)</w:t>
            </w:r>
          </w:p>
          <w:p w14:paraId="2E9F9DD2" w14:textId="436EAEB2" w:rsidR="00C95454" w:rsidRDefault="00C95454" w:rsidP="00C95454">
            <w:pPr>
              <w:pStyle w:val="Prrafodelista"/>
              <w:numPr>
                <w:ilvl w:val="0"/>
                <w:numId w:val="19"/>
              </w:numPr>
              <w:spacing w:after="60"/>
              <w:ind w:left="322" w:hanging="283"/>
              <w:jc w:val="both"/>
              <w:rPr>
                <w:rFonts w:ascii="Arial Narrow" w:hAnsi="Arial Narrow" w:cs="Calibri"/>
              </w:rPr>
            </w:pPr>
            <w:r>
              <w:rPr>
                <w:rFonts w:ascii="Arial Narrow" w:hAnsi="Arial Narrow" w:cs="Calibri"/>
              </w:rPr>
              <w:t>Horas</w:t>
            </w:r>
            <w:r w:rsidRPr="007C1AE3">
              <w:rPr>
                <w:rFonts w:ascii="Arial Narrow" w:hAnsi="Arial Narrow" w:cs="Calibri"/>
              </w:rPr>
              <w:t>:</w:t>
            </w:r>
            <w:r w:rsidR="00B063C2">
              <w:rPr>
                <w:rFonts w:ascii="Arial Narrow" w:hAnsi="Arial Narrow" w:cs="Calibri"/>
                <w:color w:val="FF0000"/>
              </w:rPr>
              <w:t>1</w:t>
            </w:r>
            <w:r w:rsidR="001C226D">
              <w:rPr>
                <w:rFonts w:ascii="Arial Narrow" w:hAnsi="Arial Narrow" w:cs="Calibri"/>
                <w:color w:val="FF0000"/>
              </w:rPr>
              <w:t>1.0</w:t>
            </w:r>
            <w:r w:rsidR="00220DAF" w:rsidRPr="00220DAF">
              <w:rPr>
                <w:rFonts w:ascii="Arial Narrow" w:hAnsi="Arial Narrow" w:cs="Calibri"/>
                <w:color w:val="FF0000"/>
              </w:rPr>
              <w:t xml:space="preserve">0 </w:t>
            </w:r>
            <w:r w:rsidR="00220DAF">
              <w:rPr>
                <w:rFonts w:ascii="Arial Narrow" w:hAnsi="Arial Narrow" w:cs="Calibri"/>
                <w:color w:val="FF0000"/>
              </w:rPr>
              <w:t>PM</w:t>
            </w:r>
          </w:p>
          <w:p w14:paraId="3C764A0C" w14:textId="77777777" w:rsidR="00C95454" w:rsidRPr="0004182D" w:rsidRDefault="00C95454" w:rsidP="00C95454">
            <w:pPr>
              <w:pStyle w:val="Prrafodelista"/>
              <w:numPr>
                <w:ilvl w:val="0"/>
                <w:numId w:val="19"/>
              </w:numPr>
              <w:spacing w:after="60"/>
              <w:ind w:left="322" w:hanging="283"/>
              <w:jc w:val="both"/>
              <w:rPr>
                <w:rFonts w:ascii="Arial Narrow" w:hAnsi="Arial Narrow" w:cs="Calibri"/>
              </w:rPr>
            </w:pPr>
            <w:r>
              <w:rPr>
                <w:rFonts w:ascii="Arial Narrow" w:hAnsi="Arial Narrow"/>
                <w:iCs/>
                <w:spacing w:val="-3"/>
              </w:rPr>
              <w:t>E</w:t>
            </w:r>
            <w:r w:rsidRPr="00A74F1D">
              <w:rPr>
                <w:rFonts w:ascii="Arial Narrow" w:hAnsi="Arial Narrow"/>
                <w:iCs/>
                <w:spacing w:val="-3"/>
              </w:rPr>
              <w:t>l Convocante no será responsable por</w:t>
            </w:r>
            <w:r w:rsidRPr="00A74F1D">
              <w:rPr>
                <w:rFonts w:ascii="Arial Narrow" w:hAnsi="Arial Narrow"/>
                <w:spacing w:val="-3"/>
              </w:rPr>
              <w:t xml:space="preserve"> el extravío o entrega</w:t>
            </w:r>
            <w:r>
              <w:rPr>
                <w:rFonts w:ascii="Arial Narrow" w:hAnsi="Arial Narrow"/>
                <w:spacing w:val="-3"/>
              </w:rPr>
              <w:t xml:space="preserve"> de las propuestas después del plazo indicado</w:t>
            </w:r>
            <w:r w:rsidRPr="00A74F1D">
              <w:rPr>
                <w:rFonts w:ascii="Arial Narrow" w:hAnsi="Arial Narrow"/>
                <w:spacing w:val="-3"/>
              </w:rPr>
              <w:t xml:space="preserve"> y que, por tal motivo, serán rechazadas</w:t>
            </w:r>
            <w:r>
              <w:rPr>
                <w:rFonts w:ascii="Arial Narrow" w:hAnsi="Arial Narrow"/>
                <w:spacing w:val="-3"/>
              </w:rPr>
              <w:t>.</w:t>
            </w:r>
          </w:p>
        </w:tc>
      </w:tr>
      <w:tr w:rsidR="00C95454" w:rsidRPr="009C6CF7" w14:paraId="1834F7E4" w14:textId="77777777" w:rsidTr="000516F2">
        <w:trPr>
          <w:jc w:val="center"/>
        </w:trPr>
        <w:tc>
          <w:tcPr>
            <w:tcW w:w="450" w:type="dxa"/>
          </w:tcPr>
          <w:p w14:paraId="1BF227B7" w14:textId="77777777" w:rsidR="00C95454" w:rsidRPr="009C6CF7" w:rsidRDefault="00C95454" w:rsidP="00C95454">
            <w:pPr>
              <w:tabs>
                <w:tab w:val="left" w:pos="810"/>
              </w:tabs>
              <w:spacing w:after="60"/>
              <w:ind w:left="-108" w:right="-108"/>
              <w:jc w:val="center"/>
              <w:rPr>
                <w:rFonts w:ascii="Arial Narrow" w:hAnsi="Arial Narrow"/>
              </w:rPr>
            </w:pPr>
            <w:r>
              <w:rPr>
                <w:rFonts w:ascii="Arial Narrow" w:hAnsi="Arial Narrow"/>
              </w:rPr>
              <w:t>1.16</w:t>
            </w:r>
          </w:p>
        </w:tc>
        <w:tc>
          <w:tcPr>
            <w:tcW w:w="1440" w:type="dxa"/>
          </w:tcPr>
          <w:p w14:paraId="33EA5D04" w14:textId="77777777" w:rsidR="00C95454" w:rsidRPr="009C6CF7" w:rsidRDefault="00C95454" w:rsidP="00C95454">
            <w:pPr>
              <w:tabs>
                <w:tab w:val="left" w:pos="810"/>
              </w:tabs>
              <w:spacing w:after="60"/>
              <w:jc w:val="both"/>
              <w:rPr>
                <w:rFonts w:ascii="Arial Narrow" w:hAnsi="Arial Narrow"/>
              </w:rPr>
            </w:pPr>
            <w:r w:rsidRPr="009C6CF7">
              <w:rPr>
                <w:rFonts w:ascii="Arial Narrow" w:hAnsi="Arial Narrow"/>
              </w:rPr>
              <w:t xml:space="preserve">Entrega de </w:t>
            </w:r>
            <w:r>
              <w:rPr>
                <w:rFonts w:ascii="Arial Narrow" w:hAnsi="Arial Narrow"/>
              </w:rPr>
              <w:t>antecedentes:</w:t>
            </w:r>
          </w:p>
        </w:tc>
        <w:tc>
          <w:tcPr>
            <w:tcW w:w="7234" w:type="dxa"/>
          </w:tcPr>
          <w:p w14:paraId="40FF2B82" w14:textId="77777777" w:rsidR="00C95454" w:rsidRPr="00BF6628" w:rsidRDefault="00C95454" w:rsidP="00C95454">
            <w:pPr>
              <w:tabs>
                <w:tab w:val="left" w:pos="810"/>
              </w:tabs>
              <w:spacing w:after="60"/>
              <w:jc w:val="both"/>
              <w:rPr>
                <w:rFonts w:ascii="Arial Narrow" w:hAnsi="Arial Narrow"/>
                <w:lang w:val="es-ES_tradnl"/>
              </w:rPr>
            </w:pPr>
            <w:r w:rsidRPr="00BF6628">
              <w:rPr>
                <w:rFonts w:ascii="Arial Narrow" w:hAnsi="Arial Narrow"/>
                <w:lang w:val="es-ES_tradnl"/>
              </w:rPr>
              <w:t>La p</w:t>
            </w:r>
            <w:r>
              <w:rPr>
                <w:rFonts w:ascii="Arial Narrow" w:hAnsi="Arial Narrow"/>
                <w:lang w:val="es-ES_tradnl"/>
              </w:rPr>
              <w:t>ostulación</w:t>
            </w:r>
            <w:r w:rsidRPr="00BF6628">
              <w:rPr>
                <w:rFonts w:ascii="Arial Narrow" w:hAnsi="Arial Narrow"/>
                <w:lang w:val="es-ES_tradnl"/>
              </w:rPr>
              <w:t xml:space="preserve"> deberá ser presentada</w:t>
            </w:r>
            <w:r>
              <w:rPr>
                <w:rFonts w:ascii="Arial Narrow" w:hAnsi="Arial Narrow"/>
                <w:lang w:val="es-ES_tradnl"/>
              </w:rPr>
              <w:t xml:space="preserve"> </w:t>
            </w:r>
            <w:r w:rsidR="00D056C3">
              <w:rPr>
                <w:rFonts w:ascii="Arial Narrow" w:hAnsi="Arial Narrow"/>
                <w:u w:val="single"/>
                <w:lang w:val="es-ES_tradnl"/>
              </w:rPr>
              <w:t xml:space="preserve">impresa </w:t>
            </w:r>
            <w:r>
              <w:rPr>
                <w:rFonts w:ascii="Arial Narrow" w:hAnsi="Arial Narrow"/>
                <w:lang w:val="es-ES_tradnl"/>
              </w:rPr>
              <w:t>en un  ejemplar</w:t>
            </w:r>
            <w:r w:rsidRPr="00BF6628">
              <w:rPr>
                <w:rFonts w:ascii="Arial Narrow" w:hAnsi="Arial Narrow"/>
                <w:lang w:val="es-ES_tradnl"/>
              </w:rPr>
              <w:t xml:space="preserve"> en sobre </w:t>
            </w:r>
            <w:r w:rsidRPr="00327230">
              <w:rPr>
                <w:rFonts w:ascii="Arial Narrow" w:hAnsi="Arial Narrow"/>
                <w:u w:val="single"/>
                <w:lang w:val="es-ES_tradnl"/>
              </w:rPr>
              <w:t>cerrado,</w:t>
            </w:r>
            <w:r w:rsidRPr="00BF6628">
              <w:rPr>
                <w:rFonts w:ascii="Arial Narrow" w:hAnsi="Arial Narrow"/>
                <w:lang w:val="es-ES_tradnl"/>
              </w:rPr>
              <w:t xml:space="preserve"> dirigido a la entidad convocante, citando el Código Único de Contrataciones Estatales (CUCE)</w:t>
            </w:r>
            <w:r>
              <w:rPr>
                <w:rFonts w:ascii="Arial Narrow" w:hAnsi="Arial Narrow"/>
                <w:lang w:val="es-ES_tradnl"/>
              </w:rPr>
              <w:t xml:space="preserve"> y/o Código del Proyecto así como </w:t>
            </w:r>
            <w:r w:rsidRPr="00BF6628">
              <w:rPr>
                <w:rFonts w:ascii="Arial Narrow" w:hAnsi="Arial Narrow"/>
                <w:lang w:val="es-ES_tradnl"/>
              </w:rPr>
              <w:t>el objeto de la Convocatoria</w:t>
            </w:r>
            <w:r>
              <w:rPr>
                <w:rFonts w:ascii="Arial Narrow" w:hAnsi="Arial Narrow"/>
                <w:lang w:val="es-ES_tradnl"/>
              </w:rPr>
              <w:t>.</w:t>
            </w:r>
          </w:p>
        </w:tc>
      </w:tr>
      <w:tr w:rsidR="00C95454" w:rsidRPr="009C6CF7" w14:paraId="266D4F66" w14:textId="77777777" w:rsidTr="000516F2">
        <w:trPr>
          <w:jc w:val="center"/>
        </w:trPr>
        <w:tc>
          <w:tcPr>
            <w:tcW w:w="450" w:type="dxa"/>
          </w:tcPr>
          <w:p w14:paraId="43169B41" w14:textId="77777777" w:rsidR="00C95454" w:rsidRPr="009C6CF7" w:rsidRDefault="00C95454" w:rsidP="00C95454">
            <w:pPr>
              <w:tabs>
                <w:tab w:val="left" w:pos="810"/>
              </w:tabs>
              <w:spacing w:after="60"/>
              <w:ind w:left="-108" w:right="-108"/>
              <w:jc w:val="center"/>
              <w:rPr>
                <w:rFonts w:ascii="Arial Narrow" w:hAnsi="Arial Narrow"/>
              </w:rPr>
            </w:pPr>
            <w:r>
              <w:rPr>
                <w:rFonts w:ascii="Arial Narrow" w:hAnsi="Arial Narrow"/>
              </w:rPr>
              <w:t>1.17</w:t>
            </w:r>
          </w:p>
        </w:tc>
        <w:tc>
          <w:tcPr>
            <w:tcW w:w="1440" w:type="dxa"/>
          </w:tcPr>
          <w:p w14:paraId="554ED3A5" w14:textId="77777777" w:rsidR="00C95454" w:rsidRPr="009C6CF7" w:rsidRDefault="00C95454" w:rsidP="00C95454">
            <w:pPr>
              <w:tabs>
                <w:tab w:val="left" w:pos="810"/>
              </w:tabs>
              <w:spacing w:after="60"/>
              <w:jc w:val="both"/>
              <w:rPr>
                <w:rFonts w:ascii="Arial Narrow" w:hAnsi="Arial Narrow"/>
              </w:rPr>
            </w:pPr>
            <w:r w:rsidRPr="009C6CF7">
              <w:rPr>
                <w:rFonts w:ascii="Arial Narrow" w:hAnsi="Arial Narrow"/>
              </w:rPr>
              <w:t xml:space="preserve">Validez de la </w:t>
            </w:r>
            <w:r>
              <w:rPr>
                <w:rFonts w:ascii="Arial Narrow" w:hAnsi="Arial Narrow"/>
              </w:rPr>
              <w:t xml:space="preserve">postulación: </w:t>
            </w:r>
          </w:p>
        </w:tc>
        <w:tc>
          <w:tcPr>
            <w:tcW w:w="7234" w:type="dxa"/>
          </w:tcPr>
          <w:p w14:paraId="4C1A4246" w14:textId="77777777" w:rsidR="00C95454" w:rsidRPr="00E41E99" w:rsidRDefault="00C95454" w:rsidP="00C95454">
            <w:pPr>
              <w:spacing w:after="60"/>
              <w:jc w:val="both"/>
              <w:rPr>
                <w:rFonts w:ascii="Arial Narrow" w:hAnsi="Arial Narrow"/>
              </w:rPr>
            </w:pPr>
            <w:r>
              <w:rPr>
                <w:rFonts w:ascii="Arial Narrow" w:hAnsi="Arial Narrow"/>
              </w:rPr>
              <w:t xml:space="preserve">La propuesta deberá tener </w:t>
            </w:r>
            <w:r w:rsidRPr="00314340">
              <w:rPr>
                <w:rFonts w:ascii="Arial Narrow" w:hAnsi="Arial Narrow"/>
              </w:rPr>
              <w:t xml:space="preserve">una validez </w:t>
            </w:r>
            <w:r>
              <w:rPr>
                <w:rFonts w:ascii="Arial Narrow" w:hAnsi="Arial Narrow"/>
              </w:rPr>
              <w:t>no menor a</w:t>
            </w:r>
            <w:r w:rsidRPr="00314340">
              <w:rPr>
                <w:rFonts w:ascii="Arial Narrow" w:hAnsi="Arial Narrow"/>
              </w:rPr>
              <w:t xml:space="preserve"> </w:t>
            </w:r>
            <w:r>
              <w:rPr>
                <w:rFonts w:ascii="Arial Narrow" w:hAnsi="Arial Narrow"/>
              </w:rPr>
              <w:t>sesenta (60</w:t>
            </w:r>
            <w:r w:rsidRPr="00314340">
              <w:rPr>
                <w:rFonts w:ascii="Arial Narrow" w:hAnsi="Arial Narrow"/>
              </w:rPr>
              <w:t>) días calendario, desde la fecha de apertura establecida en el cronograma del proceso. La presentación de la propuesta implica la aceptación de este plazo. Eventualmente, el Convocante podrá solicitar por escrito la extensión del período de validez</w:t>
            </w:r>
            <w:r>
              <w:rPr>
                <w:rFonts w:ascii="Arial Narrow" w:hAnsi="Arial Narrow"/>
              </w:rPr>
              <w:t xml:space="preserve"> de la propuesta</w:t>
            </w:r>
            <w:r w:rsidRPr="00314340">
              <w:rPr>
                <w:rFonts w:ascii="Arial Narrow" w:hAnsi="Arial Narrow"/>
              </w:rPr>
              <w:t xml:space="preserve">; el proponente que </w:t>
            </w:r>
            <w:r>
              <w:rPr>
                <w:rFonts w:ascii="Arial Narrow" w:hAnsi="Arial Narrow"/>
              </w:rPr>
              <w:t>rehúse aceptar la solicitud,</w:t>
            </w:r>
            <w:r w:rsidRPr="009C6CF7">
              <w:rPr>
                <w:rFonts w:ascii="Arial Narrow" w:hAnsi="Arial Narrow"/>
              </w:rPr>
              <w:t xml:space="preserve"> será excluido del proceso. Los proponentes que accedan por escrito a la prórroga, no podrán modificar su propuesta</w:t>
            </w:r>
          </w:p>
        </w:tc>
      </w:tr>
      <w:tr w:rsidR="00C95454" w:rsidRPr="009C6CF7" w14:paraId="18B162E2" w14:textId="77777777" w:rsidTr="000516F2">
        <w:trPr>
          <w:jc w:val="center"/>
        </w:trPr>
        <w:tc>
          <w:tcPr>
            <w:tcW w:w="450" w:type="dxa"/>
          </w:tcPr>
          <w:p w14:paraId="4A8BB8F9" w14:textId="77777777" w:rsidR="00C95454" w:rsidRPr="009C6CF7" w:rsidRDefault="00C95454" w:rsidP="00C95454">
            <w:pPr>
              <w:tabs>
                <w:tab w:val="left" w:pos="810"/>
              </w:tabs>
              <w:spacing w:after="60"/>
              <w:ind w:left="-108" w:right="-108"/>
              <w:jc w:val="center"/>
              <w:rPr>
                <w:rFonts w:ascii="Arial Narrow" w:hAnsi="Arial Narrow"/>
              </w:rPr>
            </w:pPr>
            <w:r>
              <w:rPr>
                <w:rFonts w:ascii="Arial Narrow" w:hAnsi="Arial Narrow"/>
              </w:rPr>
              <w:t>1.18</w:t>
            </w:r>
          </w:p>
        </w:tc>
        <w:tc>
          <w:tcPr>
            <w:tcW w:w="1440" w:type="dxa"/>
          </w:tcPr>
          <w:p w14:paraId="6D43F5C8" w14:textId="77777777" w:rsidR="00C95454" w:rsidRPr="009C6CF7" w:rsidRDefault="00C95454" w:rsidP="00C95454">
            <w:pPr>
              <w:tabs>
                <w:tab w:val="left" w:pos="810"/>
              </w:tabs>
              <w:spacing w:after="60"/>
              <w:jc w:val="both"/>
              <w:rPr>
                <w:rFonts w:ascii="Arial Narrow" w:hAnsi="Arial Narrow"/>
              </w:rPr>
            </w:pPr>
            <w:r w:rsidRPr="009C6CF7">
              <w:rPr>
                <w:rFonts w:ascii="Arial Narrow" w:hAnsi="Arial Narrow"/>
              </w:rPr>
              <w:t>Información técnica</w:t>
            </w:r>
            <w:r>
              <w:rPr>
                <w:rFonts w:ascii="Arial Narrow" w:hAnsi="Arial Narrow"/>
              </w:rPr>
              <w:t xml:space="preserve"> y sistema de evaluación</w:t>
            </w:r>
            <w:r w:rsidRPr="009C6CF7">
              <w:rPr>
                <w:rFonts w:ascii="Arial Narrow" w:hAnsi="Arial Narrow"/>
              </w:rPr>
              <w:t xml:space="preserve">:   </w:t>
            </w:r>
          </w:p>
        </w:tc>
        <w:tc>
          <w:tcPr>
            <w:tcW w:w="7234" w:type="dxa"/>
            <w:vAlign w:val="center"/>
          </w:tcPr>
          <w:p w14:paraId="6338E4E0" w14:textId="77777777" w:rsidR="00C95454" w:rsidRPr="00E41E99" w:rsidRDefault="00C95454" w:rsidP="00C95454">
            <w:pPr>
              <w:tabs>
                <w:tab w:val="left" w:pos="810"/>
              </w:tabs>
              <w:spacing w:after="60"/>
              <w:rPr>
                <w:rFonts w:ascii="Arial Narrow" w:hAnsi="Arial Narrow"/>
              </w:rPr>
            </w:pPr>
            <w:r w:rsidRPr="00E41E99">
              <w:rPr>
                <w:rFonts w:ascii="Arial Narrow" w:hAnsi="Arial Narrow"/>
              </w:rPr>
              <w:t xml:space="preserve">Los Términos de Referencia se adjuntan en la Parte III del presente DBC, en la que además se describe </w:t>
            </w:r>
            <w:r>
              <w:rPr>
                <w:rFonts w:ascii="Arial Narrow" w:hAnsi="Arial Narrow"/>
              </w:rPr>
              <w:t>los</w:t>
            </w:r>
            <w:r w:rsidRPr="00E41E99">
              <w:rPr>
                <w:rFonts w:ascii="Arial Narrow" w:hAnsi="Arial Narrow"/>
              </w:rPr>
              <w:t xml:space="preserve"> criterios de calificación.</w:t>
            </w:r>
          </w:p>
        </w:tc>
      </w:tr>
      <w:tr w:rsidR="00C95454" w:rsidRPr="009C6CF7" w14:paraId="547A8092" w14:textId="77777777" w:rsidTr="000516F2">
        <w:trPr>
          <w:trHeight w:val="467"/>
          <w:jc w:val="center"/>
        </w:trPr>
        <w:tc>
          <w:tcPr>
            <w:tcW w:w="450" w:type="dxa"/>
          </w:tcPr>
          <w:p w14:paraId="682B3517" w14:textId="77777777" w:rsidR="00C95454" w:rsidRPr="00E41E99" w:rsidRDefault="00C95454" w:rsidP="00C95454">
            <w:pPr>
              <w:tabs>
                <w:tab w:val="left" w:pos="810"/>
              </w:tabs>
              <w:spacing w:after="60"/>
              <w:ind w:left="-108" w:right="-108"/>
              <w:jc w:val="center"/>
              <w:rPr>
                <w:rFonts w:ascii="Arial Narrow" w:hAnsi="Arial Narrow"/>
              </w:rPr>
            </w:pPr>
            <w:r w:rsidRPr="00E41E99">
              <w:rPr>
                <w:rFonts w:ascii="Arial Narrow" w:hAnsi="Arial Narrow"/>
              </w:rPr>
              <w:t>1.19</w:t>
            </w:r>
          </w:p>
        </w:tc>
        <w:tc>
          <w:tcPr>
            <w:tcW w:w="1440" w:type="dxa"/>
          </w:tcPr>
          <w:p w14:paraId="5CA0AE03" w14:textId="77777777" w:rsidR="00C95454" w:rsidRPr="00E41E99" w:rsidRDefault="00C95454" w:rsidP="00C95454">
            <w:pPr>
              <w:tabs>
                <w:tab w:val="left" w:pos="810"/>
              </w:tabs>
              <w:jc w:val="both"/>
              <w:rPr>
                <w:rFonts w:ascii="Arial Narrow" w:hAnsi="Arial Narrow"/>
              </w:rPr>
            </w:pPr>
            <w:r w:rsidRPr="00E41E99">
              <w:rPr>
                <w:rFonts w:ascii="Arial Narrow" w:hAnsi="Arial Narrow"/>
              </w:rPr>
              <w:t>Rechazos y Descalificación:</w:t>
            </w:r>
          </w:p>
        </w:tc>
        <w:tc>
          <w:tcPr>
            <w:tcW w:w="7234" w:type="dxa"/>
          </w:tcPr>
          <w:p w14:paraId="1B409032" w14:textId="77777777" w:rsidR="00C95454" w:rsidRPr="00327230" w:rsidRDefault="00C95454" w:rsidP="009F1F98">
            <w:pPr>
              <w:pStyle w:val="Prrafodelista"/>
              <w:numPr>
                <w:ilvl w:val="0"/>
                <w:numId w:val="47"/>
              </w:numPr>
              <w:jc w:val="both"/>
              <w:rPr>
                <w:rFonts w:ascii="Arial Narrow" w:hAnsi="Arial Narrow"/>
                <w:lang w:val="es-ES_tradnl"/>
              </w:rPr>
            </w:pPr>
            <w:r w:rsidRPr="00327230">
              <w:rPr>
                <w:rFonts w:ascii="Arial Narrow" w:hAnsi="Arial Narrow"/>
                <w:lang w:val="es-ES_tradnl"/>
              </w:rPr>
              <w:t>Se procederá al rechazo de la propuesta cuando ésta fuese presentada fuera del plazo (fecha y hora) y/o en lugar diferente al establecido en el presente DBC.</w:t>
            </w:r>
          </w:p>
          <w:p w14:paraId="16E87F3F" w14:textId="3A09F458" w:rsidR="00C95454" w:rsidRDefault="00C95454" w:rsidP="00C95454">
            <w:pPr>
              <w:jc w:val="both"/>
              <w:rPr>
                <w:rFonts w:ascii="Arial Narrow" w:hAnsi="Arial Narrow"/>
                <w:lang w:val="es-ES_tradnl"/>
              </w:rPr>
            </w:pPr>
          </w:p>
          <w:p w14:paraId="70664663" w14:textId="77777777" w:rsidR="00C95454" w:rsidRDefault="00C95454" w:rsidP="009F1F98">
            <w:pPr>
              <w:pStyle w:val="Prrafodelista"/>
              <w:numPr>
                <w:ilvl w:val="0"/>
                <w:numId w:val="47"/>
              </w:numPr>
              <w:jc w:val="both"/>
              <w:rPr>
                <w:rFonts w:ascii="Arial Narrow" w:hAnsi="Arial Narrow"/>
                <w:lang w:val="es-ES_tradnl"/>
              </w:rPr>
            </w:pPr>
            <w:r w:rsidRPr="00E41E99">
              <w:rPr>
                <w:rFonts w:ascii="Arial Narrow" w:hAnsi="Arial Narrow"/>
                <w:lang w:val="es-ES_tradnl"/>
              </w:rPr>
              <w:t xml:space="preserve">Los postulantes serán descalificados en caso de que: </w:t>
            </w:r>
          </w:p>
          <w:p w14:paraId="1EA72E24" w14:textId="77777777" w:rsidR="00C95454" w:rsidRPr="00E41E99" w:rsidRDefault="00C95454" w:rsidP="00C95454">
            <w:pPr>
              <w:jc w:val="both"/>
              <w:rPr>
                <w:rFonts w:ascii="Arial Narrow" w:hAnsi="Arial Narrow"/>
                <w:lang w:val="es-ES_tradnl"/>
              </w:rPr>
            </w:pPr>
          </w:p>
          <w:p w14:paraId="0EA1DD65" w14:textId="77777777" w:rsidR="00C95454" w:rsidRPr="00E41E99" w:rsidRDefault="00D056C3" w:rsidP="00C95454">
            <w:pPr>
              <w:numPr>
                <w:ilvl w:val="0"/>
                <w:numId w:val="21"/>
              </w:numPr>
              <w:tabs>
                <w:tab w:val="clear" w:pos="1080"/>
                <w:tab w:val="num" w:pos="322"/>
              </w:tabs>
              <w:ind w:left="322"/>
              <w:jc w:val="both"/>
              <w:rPr>
                <w:rFonts w:ascii="Arial Narrow" w:hAnsi="Arial Narrow"/>
                <w:lang w:val="es-ES_tradnl"/>
              </w:rPr>
            </w:pPr>
            <w:r>
              <w:rPr>
                <w:rFonts w:ascii="Arial Narrow" w:hAnsi="Arial Narrow"/>
                <w:lang w:val="es-ES_tradnl"/>
              </w:rPr>
              <w:t xml:space="preserve">No alcance una puntuación total mínima indicada en los </w:t>
            </w:r>
            <w:r w:rsidR="00C95454" w:rsidRPr="00E41E99">
              <w:rPr>
                <w:rFonts w:ascii="Arial Narrow" w:hAnsi="Arial Narrow"/>
                <w:lang w:val="es-ES_tradnl"/>
              </w:rPr>
              <w:t>Términos de Referencia</w:t>
            </w:r>
            <w:r>
              <w:rPr>
                <w:rFonts w:ascii="Arial Narrow" w:hAnsi="Arial Narrow"/>
                <w:lang w:val="es-ES_tradnl"/>
              </w:rPr>
              <w:t xml:space="preserve"> y/o no haya cumplido uno o varios de los requisitos mínimos habilitantes</w:t>
            </w:r>
            <w:r w:rsidR="00C95454" w:rsidRPr="00E41E99">
              <w:rPr>
                <w:rFonts w:ascii="Arial Narrow" w:hAnsi="Arial Narrow"/>
                <w:lang w:val="es-ES_tradnl"/>
              </w:rPr>
              <w:t>.</w:t>
            </w:r>
          </w:p>
          <w:p w14:paraId="72B715A6" w14:textId="403FD20F" w:rsidR="00C95454" w:rsidRDefault="00D056C3" w:rsidP="00C95454">
            <w:pPr>
              <w:numPr>
                <w:ilvl w:val="0"/>
                <w:numId w:val="21"/>
              </w:numPr>
              <w:tabs>
                <w:tab w:val="clear" w:pos="1080"/>
                <w:tab w:val="num" w:pos="322"/>
              </w:tabs>
              <w:ind w:left="322"/>
              <w:jc w:val="both"/>
              <w:rPr>
                <w:rFonts w:ascii="Arial Narrow" w:hAnsi="Arial Narrow"/>
                <w:lang w:val="es-ES_tradnl"/>
              </w:rPr>
            </w:pPr>
            <w:r>
              <w:rPr>
                <w:rFonts w:ascii="Arial Narrow" w:hAnsi="Arial Narrow"/>
                <w:lang w:val="es-ES_tradnl"/>
              </w:rPr>
              <w:t>Cuando el proponente</w:t>
            </w:r>
            <w:r w:rsidR="00C95454">
              <w:rPr>
                <w:rFonts w:ascii="Arial Narrow" w:hAnsi="Arial Narrow"/>
                <w:lang w:val="es-ES_tradnl"/>
              </w:rPr>
              <w:t xml:space="preserve"> </w:t>
            </w:r>
            <w:r w:rsidR="00C95454" w:rsidRPr="00327230">
              <w:rPr>
                <w:rFonts w:ascii="Arial Narrow" w:hAnsi="Arial Narrow"/>
                <w:u w:val="single"/>
                <w:lang w:val="es-ES_tradnl"/>
              </w:rPr>
              <w:t>no hubiese firmado</w:t>
            </w:r>
            <w:r w:rsidR="00C95454" w:rsidRPr="00E41E99">
              <w:rPr>
                <w:rFonts w:ascii="Arial Narrow" w:hAnsi="Arial Narrow"/>
                <w:lang w:val="es-ES_tradnl"/>
              </w:rPr>
              <w:t xml:space="preserve"> </w:t>
            </w:r>
            <w:r>
              <w:rPr>
                <w:rFonts w:ascii="Arial Narrow" w:hAnsi="Arial Narrow"/>
                <w:lang w:val="es-ES_tradnl"/>
              </w:rPr>
              <w:t xml:space="preserve">los </w:t>
            </w:r>
            <w:r w:rsidR="00C95454" w:rsidRPr="00E41E99">
              <w:rPr>
                <w:rFonts w:ascii="Arial Narrow" w:hAnsi="Arial Narrow"/>
                <w:lang w:val="es-ES_tradnl"/>
              </w:rPr>
              <w:t>Formulario</w:t>
            </w:r>
            <w:r>
              <w:rPr>
                <w:rFonts w:ascii="Arial Narrow" w:hAnsi="Arial Narrow"/>
                <w:lang w:val="es-ES_tradnl"/>
              </w:rPr>
              <w:t>s</w:t>
            </w:r>
            <w:r w:rsidR="00C95454" w:rsidRPr="00E41E99">
              <w:rPr>
                <w:rFonts w:ascii="Arial Narrow" w:hAnsi="Arial Narrow"/>
                <w:lang w:val="es-ES_tradnl"/>
              </w:rPr>
              <w:t xml:space="preserve"> 1</w:t>
            </w:r>
            <w:r>
              <w:rPr>
                <w:rFonts w:ascii="Arial Narrow" w:hAnsi="Arial Narrow"/>
                <w:lang w:val="es-ES_tradnl"/>
              </w:rPr>
              <w:t xml:space="preserve"> y 2 o estos hubiesen sido presentados en fotocopia simple.</w:t>
            </w:r>
          </w:p>
          <w:p w14:paraId="74C676B7" w14:textId="77777777" w:rsidR="00C95454" w:rsidRPr="00680A59" w:rsidRDefault="00C95454" w:rsidP="00C95454">
            <w:pPr>
              <w:numPr>
                <w:ilvl w:val="0"/>
                <w:numId w:val="21"/>
              </w:numPr>
              <w:tabs>
                <w:tab w:val="clear" w:pos="1080"/>
                <w:tab w:val="num" w:pos="322"/>
              </w:tabs>
              <w:ind w:left="322"/>
              <w:jc w:val="both"/>
              <w:rPr>
                <w:rFonts w:ascii="Arial Narrow" w:hAnsi="Arial Narrow"/>
                <w:lang w:val="es-ES_tradnl"/>
              </w:rPr>
            </w:pPr>
            <w:r>
              <w:rPr>
                <w:rFonts w:ascii="Arial Narrow" w:hAnsi="Arial Narrow"/>
                <w:lang w:val="es-ES_tradnl"/>
              </w:rPr>
              <w:t>Ausencia de cualquier Formulario solicitado en el presente DBC.</w:t>
            </w:r>
          </w:p>
          <w:p w14:paraId="7CC53C98" w14:textId="12DC0B0E" w:rsidR="00C95454" w:rsidRPr="008119B3" w:rsidRDefault="00C95454" w:rsidP="00C95454">
            <w:pPr>
              <w:numPr>
                <w:ilvl w:val="0"/>
                <w:numId w:val="21"/>
              </w:numPr>
              <w:tabs>
                <w:tab w:val="clear" w:pos="1080"/>
                <w:tab w:val="num" w:pos="322"/>
              </w:tabs>
              <w:ind w:left="322"/>
              <w:jc w:val="both"/>
              <w:rPr>
                <w:rFonts w:ascii="Arial Narrow" w:hAnsi="Arial Narrow"/>
                <w:lang w:val="es-ES_tradnl"/>
              </w:rPr>
            </w:pPr>
            <w:r w:rsidRPr="008119B3">
              <w:rPr>
                <w:rFonts w:ascii="Arial Narrow" w:hAnsi="Arial Narrow"/>
                <w:lang w:val="es-ES_tradnl"/>
              </w:rPr>
              <w:t>Si se determinase que el proponente se encuentra dentro los impedimentos que prevé el Artículo 43 de las NB-SABS</w:t>
            </w:r>
            <w:r w:rsidR="007E5A40">
              <w:rPr>
                <w:rStyle w:val="Refdenotaalpie"/>
                <w:rFonts w:ascii="Arial Narrow" w:hAnsi="Arial Narrow"/>
                <w:lang w:val="es-ES_tradnl"/>
              </w:rPr>
              <w:footnoteReference w:id="2"/>
            </w:r>
            <w:r w:rsidRPr="008119B3">
              <w:rPr>
                <w:rFonts w:ascii="Arial Narrow" w:hAnsi="Arial Narrow"/>
                <w:lang w:val="es-ES_tradnl"/>
              </w:rPr>
              <w:t>.</w:t>
            </w:r>
          </w:p>
          <w:p w14:paraId="35B285A3" w14:textId="77777777" w:rsidR="00C95454" w:rsidRPr="00B4593A" w:rsidRDefault="00C95454" w:rsidP="00C95454">
            <w:pPr>
              <w:numPr>
                <w:ilvl w:val="0"/>
                <w:numId w:val="21"/>
              </w:numPr>
              <w:tabs>
                <w:tab w:val="clear" w:pos="1080"/>
                <w:tab w:val="num" w:pos="322"/>
              </w:tabs>
              <w:ind w:left="322"/>
              <w:jc w:val="both"/>
              <w:rPr>
                <w:rFonts w:ascii="Arial Narrow" w:hAnsi="Arial Narrow"/>
                <w:lang w:val="es-ES_tradnl"/>
              </w:rPr>
            </w:pPr>
            <w:r w:rsidRPr="002C3CD9">
              <w:rPr>
                <w:rFonts w:ascii="Arial Narrow" w:hAnsi="Arial Narrow"/>
                <w:lang w:val="es-ES_tradnl"/>
              </w:rPr>
              <w:t>Cuando el per</w:t>
            </w:r>
            <w:r w:rsidRPr="006A285D">
              <w:rPr>
                <w:rFonts w:ascii="Arial Narrow" w:hAnsi="Arial Narrow"/>
                <w:lang w:val="es-ES_tradnl"/>
              </w:rPr>
              <w:t xml:space="preserve">íodo de validez de la propuesta, no se ajuste al plazo mínimo requerido establecido en el numeral </w:t>
            </w:r>
            <w:r w:rsidRPr="00680A59">
              <w:rPr>
                <w:rFonts w:ascii="Arial Narrow" w:hAnsi="Arial Narrow"/>
                <w:lang w:val="es-ES_tradnl"/>
              </w:rPr>
              <w:t>1.17</w:t>
            </w:r>
            <w:r w:rsidRPr="00B4593A">
              <w:rPr>
                <w:rFonts w:ascii="Arial Narrow" w:hAnsi="Arial Narrow"/>
                <w:lang w:val="es-ES_tradnl"/>
              </w:rPr>
              <w:t xml:space="preserve"> del presente DBC.</w:t>
            </w:r>
          </w:p>
          <w:p w14:paraId="1CBD7FC8" w14:textId="77777777" w:rsidR="00C95454" w:rsidRPr="00680A59" w:rsidRDefault="00C95454" w:rsidP="00C95454">
            <w:pPr>
              <w:numPr>
                <w:ilvl w:val="0"/>
                <w:numId w:val="21"/>
              </w:numPr>
              <w:tabs>
                <w:tab w:val="clear" w:pos="1080"/>
                <w:tab w:val="num" w:pos="322"/>
              </w:tabs>
              <w:ind w:left="322"/>
              <w:jc w:val="both"/>
              <w:rPr>
                <w:rFonts w:ascii="Arial Narrow" w:hAnsi="Arial Narrow"/>
                <w:lang w:val="es-ES_tradnl"/>
              </w:rPr>
            </w:pPr>
            <w:r w:rsidRPr="00AB117C">
              <w:rPr>
                <w:rFonts w:ascii="Arial Narrow" w:hAnsi="Arial Narrow" w:cs="Tahoma"/>
              </w:rPr>
              <w:t>Cuando la propuesta contenga textos entre líneas, borrones y tachaduras</w:t>
            </w:r>
          </w:p>
          <w:p w14:paraId="2CDBCCA9" w14:textId="77777777" w:rsidR="00C95454" w:rsidRDefault="00C95454" w:rsidP="00C95454">
            <w:pPr>
              <w:numPr>
                <w:ilvl w:val="0"/>
                <w:numId w:val="21"/>
              </w:numPr>
              <w:tabs>
                <w:tab w:val="clear" w:pos="1080"/>
                <w:tab w:val="num" w:pos="322"/>
              </w:tabs>
              <w:ind w:left="322"/>
              <w:jc w:val="both"/>
              <w:rPr>
                <w:rFonts w:ascii="Arial Narrow" w:hAnsi="Arial Narrow"/>
                <w:lang w:val="es-ES_tradnl"/>
              </w:rPr>
            </w:pPr>
            <w:r w:rsidRPr="00F528E0">
              <w:rPr>
                <w:rFonts w:ascii="Arial Narrow" w:hAnsi="Arial Narrow"/>
                <w:lang w:val="es-ES_tradnl"/>
              </w:rPr>
              <w:t>Si cuenta con un contrato vigente con el FPS</w:t>
            </w:r>
            <w:r>
              <w:rPr>
                <w:rFonts w:ascii="Arial Narrow" w:hAnsi="Arial Narrow"/>
                <w:lang w:val="es-ES_tradnl"/>
              </w:rPr>
              <w:t>.</w:t>
            </w:r>
          </w:p>
          <w:p w14:paraId="0747414C" w14:textId="4196E9AF" w:rsidR="00C95454" w:rsidRPr="00F528E0" w:rsidRDefault="00C95454" w:rsidP="00C95454">
            <w:pPr>
              <w:numPr>
                <w:ilvl w:val="0"/>
                <w:numId w:val="21"/>
              </w:numPr>
              <w:tabs>
                <w:tab w:val="clear" w:pos="1080"/>
                <w:tab w:val="num" w:pos="322"/>
              </w:tabs>
              <w:ind w:left="322"/>
              <w:jc w:val="both"/>
              <w:rPr>
                <w:rFonts w:ascii="Arial Narrow" w:hAnsi="Arial Narrow"/>
                <w:lang w:val="es-ES_tradnl"/>
              </w:rPr>
            </w:pPr>
            <w:r w:rsidRPr="00F528E0">
              <w:rPr>
                <w:rFonts w:ascii="Arial Narrow" w:hAnsi="Arial Narrow"/>
                <w:lang w:val="es-ES_tradnl"/>
              </w:rPr>
              <w:t xml:space="preserve">Si para la suscripción del contrato, la documentación original y fotocopia legalizada de los </w:t>
            </w:r>
            <w:r w:rsidRPr="00F528E0">
              <w:rPr>
                <w:rFonts w:ascii="Arial Narrow" w:hAnsi="Arial Narrow"/>
                <w:lang w:val="es-ES_tradnl"/>
              </w:rPr>
              <w:lastRenderedPageBreak/>
              <w:t xml:space="preserve">documentos señalados en Formulario 1, no fuera presentada dentro del plazo establecido para su verificación, salvo que el postulante hubiese justificado oportunamente el retraso mediante nota y </w:t>
            </w:r>
            <w:r w:rsidR="009330C7" w:rsidRPr="00F528E0">
              <w:rPr>
                <w:rFonts w:ascii="Arial Narrow" w:hAnsi="Arial Narrow"/>
                <w:lang w:val="es-ES_tradnl"/>
              </w:rPr>
              <w:t>acep</w:t>
            </w:r>
            <w:bookmarkStart w:id="2" w:name="_GoBack"/>
            <w:bookmarkEnd w:id="2"/>
            <w:r w:rsidR="009330C7" w:rsidRPr="00F528E0">
              <w:rPr>
                <w:rFonts w:ascii="Arial Narrow" w:hAnsi="Arial Narrow"/>
                <w:lang w:val="es-ES_tradnl"/>
              </w:rPr>
              <w:t>tación del</w:t>
            </w:r>
            <w:r w:rsidRPr="00F528E0">
              <w:rPr>
                <w:rFonts w:ascii="Arial Narrow" w:hAnsi="Arial Narrow"/>
                <w:lang w:val="es-ES_tradnl"/>
              </w:rPr>
              <w:t xml:space="preserve"> </w:t>
            </w:r>
            <w:r w:rsidR="00FA647B">
              <w:rPr>
                <w:rFonts w:ascii="Arial Narrow" w:hAnsi="Arial Narrow"/>
                <w:lang w:val="es-ES_tradnl"/>
              </w:rPr>
              <w:t>Responsable del Proceso</w:t>
            </w:r>
            <w:r w:rsidRPr="00F528E0">
              <w:rPr>
                <w:rFonts w:ascii="Arial Narrow" w:hAnsi="Arial Narrow"/>
                <w:lang w:val="es-ES_tradnl"/>
              </w:rPr>
              <w:t>.</w:t>
            </w:r>
          </w:p>
          <w:p w14:paraId="53A0A22D" w14:textId="77777777" w:rsidR="00C95454" w:rsidRPr="00680A59" w:rsidRDefault="00C95454" w:rsidP="00C95454">
            <w:pPr>
              <w:numPr>
                <w:ilvl w:val="0"/>
                <w:numId w:val="21"/>
              </w:numPr>
              <w:tabs>
                <w:tab w:val="clear" w:pos="1080"/>
                <w:tab w:val="num" w:pos="322"/>
              </w:tabs>
              <w:ind w:left="322"/>
              <w:jc w:val="both"/>
              <w:rPr>
                <w:rFonts w:ascii="Arial Narrow" w:hAnsi="Arial Narrow" w:cs="Tahoma"/>
              </w:rPr>
            </w:pPr>
            <w:r w:rsidRPr="00AB117C">
              <w:rPr>
                <w:rFonts w:ascii="Arial Narrow" w:hAnsi="Arial Narrow" w:cs="Tahoma"/>
              </w:rPr>
              <w:t>Si para la suscripción de contrato, la documentación presentada por el proponente adjudicado, no respalde lo señalado en el Formulario de Presentación de Propuesta (Formulario 1).</w:t>
            </w:r>
          </w:p>
        </w:tc>
      </w:tr>
      <w:tr w:rsidR="00C95454" w:rsidRPr="009C6CF7" w14:paraId="3DB2B18C" w14:textId="77777777" w:rsidTr="000516F2">
        <w:trPr>
          <w:trHeight w:val="467"/>
          <w:jc w:val="center"/>
        </w:trPr>
        <w:tc>
          <w:tcPr>
            <w:tcW w:w="450" w:type="dxa"/>
          </w:tcPr>
          <w:p w14:paraId="7AA35447" w14:textId="77777777" w:rsidR="00C95454" w:rsidRDefault="00C95454" w:rsidP="00C95454">
            <w:pPr>
              <w:tabs>
                <w:tab w:val="left" w:pos="810"/>
              </w:tabs>
              <w:spacing w:after="60"/>
              <w:ind w:left="-108" w:right="-108"/>
              <w:jc w:val="center"/>
              <w:rPr>
                <w:rFonts w:ascii="Arial Narrow" w:hAnsi="Arial Narrow"/>
              </w:rPr>
            </w:pPr>
            <w:r>
              <w:rPr>
                <w:rFonts w:ascii="Arial Narrow" w:hAnsi="Arial Narrow"/>
              </w:rPr>
              <w:lastRenderedPageBreak/>
              <w:t>1.20</w:t>
            </w:r>
          </w:p>
        </w:tc>
        <w:tc>
          <w:tcPr>
            <w:tcW w:w="1440" w:type="dxa"/>
          </w:tcPr>
          <w:p w14:paraId="66E50F91" w14:textId="77777777" w:rsidR="00C95454" w:rsidRDefault="00C95454" w:rsidP="00C95454">
            <w:pPr>
              <w:tabs>
                <w:tab w:val="left" w:pos="810"/>
              </w:tabs>
              <w:jc w:val="both"/>
              <w:rPr>
                <w:rFonts w:ascii="Arial Narrow" w:hAnsi="Arial Narrow"/>
              </w:rPr>
            </w:pPr>
            <w:r w:rsidRPr="003F3F6F">
              <w:rPr>
                <w:rFonts w:ascii="Arial Narrow" w:hAnsi="Arial Narrow"/>
              </w:rPr>
              <w:t>Declaratoria Desierta:</w:t>
            </w:r>
          </w:p>
        </w:tc>
        <w:tc>
          <w:tcPr>
            <w:tcW w:w="7234" w:type="dxa"/>
          </w:tcPr>
          <w:p w14:paraId="7C931D8A" w14:textId="77777777" w:rsidR="00C95454" w:rsidRPr="00E41E99" w:rsidRDefault="00C95454" w:rsidP="00C95454">
            <w:pPr>
              <w:tabs>
                <w:tab w:val="left" w:pos="810"/>
              </w:tabs>
              <w:spacing w:after="60"/>
              <w:jc w:val="both"/>
              <w:rPr>
                <w:rFonts w:ascii="Arial Narrow" w:hAnsi="Arial Narrow"/>
              </w:rPr>
            </w:pPr>
            <w:r w:rsidRPr="00E41E99">
              <w:rPr>
                <w:rFonts w:ascii="Arial Narrow" w:hAnsi="Arial Narrow"/>
              </w:rPr>
              <w:t xml:space="preserve">El </w:t>
            </w:r>
            <w:r>
              <w:rPr>
                <w:rFonts w:ascii="Arial Narrow" w:hAnsi="Arial Narrow"/>
              </w:rPr>
              <w:t xml:space="preserve">Responsable del Proceso de Contratación </w:t>
            </w:r>
            <w:r w:rsidRPr="00E41E99">
              <w:rPr>
                <w:rFonts w:ascii="Arial Narrow" w:hAnsi="Arial Narrow"/>
              </w:rPr>
              <w:t>declarará desierta cuando:</w:t>
            </w:r>
          </w:p>
          <w:p w14:paraId="32E13E9B" w14:textId="77777777" w:rsidR="00C95454" w:rsidRPr="00E41E99" w:rsidRDefault="00C95454" w:rsidP="00C95454">
            <w:pPr>
              <w:numPr>
                <w:ilvl w:val="0"/>
                <w:numId w:val="22"/>
              </w:numPr>
              <w:tabs>
                <w:tab w:val="clear" w:pos="1080"/>
                <w:tab w:val="num" w:pos="322"/>
              </w:tabs>
              <w:ind w:left="322"/>
              <w:jc w:val="both"/>
              <w:rPr>
                <w:rFonts w:ascii="Arial Narrow" w:hAnsi="Arial Narrow"/>
                <w:lang w:val="es-ES_tradnl"/>
              </w:rPr>
            </w:pPr>
            <w:r w:rsidRPr="00E41E99">
              <w:rPr>
                <w:rFonts w:ascii="Arial Narrow" w:hAnsi="Arial Narrow"/>
                <w:lang w:val="es-ES_tradnl"/>
              </w:rPr>
              <w:t>No se hubiera recibido ninguna postulación;</w:t>
            </w:r>
          </w:p>
          <w:p w14:paraId="062B8360" w14:textId="77777777" w:rsidR="000650EA" w:rsidRDefault="000650EA" w:rsidP="000650EA">
            <w:pPr>
              <w:numPr>
                <w:ilvl w:val="0"/>
                <w:numId w:val="22"/>
              </w:numPr>
              <w:tabs>
                <w:tab w:val="clear" w:pos="1080"/>
                <w:tab w:val="num" w:pos="322"/>
              </w:tabs>
              <w:ind w:left="322"/>
              <w:jc w:val="both"/>
              <w:rPr>
                <w:rFonts w:ascii="Arial Narrow" w:hAnsi="Arial Narrow"/>
                <w:lang w:val="es-ES_tradnl"/>
              </w:rPr>
            </w:pPr>
            <w:r w:rsidRPr="00E41E99">
              <w:rPr>
                <w:rFonts w:ascii="Arial Narrow" w:hAnsi="Arial Narrow"/>
                <w:lang w:val="es-ES_tradnl"/>
              </w:rPr>
              <w:t>Ningun</w:t>
            </w:r>
            <w:r>
              <w:rPr>
                <w:rFonts w:ascii="Arial Narrow" w:hAnsi="Arial Narrow"/>
                <w:lang w:val="es-ES_tradnl"/>
              </w:rPr>
              <w:t>a de las postulaciones recibidas, luego de su evaluación, cumple con el perfil mínimo requerido.</w:t>
            </w:r>
          </w:p>
          <w:p w14:paraId="4E5B9CCB" w14:textId="77777777" w:rsidR="000650EA" w:rsidRPr="00E41E99" w:rsidRDefault="000650EA" w:rsidP="000650EA">
            <w:pPr>
              <w:numPr>
                <w:ilvl w:val="0"/>
                <w:numId w:val="22"/>
              </w:numPr>
              <w:tabs>
                <w:tab w:val="clear" w:pos="1080"/>
                <w:tab w:val="num" w:pos="322"/>
              </w:tabs>
              <w:ind w:left="322"/>
              <w:jc w:val="both"/>
              <w:rPr>
                <w:rFonts w:ascii="Arial Narrow" w:hAnsi="Arial Narrow"/>
                <w:lang w:val="es-ES_tradnl"/>
              </w:rPr>
            </w:pPr>
            <w:r w:rsidRPr="0052769A">
              <w:rPr>
                <w:rFonts w:ascii="Arial Narrow" w:hAnsi="Arial Narrow"/>
                <w:lang w:val="es-ES_tradnl"/>
              </w:rPr>
              <w:t xml:space="preserve">No se llega a suscribir contrato con el profesional calificado en primer lugar o con ninguno de los profesionales con las calificaciones siguientes y que hubieran alcanzado un puntaje igual o mayor al puntaje mínimo </w:t>
            </w:r>
            <w:r>
              <w:rPr>
                <w:rFonts w:ascii="Arial Narrow" w:hAnsi="Arial Narrow"/>
                <w:lang w:val="es-ES_tradnl"/>
              </w:rPr>
              <w:t>requerido;</w:t>
            </w:r>
          </w:p>
          <w:p w14:paraId="2B9AE3F3" w14:textId="77777777" w:rsidR="000650EA" w:rsidRPr="00993DB2" w:rsidRDefault="000650EA" w:rsidP="00327230">
            <w:pPr>
              <w:numPr>
                <w:ilvl w:val="0"/>
                <w:numId w:val="22"/>
              </w:numPr>
              <w:tabs>
                <w:tab w:val="clear" w:pos="1080"/>
                <w:tab w:val="num" w:pos="322"/>
              </w:tabs>
              <w:ind w:left="322"/>
              <w:jc w:val="both"/>
              <w:rPr>
                <w:rFonts w:ascii="Calibri" w:hAnsi="Calibri" w:cs="Calibri"/>
                <w:spacing w:val="-11"/>
                <w:sz w:val="18"/>
                <w:szCs w:val="18"/>
                <w:lang w:val="es-ES_tradnl"/>
              </w:rPr>
            </w:pPr>
            <w:r w:rsidRPr="00E41E99">
              <w:rPr>
                <w:rFonts w:ascii="Arial Narrow" w:hAnsi="Arial Narrow"/>
                <w:lang w:val="es-ES_tradnl"/>
              </w:rPr>
              <w:t>Cuando el proponente adjudicado incumpla la presentación de documentos o desista de formalizar la contratación y no existan otras postulaciones calificadas.</w:t>
            </w:r>
          </w:p>
          <w:p w14:paraId="7027B0B3" w14:textId="77777777" w:rsidR="00C95454" w:rsidRPr="00E41E99" w:rsidRDefault="000650EA" w:rsidP="00C95454">
            <w:pPr>
              <w:numPr>
                <w:ilvl w:val="0"/>
                <w:numId w:val="22"/>
              </w:numPr>
              <w:tabs>
                <w:tab w:val="clear" w:pos="1080"/>
                <w:tab w:val="num" w:pos="322"/>
              </w:tabs>
              <w:ind w:left="322"/>
              <w:jc w:val="both"/>
              <w:rPr>
                <w:rFonts w:ascii="Calibri" w:hAnsi="Calibri" w:cs="Calibri"/>
                <w:spacing w:val="-11"/>
                <w:sz w:val="18"/>
                <w:szCs w:val="18"/>
                <w:lang w:val="es-ES_tradnl"/>
              </w:rPr>
            </w:pPr>
            <w:r w:rsidRPr="0052769A">
              <w:rPr>
                <w:rFonts w:ascii="Arial Narrow" w:hAnsi="Arial Narrow"/>
                <w:lang w:val="es-ES_tradnl"/>
              </w:rPr>
              <w:t>Existen casos de fuerza mayor que impidan al Convocante contratar la consultoría</w:t>
            </w:r>
            <w:r>
              <w:rPr>
                <w:rFonts w:ascii="Arial Narrow" w:hAnsi="Arial Narrow"/>
                <w:lang w:val="es-ES_tradnl"/>
              </w:rPr>
              <w:t>.</w:t>
            </w:r>
          </w:p>
        </w:tc>
      </w:tr>
      <w:tr w:rsidR="00C95454" w:rsidRPr="009C6CF7" w14:paraId="5FB833FC" w14:textId="77777777" w:rsidTr="000516F2">
        <w:trPr>
          <w:trHeight w:val="467"/>
          <w:jc w:val="center"/>
        </w:trPr>
        <w:tc>
          <w:tcPr>
            <w:tcW w:w="450" w:type="dxa"/>
          </w:tcPr>
          <w:p w14:paraId="0B521EB4" w14:textId="77777777" w:rsidR="00C95454" w:rsidRDefault="00C95454" w:rsidP="00C95454">
            <w:pPr>
              <w:tabs>
                <w:tab w:val="left" w:pos="810"/>
              </w:tabs>
              <w:spacing w:after="60"/>
              <w:ind w:left="-108" w:right="-108"/>
              <w:jc w:val="center"/>
              <w:rPr>
                <w:rFonts w:ascii="Arial Narrow" w:hAnsi="Arial Narrow"/>
              </w:rPr>
            </w:pPr>
            <w:r>
              <w:rPr>
                <w:rFonts w:ascii="Arial Narrow" w:hAnsi="Arial Narrow"/>
              </w:rPr>
              <w:t>1.21</w:t>
            </w:r>
          </w:p>
        </w:tc>
        <w:tc>
          <w:tcPr>
            <w:tcW w:w="1440" w:type="dxa"/>
          </w:tcPr>
          <w:p w14:paraId="6870A6DF" w14:textId="77777777" w:rsidR="00C95454" w:rsidRDefault="00C95454" w:rsidP="00C95454">
            <w:pPr>
              <w:tabs>
                <w:tab w:val="left" w:pos="810"/>
              </w:tabs>
              <w:jc w:val="both"/>
              <w:rPr>
                <w:rFonts w:ascii="Arial Narrow" w:hAnsi="Arial Narrow"/>
              </w:rPr>
            </w:pPr>
            <w:r>
              <w:rPr>
                <w:rFonts w:ascii="Arial Narrow" w:hAnsi="Arial Narrow"/>
              </w:rPr>
              <w:t>Evaluación de las Propuestas</w:t>
            </w:r>
          </w:p>
        </w:tc>
        <w:tc>
          <w:tcPr>
            <w:tcW w:w="7234" w:type="dxa"/>
          </w:tcPr>
          <w:p w14:paraId="44BE9DCA" w14:textId="77777777" w:rsidR="00C95454" w:rsidRPr="00E41E99" w:rsidRDefault="000650EA" w:rsidP="00C95454">
            <w:pPr>
              <w:tabs>
                <w:tab w:val="left" w:pos="810"/>
              </w:tabs>
              <w:spacing w:after="60"/>
              <w:jc w:val="both"/>
              <w:rPr>
                <w:rFonts w:ascii="Arial Narrow" w:hAnsi="Arial Narrow"/>
              </w:rPr>
            </w:pPr>
            <w:r w:rsidRPr="00541639">
              <w:rPr>
                <w:rFonts w:ascii="Arial Narrow" w:hAnsi="Arial Narrow"/>
              </w:rPr>
              <w:t xml:space="preserve">Una vez abiertas las </w:t>
            </w:r>
            <w:r>
              <w:rPr>
                <w:rFonts w:ascii="Arial Narrow" w:hAnsi="Arial Narrow"/>
              </w:rPr>
              <w:t>postulaciones</w:t>
            </w:r>
            <w:r w:rsidRPr="00541639">
              <w:rPr>
                <w:rFonts w:ascii="Arial Narrow" w:hAnsi="Arial Narrow"/>
              </w:rPr>
              <w:t xml:space="preserve">, </w:t>
            </w:r>
            <w:r>
              <w:rPr>
                <w:rFonts w:ascii="Arial Narrow" w:hAnsi="Arial Narrow"/>
              </w:rPr>
              <w:t xml:space="preserve">el Contratante por medio de la Comisión de Calificación o el Responsable de Evaluación, eventualmente </w:t>
            </w:r>
            <w:r w:rsidRPr="0021026D">
              <w:rPr>
                <w:rFonts w:ascii="Arial Narrow" w:hAnsi="Arial Narrow"/>
                <w:u w:val="single"/>
              </w:rPr>
              <w:t>solicitará por escrito</w:t>
            </w:r>
            <w:r>
              <w:rPr>
                <w:rFonts w:ascii="Arial Narrow" w:hAnsi="Arial Narrow"/>
              </w:rPr>
              <w:t xml:space="preserve"> información o</w:t>
            </w:r>
            <w:r w:rsidRPr="00541639">
              <w:rPr>
                <w:rFonts w:ascii="Arial Narrow" w:hAnsi="Arial Narrow"/>
              </w:rPr>
              <w:t xml:space="preserve"> aclaraciones</w:t>
            </w:r>
            <w:r>
              <w:rPr>
                <w:rFonts w:ascii="Arial Narrow" w:hAnsi="Arial Narrow"/>
              </w:rPr>
              <w:t xml:space="preserve"> necesarias para evaluar sus propuestas (de tipo histórico o aquellos que inciden sobre aspectos no sustanciales, sean accidentales, accesorios o de forma), información </w:t>
            </w:r>
            <w:r w:rsidRPr="00541639">
              <w:rPr>
                <w:rFonts w:ascii="Arial Narrow" w:hAnsi="Arial Narrow"/>
              </w:rPr>
              <w:t xml:space="preserve">que no altere </w:t>
            </w:r>
            <w:r>
              <w:rPr>
                <w:rFonts w:ascii="Arial Narrow" w:hAnsi="Arial Narrow"/>
              </w:rPr>
              <w:t xml:space="preserve">ni afecte la legalidad de </w:t>
            </w:r>
            <w:r w:rsidRPr="00541639">
              <w:rPr>
                <w:rFonts w:ascii="Arial Narrow" w:hAnsi="Arial Narrow"/>
              </w:rPr>
              <w:t xml:space="preserve">la </w:t>
            </w:r>
            <w:r>
              <w:rPr>
                <w:rFonts w:ascii="Arial Narrow" w:hAnsi="Arial Narrow"/>
              </w:rPr>
              <w:t xml:space="preserve">propuesta. </w:t>
            </w:r>
            <w:r w:rsidRPr="00541639">
              <w:rPr>
                <w:rFonts w:ascii="Arial Narrow" w:hAnsi="Arial Narrow"/>
              </w:rPr>
              <w:t xml:space="preserve">Todas las comunicaciones </w:t>
            </w:r>
            <w:r>
              <w:rPr>
                <w:rFonts w:ascii="Arial Narrow" w:hAnsi="Arial Narrow"/>
              </w:rPr>
              <w:t>entre los postulantes y el contratante</w:t>
            </w:r>
            <w:r w:rsidRPr="00541639">
              <w:rPr>
                <w:rFonts w:ascii="Arial Narrow" w:hAnsi="Arial Narrow"/>
              </w:rPr>
              <w:t>, deberán realizarse de manera escrita o a través de correos electrónicos, con el respectivo acuse de recepción</w:t>
            </w:r>
            <w:r>
              <w:rPr>
                <w:rFonts w:ascii="Arial Narrow" w:hAnsi="Arial Narrow"/>
              </w:rPr>
              <w:t>, hasta la conclusión del proceso con la comunicación de adjudicación.</w:t>
            </w:r>
          </w:p>
        </w:tc>
      </w:tr>
      <w:tr w:rsidR="00C95454" w:rsidRPr="009C6CF7" w14:paraId="4E921E28" w14:textId="77777777" w:rsidTr="000516F2">
        <w:trPr>
          <w:trHeight w:val="467"/>
          <w:jc w:val="center"/>
        </w:trPr>
        <w:tc>
          <w:tcPr>
            <w:tcW w:w="450" w:type="dxa"/>
          </w:tcPr>
          <w:p w14:paraId="38AF3013" w14:textId="77777777" w:rsidR="00C95454" w:rsidRDefault="00C95454" w:rsidP="00C95454">
            <w:pPr>
              <w:tabs>
                <w:tab w:val="left" w:pos="810"/>
              </w:tabs>
              <w:spacing w:after="60"/>
              <w:ind w:left="-108" w:right="-108"/>
              <w:jc w:val="center"/>
              <w:rPr>
                <w:rFonts w:ascii="Arial Narrow" w:hAnsi="Arial Narrow"/>
              </w:rPr>
            </w:pPr>
            <w:r>
              <w:rPr>
                <w:rFonts w:ascii="Arial Narrow" w:hAnsi="Arial Narrow"/>
              </w:rPr>
              <w:t>1.22</w:t>
            </w:r>
          </w:p>
        </w:tc>
        <w:tc>
          <w:tcPr>
            <w:tcW w:w="1440" w:type="dxa"/>
          </w:tcPr>
          <w:p w14:paraId="33D42777" w14:textId="77777777" w:rsidR="00C95454" w:rsidRDefault="00C95454" w:rsidP="00C95454">
            <w:pPr>
              <w:tabs>
                <w:tab w:val="left" w:pos="810"/>
              </w:tabs>
              <w:jc w:val="both"/>
              <w:rPr>
                <w:rFonts w:ascii="Arial Narrow" w:hAnsi="Arial Narrow"/>
              </w:rPr>
            </w:pPr>
            <w:r>
              <w:rPr>
                <w:rFonts w:ascii="Arial Narrow" w:hAnsi="Arial Narrow"/>
              </w:rPr>
              <w:t>R</w:t>
            </w:r>
            <w:r w:rsidRPr="00E81348">
              <w:rPr>
                <w:rFonts w:ascii="Arial Narrow" w:hAnsi="Arial Narrow"/>
              </w:rPr>
              <w:t>esultados de la evaluación</w:t>
            </w:r>
            <w:r>
              <w:rPr>
                <w:rFonts w:ascii="Arial Narrow" w:hAnsi="Arial Narrow"/>
              </w:rPr>
              <w:t>:</w:t>
            </w:r>
          </w:p>
        </w:tc>
        <w:tc>
          <w:tcPr>
            <w:tcW w:w="7234" w:type="dxa"/>
          </w:tcPr>
          <w:p w14:paraId="72D41E0F" w14:textId="00AC8F46" w:rsidR="00C95454" w:rsidRPr="00E41E99" w:rsidRDefault="000650EA" w:rsidP="00637414">
            <w:pPr>
              <w:jc w:val="both"/>
              <w:rPr>
                <w:rFonts w:ascii="Arial Narrow" w:hAnsi="Arial Narrow"/>
              </w:rPr>
            </w:pPr>
            <w:r w:rsidRPr="00E41E99">
              <w:rPr>
                <w:rFonts w:ascii="Arial Narrow" w:hAnsi="Arial Narrow"/>
              </w:rPr>
              <w:t xml:space="preserve">El </w:t>
            </w:r>
            <w:r>
              <w:rPr>
                <w:rFonts w:ascii="Arial Narrow" w:hAnsi="Arial Narrow"/>
              </w:rPr>
              <w:t>Responsable del Proceso de Contratación</w:t>
            </w:r>
            <w:r w:rsidRPr="00E41E99">
              <w:rPr>
                <w:rFonts w:ascii="Arial Narrow" w:hAnsi="Arial Narrow"/>
              </w:rPr>
              <w:t>, en base al Informe de Recomendación de la Comisión</w:t>
            </w:r>
            <w:r>
              <w:rPr>
                <w:rFonts w:ascii="Arial Narrow" w:hAnsi="Arial Narrow"/>
              </w:rPr>
              <w:t xml:space="preserve"> o del Responsable de Evaluación</w:t>
            </w:r>
            <w:r w:rsidRPr="00E41E99">
              <w:rPr>
                <w:rFonts w:ascii="Arial Narrow" w:hAnsi="Arial Narrow"/>
              </w:rPr>
              <w:t>, emitirá</w:t>
            </w:r>
            <w:r>
              <w:rPr>
                <w:rFonts w:ascii="Arial Narrow" w:hAnsi="Arial Narrow"/>
              </w:rPr>
              <w:t xml:space="preserve"> la</w:t>
            </w:r>
            <w:r w:rsidRPr="00E41E99">
              <w:rPr>
                <w:rFonts w:ascii="Arial Narrow" w:hAnsi="Arial Narrow"/>
              </w:rPr>
              <w:t xml:space="preserve"> Nota de Resultados </w:t>
            </w:r>
            <w:r>
              <w:rPr>
                <w:rFonts w:ascii="Arial Narrow" w:hAnsi="Arial Narrow"/>
              </w:rPr>
              <w:t>de A</w:t>
            </w:r>
            <w:r w:rsidRPr="00E41E99">
              <w:rPr>
                <w:rFonts w:ascii="Arial Narrow" w:hAnsi="Arial Narrow"/>
              </w:rPr>
              <w:t>djudica</w:t>
            </w:r>
            <w:r>
              <w:rPr>
                <w:rFonts w:ascii="Arial Narrow" w:hAnsi="Arial Narrow"/>
              </w:rPr>
              <w:t>ndo</w:t>
            </w:r>
            <w:r w:rsidRPr="00E41E99">
              <w:rPr>
                <w:rFonts w:ascii="Arial Narrow" w:hAnsi="Arial Narrow"/>
              </w:rPr>
              <w:t xml:space="preserve"> o </w:t>
            </w:r>
            <w:r>
              <w:rPr>
                <w:rFonts w:ascii="Arial Narrow" w:hAnsi="Arial Narrow"/>
              </w:rPr>
              <w:t>D</w:t>
            </w:r>
            <w:r w:rsidRPr="00E41E99">
              <w:rPr>
                <w:rFonts w:ascii="Arial Narrow" w:hAnsi="Arial Narrow"/>
              </w:rPr>
              <w:t>eclara</w:t>
            </w:r>
            <w:r>
              <w:rPr>
                <w:rFonts w:ascii="Arial Narrow" w:hAnsi="Arial Narrow"/>
              </w:rPr>
              <w:t>toria</w:t>
            </w:r>
            <w:r w:rsidRPr="00E41E99">
              <w:rPr>
                <w:rFonts w:ascii="Arial Narrow" w:hAnsi="Arial Narrow"/>
              </w:rPr>
              <w:t xml:space="preserve"> </w:t>
            </w:r>
            <w:r>
              <w:rPr>
                <w:rFonts w:ascii="Arial Narrow" w:hAnsi="Arial Narrow"/>
              </w:rPr>
              <w:t>D</w:t>
            </w:r>
            <w:r w:rsidRPr="00E41E99">
              <w:rPr>
                <w:rFonts w:ascii="Arial Narrow" w:hAnsi="Arial Narrow"/>
              </w:rPr>
              <w:t>esierta</w:t>
            </w:r>
            <w:r>
              <w:rPr>
                <w:rFonts w:ascii="Arial Narrow" w:hAnsi="Arial Narrow"/>
              </w:rPr>
              <w:t>, documento que será publicado en SICOES.</w:t>
            </w:r>
          </w:p>
        </w:tc>
      </w:tr>
      <w:tr w:rsidR="00E712D1" w:rsidRPr="009C6CF7" w14:paraId="77ED3712" w14:textId="77777777" w:rsidTr="002851F6">
        <w:trPr>
          <w:trHeight w:val="467"/>
          <w:jc w:val="center"/>
        </w:trPr>
        <w:tc>
          <w:tcPr>
            <w:tcW w:w="450" w:type="dxa"/>
            <w:vAlign w:val="center"/>
          </w:tcPr>
          <w:p w14:paraId="76C508A3" w14:textId="0E0AD420" w:rsidR="00E712D1" w:rsidRDefault="00E712D1" w:rsidP="00E712D1">
            <w:pPr>
              <w:tabs>
                <w:tab w:val="left" w:pos="810"/>
              </w:tabs>
              <w:spacing w:after="60"/>
              <w:ind w:left="-108" w:right="-108"/>
              <w:jc w:val="center"/>
              <w:rPr>
                <w:rFonts w:ascii="Arial Narrow" w:hAnsi="Arial Narrow"/>
              </w:rPr>
            </w:pPr>
            <w:r>
              <w:rPr>
                <w:rFonts w:ascii="Arial Narrow" w:hAnsi="Arial Narrow"/>
              </w:rPr>
              <w:t>1.23</w:t>
            </w:r>
          </w:p>
        </w:tc>
        <w:tc>
          <w:tcPr>
            <w:tcW w:w="1440" w:type="dxa"/>
          </w:tcPr>
          <w:p w14:paraId="7FE9436E" w14:textId="50789109" w:rsidR="00E712D1" w:rsidRDefault="00E712D1" w:rsidP="00E712D1">
            <w:pPr>
              <w:tabs>
                <w:tab w:val="left" w:pos="810"/>
              </w:tabs>
              <w:jc w:val="both"/>
              <w:rPr>
                <w:rFonts w:ascii="Arial Narrow" w:hAnsi="Arial Narrow"/>
              </w:rPr>
            </w:pPr>
            <w:r>
              <w:rPr>
                <w:rFonts w:ascii="Arial Narrow" w:hAnsi="Arial Narrow"/>
              </w:rPr>
              <w:t>Fase de la Reclamación / Protesta</w:t>
            </w:r>
          </w:p>
        </w:tc>
        <w:tc>
          <w:tcPr>
            <w:tcW w:w="7234" w:type="dxa"/>
          </w:tcPr>
          <w:p w14:paraId="3C60F610" w14:textId="77777777" w:rsidR="00E712D1" w:rsidRPr="00A65BBF" w:rsidRDefault="00E712D1" w:rsidP="00E712D1">
            <w:pPr>
              <w:spacing w:after="200"/>
              <w:jc w:val="both"/>
              <w:rPr>
                <w:rFonts w:ascii="Arial Narrow" w:hAnsi="Arial Narrow"/>
              </w:rPr>
            </w:pPr>
            <w:r w:rsidRPr="00A65BBF">
              <w:rPr>
                <w:rFonts w:ascii="Arial Narrow" w:hAnsi="Arial Narrow"/>
              </w:rPr>
              <w:t xml:space="preserve">Una vez publicada la </w:t>
            </w:r>
            <w:r>
              <w:rPr>
                <w:rFonts w:ascii="Arial Narrow" w:hAnsi="Arial Narrow"/>
              </w:rPr>
              <w:t>Nota de Resultados de Adjudicación</w:t>
            </w:r>
            <w:r w:rsidRPr="00A65BBF">
              <w:rPr>
                <w:rFonts w:ascii="Arial Narrow" w:hAnsi="Arial Narrow"/>
              </w:rPr>
              <w:t xml:space="preserve"> o de Declaratoria Desierta en el SICOES, los proponentes que consideren que dicha disposición afecta, lesiona o causa perjuicio a sus legítimos intereses, podrán presentar su solicitud de reclamación/protesta ante el Gerente Departamental del FPS, con la debida fundamentación en el plazo perentorio e improrrogable de </w:t>
            </w:r>
            <w:r>
              <w:rPr>
                <w:rFonts w:ascii="Arial Narrow" w:hAnsi="Arial Narrow"/>
              </w:rPr>
              <w:t>cinco</w:t>
            </w:r>
            <w:r w:rsidRPr="00A65BBF">
              <w:rPr>
                <w:rFonts w:ascii="Arial Narrow" w:hAnsi="Arial Narrow"/>
              </w:rPr>
              <w:t xml:space="preserve"> (</w:t>
            </w:r>
            <w:r>
              <w:rPr>
                <w:rFonts w:ascii="Arial Narrow" w:hAnsi="Arial Narrow"/>
              </w:rPr>
              <w:t>5</w:t>
            </w:r>
            <w:r w:rsidRPr="00A65BBF">
              <w:rPr>
                <w:rFonts w:ascii="Arial Narrow" w:hAnsi="Arial Narrow"/>
              </w:rPr>
              <w:t xml:space="preserve">) días hábiles computables a partir de la fecha de publicación de la </w:t>
            </w:r>
            <w:r>
              <w:rPr>
                <w:rFonts w:ascii="Arial Narrow" w:hAnsi="Arial Narrow"/>
              </w:rPr>
              <w:t>Nota de Resultados</w:t>
            </w:r>
            <w:r w:rsidRPr="00A65BBF">
              <w:rPr>
                <w:rFonts w:ascii="Arial Narrow" w:hAnsi="Arial Narrow"/>
              </w:rPr>
              <w:t xml:space="preserve"> en el SICOES. Si el proponente presenta su solicitud fuera de plazo, esta será desestimada.</w:t>
            </w:r>
          </w:p>
          <w:p w14:paraId="6ECC9DF3" w14:textId="77777777" w:rsidR="00E712D1" w:rsidRPr="00A65BBF" w:rsidRDefault="00E712D1" w:rsidP="00E712D1">
            <w:pPr>
              <w:spacing w:after="200"/>
              <w:jc w:val="both"/>
              <w:rPr>
                <w:rFonts w:ascii="Arial Narrow" w:hAnsi="Arial Narrow"/>
              </w:rPr>
            </w:pPr>
            <w:r>
              <w:rPr>
                <w:rFonts w:ascii="Arial Narrow" w:hAnsi="Arial Narrow"/>
              </w:rPr>
              <w:t xml:space="preserve">El </w:t>
            </w:r>
            <w:r w:rsidRPr="00A65BBF">
              <w:rPr>
                <w:rFonts w:ascii="Arial Narrow" w:hAnsi="Arial Narrow"/>
              </w:rPr>
              <w:t xml:space="preserve">Gerente Departamental del FPS emitirá su respuesta por escrito, en un plazo máximo de </w:t>
            </w:r>
            <w:r>
              <w:rPr>
                <w:rFonts w:ascii="Arial Narrow" w:hAnsi="Arial Narrow"/>
              </w:rPr>
              <w:t>cinco</w:t>
            </w:r>
            <w:r w:rsidRPr="00A65BBF">
              <w:rPr>
                <w:rFonts w:ascii="Arial Narrow" w:hAnsi="Arial Narrow"/>
              </w:rPr>
              <w:t xml:space="preserve"> (</w:t>
            </w:r>
            <w:r>
              <w:rPr>
                <w:rFonts w:ascii="Arial Narrow" w:hAnsi="Arial Narrow"/>
              </w:rPr>
              <w:t>5</w:t>
            </w:r>
            <w:r w:rsidRPr="00A65BBF">
              <w:rPr>
                <w:rFonts w:ascii="Arial Narrow" w:hAnsi="Arial Narrow"/>
              </w:rPr>
              <w:t xml:space="preserve">) días hábiles computables a partir de la recepción de la reclamación/protesta, la misma que no será sujeta a recurso ulterior. </w:t>
            </w:r>
          </w:p>
          <w:p w14:paraId="3AD460D3" w14:textId="77777777" w:rsidR="00E712D1" w:rsidRDefault="00E712D1" w:rsidP="00E712D1">
            <w:pPr>
              <w:spacing w:after="200"/>
              <w:jc w:val="both"/>
              <w:rPr>
                <w:rFonts w:ascii="Arial Narrow" w:hAnsi="Arial Narrow"/>
              </w:rPr>
            </w:pPr>
            <w:r w:rsidRPr="00A65BBF">
              <w:rPr>
                <w:rFonts w:ascii="Arial Narrow" w:hAnsi="Arial Narrow"/>
              </w:rPr>
              <w:t>El plazo de la fase de la reclamación/protesta, es coincidente con el plazo de presentación de documentos para suscripción de contrato con el proponente adjudicado.</w:t>
            </w:r>
          </w:p>
          <w:p w14:paraId="32CCDAA8" w14:textId="4681D1A8" w:rsidR="00E712D1" w:rsidRPr="00E41E99" w:rsidRDefault="00E712D1" w:rsidP="000C1072">
            <w:pPr>
              <w:tabs>
                <w:tab w:val="left" w:pos="810"/>
              </w:tabs>
              <w:spacing w:after="60"/>
              <w:jc w:val="both"/>
              <w:rPr>
                <w:rFonts w:ascii="Arial Narrow" w:hAnsi="Arial Narrow"/>
              </w:rPr>
            </w:pPr>
            <w:r>
              <w:rPr>
                <w:rFonts w:ascii="Arial Narrow" w:hAnsi="Arial Narrow"/>
              </w:rPr>
              <w:t xml:space="preserve">Las Reclamaciones/Protesta, podrán dirigirse al Gerente Departamental del FPS – Gerencia Departamental de  </w:t>
            </w:r>
            <w:r w:rsidR="000E6DDB">
              <w:rPr>
                <w:rFonts w:ascii="Arial Narrow" w:hAnsi="Arial Narrow"/>
                <w:color w:val="FF0000"/>
              </w:rPr>
              <w:t>BENI</w:t>
            </w:r>
            <w:r>
              <w:rPr>
                <w:rFonts w:ascii="Arial Narrow" w:hAnsi="Arial Narrow"/>
              </w:rPr>
              <w:t>, señor</w:t>
            </w:r>
            <w:r w:rsidR="000E6DDB">
              <w:rPr>
                <w:rFonts w:ascii="Arial Narrow" w:hAnsi="Arial Narrow"/>
              </w:rPr>
              <w:t xml:space="preserve"> </w:t>
            </w:r>
            <w:proofErr w:type="spellStart"/>
            <w:r w:rsidR="000C1072">
              <w:rPr>
                <w:rFonts w:ascii="Arial Narrow" w:hAnsi="Arial Narrow"/>
                <w:color w:val="FF0000"/>
                <w:lang w:val="es-ES_tradnl"/>
              </w:rPr>
              <w:t>Abog</w:t>
            </w:r>
            <w:proofErr w:type="spellEnd"/>
            <w:r w:rsidR="000C1072">
              <w:rPr>
                <w:rFonts w:ascii="Arial Narrow" w:hAnsi="Arial Narrow"/>
                <w:color w:val="FF0000"/>
                <w:lang w:val="es-ES_tradnl"/>
              </w:rPr>
              <w:t>. HUGO VARGAS ROCA</w:t>
            </w:r>
            <w:r>
              <w:rPr>
                <w:rFonts w:ascii="Arial Narrow" w:hAnsi="Arial Narrow"/>
              </w:rPr>
              <w:t>, a la dirección indicada en el numeral 1.13 del presente documento de licitación.</w:t>
            </w:r>
          </w:p>
        </w:tc>
      </w:tr>
      <w:tr w:rsidR="00E712D1" w:rsidRPr="009C6CF7" w14:paraId="2B802956" w14:textId="77777777" w:rsidTr="000516F2">
        <w:trPr>
          <w:trHeight w:val="467"/>
          <w:jc w:val="center"/>
        </w:trPr>
        <w:tc>
          <w:tcPr>
            <w:tcW w:w="450" w:type="dxa"/>
          </w:tcPr>
          <w:p w14:paraId="569BD659" w14:textId="770126D3" w:rsidR="00E712D1" w:rsidRDefault="00E712D1" w:rsidP="00E712D1">
            <w:pPr>
              <w:tabs>
                <w:tab w:val="left" w:pos="810"/>
              </w:tabs>
              <w:spacing w:after="60"/>
              <w:ind w:left="-108" w:right="-108"/>
              <w:jc w:val="center"/>
              <w:rPr>
                <w:rFonts w:ascii="Arial Narrow" w:hAnsi="Arial Narrow"/>
              </w:rPr>
            </w:pPr>
            <w:r>
              <w:rPr>
                <w:rFonts w:ascii="Arial Narrow" w:hAnsi="Arial Narrow"/>
              </w:rPr>
              <w:t>1.24</w:t>
            </w:r>
          </w:p>
        </w:tc>
        <w:tc>
          <w:tcPr>
            <w:tcW w:w="1440" w:type="dxa"/>
          </w:tcPr>
          <w:p w14:paraId="337AEACD" w14:textId="77777777" w:rsidR="00E712D1" w:rsidRPr="003F3F6F" w:rsidRDefault="00E712D1" w:rsidP="00E712D1">
            <w:pPr>
              <w:tabs>
                <w:tab w:val="left" w:pos="810"/>
              </w:tabs>
              <w:jc w:val="both"/>
              <w:rPr>
                <w:rFonts w:ascii="Arial Narrow" w:hAnsi="Arial Narrow"/>
              </w:rPr>
            </w:pPr>
            <w:r>
              <w:rPr>
                <w:rFonts w:ascii="Arial Narrow" w:hAnsi="Arial Narrow"/>
              </w:rPr>
              <w:t>C</w:t>
            </w:r>
            <w:r w:rsidRPr="0047767B">
              <w:rPr>
                <w:rFonts w:ascii="Arial Narrow" w:hAnsi="Arial Narrow"/>
              </w:rPr>
              <w:t>ancelación, suspensión y anulación del proceso de contratación</w:t>
            </w:r>
            <w:r>
              <w:rPr>
                <w:rFonts w:ascii="Arial Narrow" w:hAnsi="Arial Narrow"/>
              </w:rPr>
              <w:t>:</w:t>
            </w:r>
          </w:p>
        </w:tc>
        <w:tc>
          <w:tcPr>
            <w:tcW w:w="7234" w:type="dxa"/>
            <w:vAlign w:val="center"/>
          </w:tcPr>
          <w:p w14:paraId="0D8E857B" w14:textId="77777777" w:rsidR="00E712D1" w:rsidRDefault="00E712D1" w:rsidP="000E6DDB">
            <w:pPr>
              <w:tabs>
                <w:tab w:val="left" w:pos="810"/>
              </w:tabs>
              <w:spacing w:after="60"/>
              <w:jc w:val="both"/>
              <w:rPr>
                <w:rFonts w:ascii="Arial Narrow" w:hAnsi="Arial Narrow"/>
              </w:rPr>
            </w:pPr>
            <w:r w:rsidRPr="00E41E99">
              <w:rPr>
                <w:rFonts w:ascii="Arial Narrow" w:hAnsi="Arial Narrow"/>
              </w:rPr>
              <w:t>El proceso de contratación podrá ser cancelado, anulado o suspendido hasta antes de la suscripción del contrato, mediante Resolución expresa, técnica y legalmente motivado</w:t>
            </w:r>
            <w:r>
              <w:rPr>
                <w:rFonts w:ascii="Arial Narrow" w:hAnsi="Arial Narrow"/>
              </w:rPr>
              <w:t xml:space="preserve">.  La entidad no asumirá responsabilidad alguna respecto a los proponentes afectados por esta decisión.  </w:t>
            </w:r>
          </w:p>
          <w:p w14:paraId="2FA36C58" w14:textId="77777777" w:rsidR="00E712D1" w:rsidRPr="00E41E99" w:rsidRDefault="00E712D1" w:rsidP="00E712D1">
            <w:pPr>
              <w:tabs>
                <w:tab w:val="left" w:pos="810"/>
              </w:tabs>
              <w:spacing w:after="60"/>
              <w:jc w:val="both"/>
              <w:rPr>
                <w:rFonts w:ascii="Arial Narrow" w:hAnsi="Arial Narrow"/>
              </w:rPr>
            </w:pPr>
          </w:p>
        </w:tc>
      </w:tr>
      <w:tr w:rsidR="00E712D1" w:rsidRPr="009C6CF7" w14:paraId="2D1C1F0C" w14:textId="77777777" w:rsidTr="000516F2">
        <w:trPr>
          <w:trHeight w:val="467"/>
          <w:jc w:val="center"/>
        </w:trPr>
        <w:tc>
          <w:tcPr>
            <w:tcW w:w="450" w:type="dxa"/>
          </w:tcPr>
          <w:p w14:paraId="6EBE9903" w14:textId="023B67EA" w:rsidR="00E712D1" w:rsidRDefault="00E712D1" w:rsidP="00E712D1">
            <w:pPr>
              <w:tabs>
                <w:tab w:val="left" w:pos="810"/>
              </w:tabs>
              <w:spacing w:after="60"/>
              <w:ind w:left="-108" w:right="-108"/>
              <w:jc w:val="center"/>
              <w:rPr>
                <w:rFonts w:ascii="Arial Narrow" w:hAnsi="Arial Narrow"/>
              </w:rPr>
            </w:pPr>
            <w:r>
              <w:rPr>
                <w:rFonts w:ascii="Arial Narrow" w:hAnsi="Arial Narrow"/>
              </w:rPr>
              <w:t>1.25</w:t>
            </w:r>
          </w:p>
        </w:tc>
        <w:tc>
          <w:tcPr>
            <w:tcW w:w="1440" w:type="dxa"/>
          </w:tcPr>
          <w:p w14:paraId="210100F4" w14:textId="77777777" w:rsidR="00E712D1" w:rsidRPr="00236A37" w:rsidRDefault="00E712D1" w:rsidP="00E712D1">
            <w:pPr>
              <w:tabs>
                <w:tab w:val="left" w:pos="810"/>
              </w:tabs>
              <w:jc w:val="both"/>
              <w:rPr>
                <w:rFonts w:ascii="Arial Narrow" w:hAnsi="Arial Narrow"/>
              </w:rPr>
            </w:pPr>
            <w:r w:rsidRPr="00236A37">
              <w:rPr>
                <w:rFonts w:ascii="Arial Narrow" w:hAnsi="Arial Narrow"/>
              </w:rPr>
              <w:t xml:space="preserve">Aceptación Voluntaria de las Reglas por parte de los </w:t>
            </w:r>
            <w:r w:rsidRPr="00236A37">
              <w:rPr>
                <w:rFonts w:ascii="Arial Narrow" w:hAnsi="Arial Narrow"/>
              </w:rPr>
              <w:lastRenderedPageBreak/>
              <w:t>Postulantes</w:t>
            </w:r>
            <w:r>
              <w:rPr>
                <w:rFonts w:ascii="Arial Narrow" w:hAnsi="Arial Narrow"/>
              </w:rPr>
              <w:t>:</w:t>
            </w:r>
          </w:p>
          <w:p w14:paraId="3E8E43AB" w14:textId="77777777" w:rsidR="00E712D1" w:rsidRDefault="00E712D1" w:rsidP="00E712D1">
            <w:pPr>
              <w:tabs>
                <w:tab w:val="left" w:pos="810"/>
              </w:tabs>
              <w:jc w:val="both"/>
              <w:rPr>
                <w:rFonts w:ascii="Arial Narrow" w:hAnsi="Arial Narrow"/>
              </w:rPr>
            </w:pPr>
          </w:p>
        </w:tc>
        <w:tc>
          <w:tcPr>
            <w:tcW w:w="7234" w:type="dxa"/>
            <w:vAlign w:val="center"/>
          </w:tcPr>
          <w:p w14:paraId="72C6C558" w14:textId="77777777" w:rsidR="00E712D1" w:rsidRPr="0052769A" w:rsidRDefault="00E712D1" w:rsidP="00E712D1">
            <w:pPr>
              <w:jc w:val="both"/>
              <w:rPr>
                <w:rFonts w:ascii="Arial Narrow" w:hAnsi="Arial Narrow"/>
                <w:lang w:val="es-ES_tradnl"/>
              </w:rPr>
            </w:pPr>
            <w:r w:rsidRPr="0052769A">
              <w:rPr>
                <w:rFonts w:ascii="Arial Narrow" w:hAnsi="Arial Narrow"/>
                <w:lang w:val="es-ES_tradnl"/>
              </w:rPr>
              <w:lastRenderedPageBreak/>
              <w:t>El Con</w:t>
            </w:r>
            <w:r>
              <w:rPr>
                <w:rFonts w:ascii="Arial Narrow" w:hAnsi="Arial Narrow"/>
                <w:lang w:val="es-ES_tradnl"/>
              </w:rPr>
              <w:t>tratante</w:t>
            </w:r>
            <w:r w:rsidRPr="0052769A">
              <w:rPr>
                <w:rFonts w:ascii="Arial Narrow" w:hAnsi="Arial Narrow"/>
                <w:lang w:val="es-ES_tradnl"/>
              </w:rPr>
              <w:t xml:space="preserve"> se reserva el derecho de aceptar o rechazar las postulaciones, sin que esto signifique incurrir en daños o perjuicios a los Postulantes. Por su parte, los postulantes</w:t>
            </w:r>
            <w:r>
              <w:rPr>
                <w:rFonts w:ascii="Arial Narrow" w:hAnsi="Arial Narrow"/>
                <w:lang w:val="es-ES_tradnl"/>
              </w:rPr>
              <w:t>,</w:t>
            </w:r>
            <w:r w:rsidRPr="0052769A">
              <w:rPr>
                <w:rFonts w:ascii="Arial Narrow" w:hAnsi="Arial Narrow"/>
                <w:lang w:val="es-ES_tradnl"/>
              </w:rPr>
              <w:t xml:space="preserve"> al presentar su documentación, aceptan implícitamente y de manera voluntaria las condiciones que rigen este proceso de selección.  </w:t>
            </w:r>
          </w:p>
          <w:p w14:paraId="4E8DB315" w14:textId="77777777" w:rsidR="00E712D1" w:rsidRPr="00E41E99" w:rsidRDefault="00E712D1" w:rsidP="00E712D1">
            <w:pPr>
              <w:tabs>
                <w:tab w:val="left" w:pos="810"/>
              </w:tabs>
              <w:spacing w:after="60"/>
              <w:rPr>
                <w:rFonts w:ascii="Arial Narrow" w:hAnsi="Arial Narrow"/>
              </w:rPr>
            </w:pPr>
          </w:p>
        </w:tc>
      </w:tr>
      <w:tr w:rsidR="00E712D1" w:rsidRPr="009C6CF7" w14:paraId="6E30A080" w14:textId="77777777" w:rsidTr="000516F2">
        <w:trPr>
          <w:trHeight w:val="467"/>
          <w:jc w:val="center"/>
        </w:trPr>
        <w:tc>
          <w:tcPr>
            <w:tcW w:w="450" w:type="dxa"/>
          </w:tcPr>
          <w:p w14:paraId="2EA10FDC" w14:textId="1A925795" w:rsidR="00E712D1" w:rsidRDefault="00E712D1" w:rsidP="00E712D1">
            <w:pPr>
              <w:tabs>
                <w:tab w:val="left" w:pos="810"/>
              </w:tabs>
              <w:spacing w:after="60"/>
              <w:ind w:left="-108" w:right="-108"/>
              <w:jc w:val="center"/>
              <w:rPr>
                <w:rFonts w:ascii="Arial Narrow" w:hAnsi="Arial Narrow"/>
              </w:rPr>
            </w:pPr>
            <w:r>
              <w:rPr>
                <w:rFonts w:ascii="Arial Narrow" w:hAnsi="Arial Narrow"/>
              </w:rPr>
              <w:lastRenderedPageBreak/>
              <w:t>1.26</w:t>
            </w:r>
          </w:p>
        </w:tc>
        <w:tc>
          <w:tcPr>
            <w:tcW w:w="1440" w:type="dxa"/>
          </w:tcPr>
          <w:p w14:paraId="73EA3B8B" w14:textId="63E3468C" w:rsidR="00E712D1" w:rsidRPr="00236A37" w:rsidRDefault="00E712D1" w:rsidP="00E712D1">
            <w:pPr>
              <w:tabs>
                <w:tab w:val="left" w:pos="810"/>
              </w:tabs>
              <w:jc w:val="both"/>
              <w:rPr>
                <w:rFonts w:ascii="Arial Narrow" w:hAnsi="Arial Narrow"/>
              </w:rPr>
            </w:pPr>
            <w:r>
              <w:rPr>
                <w:rFonts w:ascii="Arial Narrow" w:hAnsi="Arial Narrow"/>
              </w:rPr>
              <w:t>Documentación para la firma de C</w:t>
            </w:r>
            <w:r w:rsidRPr="00666FED">
              <w:rPr>
                <w:rFonts w:ascii="Arial Narrow" w:hAnsi="Arial Narrow"/>
              </w:rPr>
              <w:t>ontrato</w:t>
            </w:r>
          </w:p>
        </w:tc>
        <w:tc>
          <w:tcPr>
            <w:tcW w:w="7234" w:type="dxa"/>
            <w:vAlign w:val="center"/>
          </w:tcPr>
          <w:p w14:paraId="761EF1D9" w14:textId="39492F2A" w:rsidR="00E712D1" w:rsidRPr="00FF643F" w:rsidRDefault="00E712D1" w:rsidP="00E712D1">
            <w:pPr>
              <w:pStyle w:val="Prrafodelista"/>
              <w:numPr>
                <w:ilvl w:val="0"/>
                <w:numId w:val="58"/>
              </w:numPr>
              <w:spacing w:after="60"/>
              <w:jc w:val="both"/>
              <w:rPr>
                <w:rFonts w:ascii="Arial Narrow" w:hAnsi="Arial Narrow"/>
                <w:b/>
                <w:lang w:val="es-ES_tradnl"/>
              </w:rPr>
            </w:pPr>
            <w:r w:rsidRPr="00FF643F">
              <w:rPr>
                <w:rFonts w:ascii="Arial Narrow" w:hAnsi="Arial Narrow"/>
                <w:b/>
                <w:lang w:val="es-ES_tradnl"/>
              </w:rPr>
              <w:t>Documentación original o fotocopia legalizada:</w:t>
            </w:r>
          </w:p>
          <w:p w14:paraId="1C311423" w14:textId="532FD0FB" w:rsidR="00E712D1" w:rsidRDefault="00E712D1" w:rsidP="00E712D1">
            <w:pPr>
              <w:ind w:left="1031"/>
              <w:jc w:val="both"/>
              <w:rPr>
                <w:rFonts w:ascii="Arial Narrow" w:hAnsi="Arial Narrow"/>
                <w:lang w:val="es-ES_tradnl"/>
              </w:rPr>
            </w:pPr>
            <w:r w:rsidRPr="00FF643F">
              <w:rPr>
                <w:rFonts w:ascii="Arial Narrow" w:hAnsi="Arial Narrow"/>
                <w:lang w:val="es-ES_tradnl"/>
              </w:rPr>
              <w:t xml:space="preserve">Una vez notificada la adjudicación, el Proponente adjudicado dispondrá de </w:t>
            </w:r>
            <w:r>
              <w:rPr>
                <w:rFonts w:ascii="Arial Narrow" w:hAnsi="Arial Narrow"/>
                <w:b/>
                <w:lang w:val="es-ES_tradnl"/>
              </w:rPr>
              <w:t>diez</w:t>
            </w:r>
            <w:r w:rsidRPr="00FF643F">
              <w:rPr>
                <w:rFonts w:ascii="Arial Narrow" w:hAnsi="Arial Narrow"/>
                <w:b/>
                <w:lang w:val="es-ES_tradnl"/>
              </w:rPr>
              <w:t xml:space="preserve"> (</w:t>
            </w:r>
            <w:r>
              <w:rPr>
                <w:rFonts w:ascii="Arial Narrow" w:hAnsi="Arial Narrow"/>
                <w:b/>
                <w:lang w:val="es-ES_tradnl"/>
              </w:rPr>
              <w:t>10</w:t>
            </w:r>
            <w:r w:rsidRPr="00FF643F">
              <w:rPr>
                <w:rFonts w:ascii="Arial Narrow" w:hAnsi="Arial Narrow"/>
                <w:b/>
                <w:lang w:val="es-ES_tradnl"/>
              </w:rPr>
              <w:t>) días hábiles para presentar en la dirección del contratante los documentos necesarios para la firma del contrato</w:t>
            </w:r>
            <w:r w:rsidRPr="00FF643F">
              <w:rPr>
                <w:rFonts w:ascii="Arial Narrow" w:hAnsi="Arial Narrow"/>
                <w:lang w:val="es-ES_tradnl"/>
              </w:rPr>
              <w:t xml:space="preserve"> consistentes en:</w:t>
            </w:r>
          </w:p>
          <w:p w14:paraId="51CF9A4A" w14:textId="123D9162" w:rsidR="00E712D1" w:rsidRPr="00E41E99" w:rsidRDefault="00E712D1" w:rsidP="00E712D1">
            <w:pPr>
              <w:jc w:val="both"/>
              <w:rPr>
                <w:rFonts w:ascii="Arial Narrow" w:hAnsi="Arial Narrow" w:cs="Arial"/>
              </w:rPr>
            </w:pPr>
          </w:p>
          <w:p w14:paraId="245EE7AC" w14:textId="77777777" w:rsidR="00E712D1" w:rsidRPr="00FA4AB3" w:rsidRDefault="00E712D1" w:rsidP="00E712D1">
            <w:pPr>
              <w:numPr>
                <w:ilvl w:val="0"/>
                <w:numId w:val="15"/>
              </w:numPr>
              <w:tabs>
                <w:tab w:val="num" w:pos="709"/>
              </w:tabs>
              <w:ind w:left="709"/>
              <w:jc w:val="both"/>
              <w:rPr>
                <w:rFonts w:ascii="Arial Narrow" w:hAnsi="Arial Narrow" w:cs="Arial"/>
              </w:rPr>
            </w:pPr>
            <w:r w:rsidRPr="00FA4AB3">
              <w:rPr>
                <w:rFonts w:ascii="Arial Narrow" w:hAnsi="Arial Narrow" w:cs="Arial"/>
              </w:rPr>
              <w:t>Certificado de RUPE que respalde la información declarada en su postulación.</w:t>
            </w:r>
          </w:p>
          <w:p w14:paraId="67EA6ABA" w14:textId="77777777" w:rsidR="00E712D1" w:rsidRPr="00FA4AB3" w:rsidRDefault="00E712D1" w:rsidP="00E712D1">
            <w:pPr>
              <w:numPr>
                <w:ilvl w:val="0"/>
                <w:numId w:val="15"/>
              </w:numPr>
              <w:tabs>
                <w:tab w:val="num" w:pos="709"/>
              </w:tabs>
              <w:ind w:left="709"/>
              <w:jc w:val="both"/>
              <w:rPr>
                <w:rFonts w:ascii="Arial Narrow" w:hAnsi="Arial Narrow" w:cs="Arial"/>
              </w:rPr>
            </w:pPr>
            <w:r w:rsidRPr="00FA4AB3">
              <w:rPr>
                <w:rFonts w:ascii="Arial Narrow" w:hAnsi="Arial Narrow" w:cs="Arial"/>
              </w:rPr>
              <w:t>Certificado de Inscripción en el Padrón Nacional de Contribuyentes (NIT) valido y activo</w:t>
            </w:r>
          </w:p>
          <w:p w14:paraId="270D5915" w14:textId="77777777" w:rsidR="00E712D1" w:rsidRPr="00FA4AB3" w:rsidRDefault="00E712D1" w:rsidP="00E712D1">
            <w:pPr>
              <w:numPr>
                <w:ilvl w:val="0"/>
                <w:numId w:val="15"/>
              </w:numPr>
              <w:tabs>
                <w:tab w:val="num" w:pos="709"/>
              </w:tabs>
              <w:ind w:left="709"/>
              <w:jc w:val="both"/>
              <w:rPr>
                <w:rFonts w:ascii="Arial Narrow" w:hAnsi="Arial Narrow" w:cs="Arial"/>
              </w:rPr>
            </w:pPr>
            <w:r w:rsidRPr="00FA4AB3">
              <w:rPr>
                <w:rFonts w:ascii="Arial Narrow" w:hAnsi="Arial Narrow" w:cs="Arial"/>
              </w:rPr>
              <w:t>Fotocopia simple del Carnet de Identidad.</w:t>
            </w:r>
          </w:p>
          <w:p w14:paraId="461F499A" w14:textId="77777777" w:rsidR="00E712D1" w:rsidRPr="00FA4AB3" w:rsidRDefault="00E712D1" w:rsidP="00E712D1">
            <w:pPr>
              <w:numPr>
                <w:ilvl w:val="0"/>
                <w:numId w:val="15"/>
              </w:numPr>
              <w:tabs>
                <w:tab w:val="num" w:pos="709"/>
              </w:tabs>
              <w:ind w:left="709"/>
              <w:jc w:val="both"/>
              <w:rPr>
                <w:rFonts w:ascii="Arial Narrow" w:hAnsi="Arial Narrow" w:cs="Arial"/>
              </w:rPr>
            </w:pPr>
            <w:r w:rsidRPr="00FA4AB3">
              <w:rPr>
                <w:rFonts w:ascii="Arial Narrow" w:hAnsi="Arial Narrow" w:cs="Arial"/>
              </w:rPr>
              <w:t>La Documentación que respalde la información declarada en la Hoja de Vida con relación a su formación y experiencia (Originales y/o fotocopias legalizadas más un juego de fotocopias simples).</w:t>
            </w:r>
          </w:p>
          <w:p w14:paraId="39578405" w14:textId="77777777" w:rsidR="00E712D1" w:rsidRPr="00FA4AB3" w:rsidRDefault="00E712D1" w:rsidP="00E712D1">
            <w:pPr>
              <w:numPr>
                <w:ilvl w:val="0"/>
                <w:numId w:val="15"/>
              </w:numPr>
              <w:tabs>
                <w:tab w:val="num" w:pos="709"/>
              </w:tabs>
              <w:ind w:left="709"/>
              <w:jc w:val="both"/>
              <w:rPr>
                <w:rFonts w:ascii="Arial Narrow" w:hAnsi="Arial Narrow" w:cs="Arial"/>
              </w:rPr>
            </w:pPr>
            <w:r w:rsidRPr="00FA4AB3">
              <w:rPr>
                <w:rFonts w:ascii="Arial Narrow" w:hAnsi="Arial Narrow" w:cs="Arial"/>
              </w:rPr>
              <w:t>El proponente adjudicado deberá constituir la garantía del cumplimiento de contrato o solicitar mediante nota la retención del 7% en caso de pagos parciales.</w:t>
            </w:r>
          </w:p>
          <w:p w14:paraId="6D707CF2" w14:textId="01F9025F" w:rsidR="00E712D1" w:rsidRPr="00C2451D" w:rsidRDefault="00E712D1" w:rsidP="00E712D1">
            <w:pPr>
              <w:numPr>
                <w:ilvl w:val="0"/>
                <w:numId w:val="15"/>
              </w:numPr>
              <w:tabs>
                <w:tab w:val="num" w:pos="709"/>
              </w:tabs>
              <w:ind w:left="709"/>
              <w:jc w:val="both"/>
              <w:rPr>
                <w:rFonts w:ascii="Arial Narrow" w:hAnsi="Arial Narrow" w:cs="Arial"/>
              </w:rPr>
            </w:pPr>
            <w:r w:rsidRPr="00F52B20">
              <w:rPr>
                <w:rFonts w:ascii="Arial Narrow" w:hAnsi="Arial Narrow" w:cs="Arial"/>
              </w:rPr>
              <w:t xml:space="preserve">El personal clave con formación en Ingeniería, en cumplimiento a la </w:t>
            </w:r>
            <w:r w:rsidRPr="00C2451D">
              <w:rPr>
                <w:rFonts w:ascii="Arial Narrow" w:hAnsi="Arial Narrow" w:cs="Arial"/>
              </w:rPr>
              <w:t xml:space="preserve">Ley Nº 1449 y D.S. Nº 26582, debe estar acreditado para el ejercicio de su profesión con el Certificado emitido por la Sociedad de Ingenieros de Bolivia (SIB) actualizado. Para profesionales Agrónomos, en el marco de lo dispuesto en la Ley N° 3714 deberá estar acreditado con el registro CIAB. </w:t>
            </w:r>
            <w:r>
              <w:rPr>
                <w:rFonts w:ascii="Arial Narrow" w:hAnsi="Arial Narrow" w:cs="Arial"/>
              </w:rPr>
              <w:t>A</w:t>
            </w:r>
            <w:r w:rsidRPr="00C2451D">
              <w:rPr>
                <w:rFonts w:ascii="Arial Narrow" w:hAnsi="Arial Narrow" w:cs="Arial"/>
              </w:rPr>
              <w:t xml:space="preserve">plicable para profesionales nacionales. </w:t>
            </w:r>
          </w:p>
          <w:p w14:paraId="0F76348C" w14:textId="7E2967AD" w:rsidR="00E712D1" w:rsidRPr="00C2451D" w:rsidRDefault="00E712D1" w:rsidP="00E712D1">
            <w:pPr>
              <w:numPr>
                <w:ilvl w:val="0"/>
                <w:numId w:val="15"/>
              </w:numPr>
              <w:tabs>
                <w:tab w:val="num" w:pos="709"/>
              </w:tabs>
              <w:ind w:left="709"/>
              <w:jc w:val="both"/>
              <w:rPr>
                <w:rFonts w:ascii="Arial Narrow" w:hAnsi="Arial Narrow" w:cs="Arial"/>
              </w:rPr>
            </w:pPr>
            <w:r w:rsidRPr="00C2451D">
              <w:rPr>
                <w:rFonts w:ascii="Arial Narrow" w:hAnsi="Arial Narrow" w:cs="Arial"/>
              </w:rPr>
              <w:t>Registro de Beneficiario – SIGEP (Sistema de Gestión Pública)</w:t>
            </w:r>
            <w:r>
              <w:rPr>
                <w:rFonts w:ascii="Arial Narrow" w:hAnsi="Arial Narrow" w:cs="Arial"/>
              </w:rPr>
              <w:t xml:space="preserve">, </w:t>
            </w:r>
            <w:r w:rsidRPr="0078634E">
              <w:rPr>
                <w:rFonts w:ascii="Arial Narrow" w:hAnsi="Arial Narrow"/>
              </w:rPr>
              <w:t>para efectos del pago</w:t>
            </w:r>
          </w:p>
          <w:p w14:paraId="44CA903D" w14:textId="77777777" w:rsidR="00E712D1" w:rsidRDefault="00E712D1" w:rsidP="00E712D1">
            <w:pPr>
              <w:ind w:left="349"/>
              <w:jc w:val="both"/>
              <w:rPr>
                <w:rFonts w:ascii="Arial Narrow" w:hAnsi="Arial Narrow" w:cs="Arial"/>
              </w:rPr>
            </w:pPr>
          </w:p>
          <w:p w14:paraId="2A0C4289" w14:textId="77777777" w:rsidR="00E712D1" w:rsidRDefault="00E712D1" w:rsidP="00E712D1">
            <w:pPr>
              <w:jc w:val="both"/>
              <w:rPr>
                <w:rFonts w:ascii="Arial Narrow" w:hAnsi="Arial Narrow" w:cs="Arial"/>
              </w:rPr>
            </w:pPr>
          </w:p>
          <w:p w14:paraId="33615B76" w14:textId="77777777" w:rsidR="00E712D1" w:rsidRPr="0078634E" w:rsidRDefault="00E712D1" w:rsidP="00E712D1">
            <w:pPr>
              <w:ind w:firstLine="284"/>
              <w:jc w:val="both"/>
              <w:rPr>
                <w:rFonts w:ascii="Arial Narrow" w:hAnsi="Arial Narrow" w:cs="Arial"/>
                <w:b/>
              </w:rPr>
            </w:pPr>
            <w:r w:rsidRPr="0078634E">
              <w:rPr>
                <w:rFonts w:ascii="Arial Narrow" w:hAnsi="Arial Narrow" w:cs="Arial"/>
                <w:b/>
              </w:rPr>
              <w:t>CONSULTORES EXTRANJEROS</w:t>
            </w:r>
          </w:p>
          <w:p w14:paraId="38FE819A" w14:textId="77777777" w:rsidR="00E712D1" w:rsidRPr="0078634E" w:rsidRDefault="00E712D1" w:rsidP="00E712D1">
            <w:pPr>
              <w:jc w:val="both"/>
              <w:rPr>
                <w:rFonts w:ascii="Arial Narrow" w:hAnsi="Arial Narrow" w:cs="Arial"/>
              </w:rPr>
            </w:pPr>
          </w:p>
          <w:p w14:paraId="16BED294" w14:textId="77777777" w:rsidR="00E712D1" w:rsidRPr="0078634E" w:rsidRDefault="00E712D1" w:rsidP="00E712D1">
            <w:pPr>
              <w:pStyle w:val="Prrafodelista"/>
              <w:numPr>
                <w:ilvl w:val="0"/>
                <w:numId w:val="48"/>
              </w:numPr>
              <w:jc w:val="both"/>
              <w:rPr>
                <w:rFonts w:ascii="Arial Narrow" w:hAnsi="Arial Narrow" w:cs="Arial"/>
              </w:rPr>
            </w:pPr>
            <w:r w:rsidRPr="0078634E">
              <w:rPr>
                <w:rFonts w:ascii="Arial Narrow" w:hAnsi="Arial Narrow" w:cs="Arial"/>
              </w:rPr>
              <w:t xml:space="preserve">Tramitar la Permanencia transitoria por objeto determinado – </w:t>
            </w:r>
            <w:r w:rsidRPr="0078634E">
              <w:rPr>
                <w:rFonts w:ascii="Arial Narrow" w:hAnsi="Arial Narrow" w:cs="Arial"/>
                <w:b/>
                <w:u w:val="single"/>
              </w:rPr>
              <w:t>“Trabajo transitorio”</w:t>
            </w:r>
            <w:r w:rsidRPr="0078634E">
              <w:rPr>
                <w:rFonts w:ascii="Arial Narrow" w:hAnsi="Arial Narrow" w:cs="Arial"/>
              </w:rPr>
              <w:t>, en Oficinas de Migración del Ministerio de Gobierno.</w:t>
            </w:r>
          </w:p>
          <w:p w14:paraId="31A1453E" w14:textId="77777777" w:rsidR="00E712D1" w:rsidRPr="0078634E" w:rsidRDefault="00E712D1" w:rsidP="00E712D1">
            <w:pPr>
              <w:pStyle w:val="Prrafodelista"/>
              <w:numPr>
                <w:ilvl w:val="0"/>
                <w:numId w:val="48"/>
              </w:numPr>
              <w:jc w:val="both"/>
              <w:rPr>
                <w:rFonts w:ascii="Arial Narrow" w:hAnsi="Arial Narrow" w:cs="Arial"/>
              </w:rPr>
            </w:pPr>
            <w:r w:rsidRPr="0078634E">
              <w:rPr>
                <w:rFonts w:ascii="Arial Narrow" w:hAnsi="Arial Narrow" w:cs="Arial"/>
              </w:rPr>
              <w:t xml:space="preserve">Fotocopia legalizada del Título Académico por el Ministerio de Relaciones Exteriores (Debidamente traducido si estuviera en otro idioma que no fuera el castellano). </w:t>
            </w:r>
          </w:p>
          <w:p w14:paraId="12EA2E53" w14:textId="77777777" w:rsidR="00E712D1" w:rsidRPr="0078634E" w:rsidRDefault="00E712D1" w:rsidP="00E712D1">
            <w:pPr>
              <w:pStyle w:val="Prrafodelista"/>
              <w:numPr>
                <w:ilvl w:val="0"/>
                <w:numId w:val="48"/>
              </w:numPr>
              <w:jc w:val="both"/>
              <w:rPr>
                <w:rFonts w:ascii="Arial Narrow" w:hAnsi="Arial Narrow" w:cs="Arial"/>
              </w:rPr>
            </w:pPr>
            <w:r w:rsidRPr="0078634E">
              <w:rPr>
                <w:rFonts w:ascii="Arial Narrow" w:hAnsi="Arial Narrow" w:cs="Arial"/>
              </w:rPr>
              <w:t xml:space="preserve">Fotocopia de carnet profesional del País de origen. </w:t>
            </w:r>
          </w:p>
          <w:p w14:paraId="3CFFCE9D" w14:textId="77777777" w:rsidR="00E712D1" w:rsidRPr="0078634E" w:rsidRDefault="00E712D1" w:rsidP="00E712D1">
            <w:pPr>
              <w:pStyle w:val="Prrafodelista"/>
              <w:numPr>
                <w:ilvl w:val="0"/>
                <w:numId w:val="48"/>
              </w:numPr>
              <w:jc w:val="both"/>
              <w:rPr>
                <w:rFonts w:ascii="Arial Narrow" w:hAnsi="Arial Narrow" w:cs="Arial"/>
              </w:rPr>
            </w:pPr>
            <w:r w:rsidRPr="0078634E">
              <w:rPr>
                <w:rFonts w:ascii="Arial Narrow" w:hAnsi="Arial Narrow"/>
              </w:rPr>
              <w:t>Documento de Identificación (Documento Nacional de Identidad (DNI) de extranjero vigente, Pasaporte con vigencia mínima de 6 meses o Certificado de Nacionalidad expedido por la o el agente consular del país de origen, acreditado en Bolivia).</w:t>
            </w:r>
          </w:p>
          <w:p w14:paraId="3CA63A2C" w14:textId="77777777" w:rsidR="00E712D1" w:rsidRPr="0078634E" w:rsidRDefault="00E712D1" w:rsidP="00E712D1">
            <w:pPr>
              <w:numPr>
                <w:ilvl w:val="0"/>
                <w:numId w:val="48"/>
              </w:numPr>
              <w:jc w:val="both"/>
              <w:rPr>
                <w:rFonts w:ascii="Arial Narrow" w:hAnsi="Arial Narrow" w:cs="Arial"/>
              </w:rPr>
            </w:pPr>
            <w:r w:rsidRPr="0078634E">
              <w:rPr>
                <w:rFonts w:ascii="Arial Narrow" w:hAnsi="Arial Narrow" w:cs="Arial"/>
              </w:rPr>
              <w:t>El proponente adjudicado deberá constituir la Garantía de Cumplimiento de Contrato o solicitar mediante nota la retención del 7% en caso de pagos parciales.</w:t>
            </w:r>
          </w:p>
          <w:p w14:paraId="50127B5B" w14:textId="77777777" w:rsidR="00E712D1" w:rsidRPr="0078634E" w:rsidRDefault="00E712D1" w:rsidP="00E712D1">
            <w:pPr>
              <w:numPr>
                <w:ilvl w:val="0"/>
                <w:numId w:val="48"/>
              </w:numPr>
              <w:jc w:val="both"/>
              <w:rPr>
                <w:rFonts w:ascii="Arial Narrow" w:hAnsi="Arial Narrow"/>
              </w:rPr>
            </w:pPr>
            <w:r w:rsidRPr="0078634E">
              <w:rPr>
                <w:rFonts w:ascii="Arial Narrow" w:hAnsi="Arial Narrow"/>
              </w:rPr>
              <w:t xml:space="preserve">Certificado de Inscripción en el Padrón Nacional de Contribuyentes (NIT) valido y activo. </w:t>
            </w:r>
          </w:p>
          <w:p w14:paraId="701335EF" w14:textId="24F5C98F" w:rsidR="00E712D1" w:rsidRPr="0078634E" w:rsidRDefault="00E712D1" w:rsidP="00E712D1">
            <w:pPr>
              <w:numPr>
                <w:ilvl w:val="0"/>
                <w:numId w:val="48"/>
              </w:numPr>
              <w:jc w:val="both"/>
              <w:rPr>
                <w:rFonts w:ascii="Arial Narrow" w:hAnsi="Arial Narrow"/>
              </w:rPr>
            </w:pPr>
            <w:r w:rsidRPr="0078634E">
              <w:rPr>
                <w:rFonts w:ascii="Arial Narrow" w:hAnsi="Arial Narrow"/>
              </w:rPr>
              <w:t xml:space="preserve">Registro de Beneficiario SIGEP </w:t>
            </w:r>
            <w:r>
              <w:rPr>
                <w:rFonts w:ascii="Arial Narrow" w:hAnsi="Arial Narrow" w:cs="Arial"/>
              </w:rPr>
              <w:t>(Sistema de Gestión Pública)</w:t>
            </w:r>
            <w:r w:rsidRPr="0078634E">
              <w:rPr>
                <w:rFonts w:ascii="Arial Narrow" w:hAnsi="Arial Narrow"/>
              </w:rPr>
              <w:t xml:space="preserve"> para efectos del pago.</w:t>
            </w:r>
          </w:p>
          <w:p w14:paraId="6C711029" w14:textId="77777777" w:rsidR="00E712D1" w:rsidRPr="00FF643F" w:rsidRDefault="00E712D1" w:rsidP="00E712D1">
            <w:pPr>
              <w:ind w:left="1031"/>
              <w:jc w:val="both"/>
              <w:rPr>
                <w:rFonts w:ascii="Arial Narrow" w:hAnsi="Arial Narrow"/>
                <w:lang w:val="es-ES_tradnl"/>
              </w:rPr>
            </w:pPr>
          </w:p>
          <w:p w14:paraId="7BFB2E6A" w14:textId="77777777" w:rsidR="00E712D1" w:rsidRPr="0052769A" w:rsidRDefault="00E712D1" w:rsidP="00E712D1">
            <w:pPr>
              <w:jc w:val="both"/>
              <w:rPr>
                <w:rFonts w:ascii="Arial Narrow" w:hAnsi="Arial Narrow"/>
                <w:lang w:val="es-ES_tradnl"/>
              </w:rPr>
            </w:pPr>
          </w:p>
        </w:tc>
      </w:tr>
    </w:tbl>
    <w:p w14:paraId="2ADFD0D9" w14:textId="77777777" w:rsidR="00833DCB" w:rsidRDefault="00833DCB" w:rsidP="00833DCB">
      <w:pPr>
        <w:jc w:val="both"/>
        <w:rPr>
          <w:rFonts w:ascii="Calibri" w:hAnsi="Calibri" w:cs="Calibri"/>
          <w:b/>
          <w:sz w:val="18"/>
          <w:szCs w:val="18"/>
        </w:rPr>
      </w:pPr>
    </w:p>
    <w:p w14:paraId="675BE53A" w14:textId="34141DAB" w:rsidR="003E411D" w:rsidRDefault="003E411D" w:rsidP="00833DCB">
      <w:pPr>
        <w:jc w:val="center"/>
        <w:rPr>
          <w:rFonts w:ascii="Calibri" w:hAnsi="Calibri" w:cs="Calibri"/>
          <w:b/>
          <w:sz w:val="18"/>
          <w:szCs w:val="18"/>
          <w:lang w:val="es-BO"/>
        </w:rPr>
      </w:pPr>
    </w:p>
    <w:p w14:paraId="02C3037E" w14:textId="19EEF5C3" w:rsidR="003E411D" w:rsidRDefault="003E411D" w:rsidP="00833DCB">
      <w:pPr>
        <w:jc w:val="center"/>
        <w:rPr>
          <w:rFonts w:ascii="Calibri" w:hAnsi="Calibri" w:cs="Calibri"/>
          <w:sz w:val="18"/>
          <w:szCs w:val="18"/>
          <w:lang w:val="es-BO"/>
        </w:rPr>
      </w:pPr>
    </w:p>
    <w:p w14:paraId="7F56FEEC" w14:textId="6E56E035" w:rsidR="003E411D" w:rsidRDefault="003E411D" w:rsidP="00833DCB">
      <w:pPr>
        <w:jc w:val="center"/>
        <w:rPr>
          <w:rFonts w:ascii="Calibri" w:hAnsi="Calibri" w:cs="Calibri"/>
          <w:sz w:val="18"/>
          <w:szCs w:val="18"/>
          <w:lang w:val="es-BO"/>
        </w:rPr>
      </w:pPr>
    </w:p>
    <w:p w14:paraId="15E440FA" w14:textId="214D3B11" w:rsidR="003E411D" w:rsidRDefault="003E411D" w:rsidP="009D7461">
      <w:pPr>
        <w:tabs>
          <w:tab w:val="left" w:pos="7811"/>
        </w:tabs>
        <w:rPr>
          <w:rFonts w:ascii="Calibri" w:hAnsi="Calibri" w:cs="Calibri"/>
          <w:sz w:val="18"/>
          <w:szCs w:val="18"/>
          <w:lang w:val="es-BO"/>
        </w:rPr>
      </w:pPr>
      <w:r>
        <w:rPr>
          <w:rFonts w:ascii="Calibri" w:hAnsi="Calibri" w:cs="Calibri"/>
          <w:sz w:val="18"/>
          <w:szCs w:val="18"/>
          <w:lang w:val="es-BO"/>
        </w:rPr>
        <w:tab/>
      </w:r>
    </w:p>
    <w:p w14:paraId="2F146035" w14:textId="77777777" w:rsidR="003E411D" w:rsidRDefault="003E411D" w:rsidP="003E411D">
      <w:pPr>
        <w:pStyle w:val="Piedepgina"/>
        <w:jc w:val="right"/>
      </w:pPr>
      <w:r>
        <w:t xml:space="preserve">Fondo Nacional de Inversión Productiva y Social – </w:t>
      </w:r>
      <w:r w:rsidRPr="00D2763E">
        <w:rPr>
          <w:i/>
        </w:rPr>
        <w:t xml:space="preserve">Versión </w:t>
      </w:r>
      <w:r>
        <w:rPr>
          <w:i/>
        </w:rPr>
        <w:t>junio</w:t>
      </w:r>
      <w:r w:rsidRPr="00D2763E">
        <w:rPr>
          <w:i/>
        </w:rPr>
        <w:t xml:space="preserve"> 2019</w:t>
      </w:r>
    </w:p>
    <w:p w14:paraId="6840CE00" w14:textId="77777777" w:rsidR="00833DCB" w:rsidRPr="00AB62E7" w:rsidRDefault="00833DCB" w:rsidP="00833DCB">
      <w:pPr>
        <w:jc w:val="center"/>
        <w:rPr>
          <w:rFonts w:ascii="Arial Narrow" w:hAnsi="Arial Narrow" w:cs="Arial"/>
          <w:b/>
          <w:lang w:val="es-MX"/>
        </w:rPr>
      </w:pPr>
      <w:r w:rsidRPr="002851F6">
        <w:rPr>
          <w:rFonts w:ascii="Calibri" w:hAnsi="Calibri" w:cs="Calibri"/>
          <w:sz w:val="18"/>
          <w:szCs w:val="18"/>
          <w:lang w:val="es-BO"/>
        </w:rPr>
        <w:br w:type="page"/>
      </w:r>
      <w:r w:rsidRPr="00AB62E7">
        <w:rPr>
          <w:rFonts w:ascii="Arial Narrow" w:hAnsi="Arial Narrow" w:cs="Calibri"/>
          <w:b/>
        </w:rPr>
        <w:lastRenderedPageBreak/>
        <w:t>PARTE II</w:t>
      </w:r>
    </w:p>
    <w:p w14:paraId="4B75DE73" w14:textId="77777777" w:rsidR="00833DCB" w:rsidRPr="00AB62E7" w:rsidRDefault="00833DCB" w:rsidP="00833DCB">
      <w:pPr>
        <w:jc w:val="center"/>
        <w:rPr>
          <w:rFonts w:ascii="Arial Narrow" w:hAnsi="Arial Narrow" w:cs="Calibri"/>
          <w:b/>
        </w:rPr>
      </w:pPr>
    </w:p>
    <w:p w14:paraId="03E3CFB3" w14:textId="77777777" w:rsidR="00833DCB" w:rsidRPr="00AB62E7" w:rsidRDefault="00833DCB" w:rsidP="00833DCB">
      <w:pPr>
        <w:jc w:val="center"/>
        <w:rPr>
          <w:rFonts w:ascii="Arial Narrow" w:hAnsi="Arial Narrow" w:cs="Calibri"/>
          <w:b/>
        </w:rPr>
      </w:pPr>
      <w:r w:rsidRPr="00AB62E7">
        <w:rPr>
          <w:rFonts w:ascii="Arial Narrow" w:hAnsi="Arial Narrow" w:cs="Calibri"/>
          <w:b/>
        </w:rPr>
        <w:t>FORMULARIOS PARA LA PRESENTACIÓN DE P</w:t>
      </w:r>
      <w:r>
        <w:rPr>
          <w:rFonts w:ascii="Arial Narrow" w:hAnsi="Arial Narrow" w:cs="Calibri"/>
          <w:b/>
        </w:rPr>
        <w:t>OSTULACIÓN</w:t>
      </w:r>
    </w:p>
    <w:p w14:paraId="55A3CB69" w14:textId="77777777" w:rsidR="00833DCB" w:rsidRPr="00AB62E7" w:rsidRDefault="00833DCB" w:rsidP="00833DCB">
      <w:pPr>
        <w:rPr>
          <w:rFonts w:ascii="Arial Narrow" w:hAnsi="Arial Narrow" w:cs="Calibri"/>
        </w:rPr>
      </w:pPr>
    </w:p>
    <w:p w14:paraId="07BF5CA1" w14:textId="77777777" w:rsidR="00833DCB" w:rsidRDefault="00833DCB" w:rsidP="00833DCB">
      <w:pPr>
        <w:ind w:left="2124" w:hanging="2124"/>
        <w:jc w:val="both"/>
        <w:rPr>
          <w:rFonts w:ascii="Arial Narrow" w:hAnsi="Arial Narrow" w:cs="Calibri"/>
        </w:rPr>
      </w:pPr>
      <w:r w:rsidRPr="00AB62E7">
        <w:rPr>
          <w:rFonts w:ascii="Arial Narrow" w:hAnsi="Arial Narrow" w:cs="Calibri"/>
        </w:rPr>
        <w:t>Formulario 1</w:t>
      </w:r>
      <w:r w:rsidRPr="00AB62E7">
        <w:rPr>
          <w:rFonts w:ascii="Arial Narrow" w:hAnsi="Arial Narrow" w:cs="Calibri"/>
        </w:rPr>
        <w:tab/>
        <w:t>Carta de Presentación y Declaración Jurada.</w:t>
      </w:r>
    </w:p>
    <w:p w14:paraId="53514C07" w14:textId="037847DD" w:rsidR="003A20AB" w:rsidRPr="00AB62E7" w:rsidRDefault="003A20AB" w:rsidP="00833DCB">
      <w:pPr>
        <w:ind w:left="2124" w:hanging="2124"/>
        <w:jc w:val="both"/>
        <w:rPr>
          <w:rFonts w:ascii="Arial Narrow" w:hAnsi="Arial Narrow" w:cs="Calibri"/>
        </w:rPr>
      </w:pPr>
      <w:r>
        <w:rPr>
          <w:rFonts w:ascii="Arial Narrow" w:hAnsi="Arial Narrow" w:cs="Calibri"/>
        </w:rPr>
        <w:t>Formulario 2</w:t>
      </w:r>
      <w:r>
        <w:rPr>
          <w:rFonts w:ascii="Arial Narrow" w:hAnsi="Arial Narrow" w:cs="Calibri"/>
        </w:rPr>
        <w:tab/>
        <w:t>Compromiso de Integridad</w:t>
      </w:r>
      <w:r w:rsidR="003B24F2">
        <w:rPr>
          <w:rFonts w:ascii="Arial Narrow" w:hAnsi="Arial Narrow" w:cs="Calibri"/>
        </w:rPr>
        <w:t xml:space="preserve"> y Compromiso Social y Ambiental</w:t>
      </w:r>
    </w:p>
    <w:p w14:paraId="70DE8394" w14:textId="77777777" w:rsidR="00833DCB" w:rsidRPr="00AB62E7" w:rsidRDefault="00833DCB" w:rsidP="00833DCB">
      <w:pPr>
        <w:jc w:val="both"/>
        <w:rPr>
          <w:rFonts w:ascii="Arial Narrow" w:hAnsi="Arial Narrow" w:cs="Calibri"/>
        </w:rPr>
      </w:pPr>
      <w:r w:rsidRPr="00AB62E7">
        <w:rPr>
          <w:rFonts w:ascii="Arial Narrow" w:hAnsi="Arial Narrow" w:cs="Calibri"/>
        </w:rPr>
        <w:t xml:space="preserve">Formulario </w:t>
      </w:r>
      <w:r w:rsidR="003A20AB">
        <w:rPr>
          <w:rFonts w:ascii="Arial Narrow" w:hAnsi="Arial Narrow" w:cs="Calibri"/>
        </w:rPr>
        <w:t>3</w:t>
      </w:r>
      <w:r w:rsidRPr="00AB62E7">
        <w:rPr>
          <w:rFonts w:ascii="Arial Narrow" w:hAnsi="Arial Narrow" w:cs="Calibri"/>
        </w:rPr>
        <w:tab/>
      </w:r>
      <w:r w:rsidRPr="00AB62E7">
        <w:rPr>
          <w:rFonts w:ascii="Arial Narrow" w:hAnsi="Arial Narrow" w:cs="Calibri"/>
        </w:rPr>
        <w:tab/>
        <w:t xml:space="preserve">Hoja de Vida del Proponente </w:t>
      </w:r>
    </w:p>
    <w:p w14:paraId="236AB935" w14:textId="77777777" w:rsidR="00833DCB" w:rsidRPr="00D82F82" w:rsidRDefault="00833DCB" w:rsidP="00833DCB">
      <w:pPr>
        <w:jc w:val="both"/>
        <w:rPr>
          <w:rFonts w:ascii="Calibri" w:hAnsi="Calibri" w:cs="Calibri"/>
          <w:sz w:val="18"/>
          <w:szCs w:val="16"/>
        </w:rPr>
      </w:pPr>
    </w:p>
    <w:p w14:paraId="504FE438" w14:textId="77777777" w:rsidR="00833DCB" w:rsidRPr="00F01512" w:rsidRDefault="00833DCB" w:rsidP="00833DCB">
      <w:pPr>
        <w:jc w:val="center"/>
        <w:outlineLvl w:val="0"/>
        <w:rPr>
          <w:rFonts w:ascii="Arial Narrow" w:hAnsi="Arial Narrow" w:cs="Arial"/>
          <w:b/>
        </w:rPr>
      </w:pPr>
      <w:r w:rsidRPr="00D82F82">
        <w:rPr>
          <w:rFonts w:ascii="Calibri" w:hAnsi="Calibri" w:cs="Calibri"/>
          <w:sz w:val="16"/>
          <w:szCs w:val="16"/>
        </w:rPr>
        <w:br w:type="page"/>
      </w:r>
      <w:r w:rsidRPr="00F01512">
        <w:rPr>
          <w:rFonts w:ascii="Arial Narrow" w:hAnsi="Arial Narrow" w:cs="Arial"/>
          <w:b/>
        </w:rPr>
        <w:lastRenderedPageBreak/>
        <w:t>FORMULARIO 1</w:t>
      </w:r>
    </w:p>
    <w:p w14:paraId="23F31A80" w14:textId="77777777" w:rsidR="00833DCB" w:rsidRPr="00F01512" w:rsidRDefault="00833DCB" w:rsidP="00833DCB">
      <w:pPr>
        <w:jc w:val="center"/>
        <w:rPr>
          <w:rFonts w:ascii="Arial Narrow" w:hAnsi="Arial Narrow" w:cs="Arial"/>
          <w:b/>
        </w:rPr>
      </w:pPr>
      <w:r w:rsidRPr="00F01512">
        <w:rPr>
          <w:rFonts w:ascii="Arial Narrow" w:hAnsi="Arial Narrow" w:cs="Arial"/>
          <w:b/>
        </w:rPr>
        <w:t>CARTA DE PRESENTACIÓN Y DECLARACIÓN JURADA.</w:t>
      </w:r>
    </w:p>
    <w:p w14:paraId="404C7864" w14:textId="77777777" w:rsidR="0092792A" w:rsidRDefault="0092792A" w:rsidP="0092792A">
      <w:pPr>
        <w:jc w:val="center"/>
        <w:rPr>
          <w:rFonts w:cs="Arial"/>
          <w:b/>
          <w:color w:val="FF0000"/>
          <w:sz w:val="18"/>
          <w:szCs w:val="18"/>
        </w:rPr>
      </w:pPr>
    </w:p>
    <w:tbl>
      <w:tblPr>
        <w:tblW w:w="9423" w:type="dxa"/>
        <w:jc w:val="center"/>
        <w:tblLayout w:type="fixed"/>
        <w:tblCellMar>
          <w:left w:w="70" w:type="dxa"/>
          <w:right w:w="70" w:type="dxa"/>
        </w:tblCellMar>
        <w:tblLook w:val="04A0" w:firstRow="1" w:lastRow="0" w:firstColumn="1" w:lastColumn="0" w:noHBand="0" w:noVBand="1"/>
      </w:tblPr>
      <w:tblGrid>
        <w:gridCol w:w="3380"/>
        <w:gridCol w:w="321"/>
        <w:gridCol w:w="186"/>
        <w:gridCol w:w="477"/>
        <w:gridCol w:w="161"/>
        <w:gridCol w:w="787"/>
        <w:gridCol w:w="315"/>
        <w:gridCol w:w="1262"/>
        <w:gridCol w:w="631"/>
        <w:gridCol w:w="315"/>
        <w:gridCol w:w="315"/>
        <w:gridCol w:w="315"/>
        <w:gridCol w:w="161"/>
        <w:gridCol w:w="155"/>
        <w:gridCol w:w="161"/>
        <w:gridCol w:w="321"/>
        <w:gridCol w:w="160"/>
      </w:tblGrid>
      <w:tr w:rsidR="0092792A" w:rsidRPr="001B5C80" w14:paraId="7DAA0212" w14:textId="77777777" w:rsidTr="000516F2">
        <w:trPr>
          <w:trHeight w:val="72"/>
          <w:jc w:val="center"/>
        </w:trPr>
        <w:tc>
          <w:tcPr>
            <w:tcW w:w="3380" w:type="dxa"/>
            <w:tcBorders>
              <w:top w:val="single" w:sz="4" w:space="0" w:color="auto"/>
              <w:left w:val="single" w:sz="8" w:space="0" w:color="auto"/>
              <w:bottom w:val="nil"/>
              <w:right w:val="nil"/>
            </w:tcBorders>
            <w:shd w:val="clear" w:color="auto" w:fill="auto"/>
            <w:vAlign w:val="center"/>
            <w:hideMark/>
          </w:tcPr>
          <w:p w14:paraId="50B370A4" w14:textId="77777777" w:rsidR="0092792A" w:rsidRPr="001B5C80" w:rsidRDefault="0092792A" w:rsidP="00CD644E">
            <w:pPr>
              <w:jc w:val="right"/>
              <w:rPr>
                <w:rFonts w:ascii="Arial" w:hAnsi="Arial" w:cs="Arial"/>
                <w:color w:val="000000"/>
                <w:sz w:val="2"/>
                <w:szCs w:val="2"/>
              </w:rPr>
            </w:pPr>
            <w:r w:rsidRPr="001B5C80">
              <w:rPr>
                <w:rFonts w:ascii="Arial" w:hAnsi="Arial" w:cs="Arial"/>
                <w:color w:val="000000"/>
                <w:sz w:val="2"/>
                <w:szCs w:val="2"/>
              </w:rPr>
              <w:t> </w:t>
            </w:r>
          </w:p>
        </w:tc>
        <w:tc>
          <w:tcPr>
            <w:tcW w:w="321" w:type="dxa"/>
            <w:tcBorders>
              <w:top w:val="single" w:sz="4" w:space="0" w:color="auto"/>
              <w:left w:val="nil"/>
              <w:bottom w:val="nil"/>
              <w:right w:val="nil"/>
            </w:tcBorders>
            <w:shd w:val="clear" w:color="auto" w:fill="auto"/>
            <w:vAlign w:val="center"/>
            <w:hideMark/>
          </w:tcPr>
          <w:p w14:paraId="0EF51507" w14:textId="77777777" w:rsidR="0092792A" w:rsidRPr="001B5C80" w:rsidRDefault="0092792A" w:rsidP="00CD644E">
            <w:pPr>
              <w:rPr>
                <w:rFonts w:ascii="Arial" w:hAnsi="Arial" w:cs="Arial"/>
                <w:color w:val="000000"/>
                <w:sz w:val="2"/>
                <w:szCs w:val="2"/>
              </w:rPr>
            </w:pPr>
          </w:p>
        </w:tc>
        <w:tc>
          <w:tcPr>
            <w:tcW w:w="663" w:type="dxa"/>
            <w:gridSpan w:val="2"/>
            <w:tcBorders>
              <w:top w:val="single" w:sz="4" w:space="0" w:color="auto"/>
              <w:left w:val="nil"/>
              <w:bottom w:val="nil"/>
              <w:right w:val="nil"/>
            </w:tcBorders>
            <w:shd w:val="clear" w:color="auto" w:fill="auto"/>
            <w:vAlign w:val="center"/>
            <w:hideMark/>
          </w:tcPr>
          <w:p w14:paraId="6B347206" w14:textId="77777777" w:rsidR="0092792A" w:rsidRPr="001B5C80" w:rsidRDefault="0092792A" w:rsidP="00CD644E">
            <w:pPr>
              <w:rPr>
                <w:rFonts w:ascii="Arial" w:hAnsi="Arial" w:cs="Arial"/>
                <w:color w:val="000000"/>
                <w:sz w:val="2"/>
                <w:szCs w:val="2"/>
              </w:rPr>
            </w:pPr>
          </w:p>
        </w:tc>
        <w:tc>
          <w:tcPr>
            <w:tcW w:w="161" w:type="dxa"/>
            <w:tcBorders>
              <w:top w:val="single" w:sz="4" w:space="0" w:color="auto"/>
              <w:left w:val="nil"/>
              <w:bottom w:val="single" w:sz="4" w:space="0" w:color="auto"/>
              <w:right w:val="nil"/>
            </w:tcBorders>
            <w:shd w:val="clear" w:color="auto" w:fill="auto"/>
            <w:vAlign w:val="center"/>
            <w:hideMark/>
          </w:tcPr>
          <w:p w14:paraId="56075121" w14:textId="77777777" w:rsidR="0092792A" w:rsidRPr="001B5C80" w:rsidRDefault="0092792A" w:rsidP="00CD644E">
            <w:pPr>
              <w:rPr>
                <w:rFonts w:ascii="Arial" w:hAnsi="Arial" w:cs="Arial"/>
                <w:color w:val="000000"/>
                <w:sz w:val="2"/>
                <w:szCs w:val="2"/>
              </w:rPr>
            </w:pPr>
          </w:p>
        </w:tc>
        <w:tc>
          <w:tcPr>
            <w:tcW w:w="787" w:type="dxa"/>
            <w:tcBorders>
              <w:top w:val="single" w:sz="4" w:space="0" w:color="auto"/>
              <w:left w:val="nil"/>
              <w:bottom w:val="single" w:sz="4" w:space="0" w:color="auto"/>
              <w:right w:val="nil"/>
            </w:tcBorders>
            <w:shd w:val="clear" w:color="auto" w:fill="auto"/>
            <w:vAlign w:val="center"/>
            <w:hideMark/>
          </w:tcPr>
          <w:p w14:paraId="71C0500D" w14:textId="77777777" w:rsidR="0092792A" w:rsidRPr="001B5C80" w:rsidRDefault="0092792A" w:rsidP="00CD644E">
            <w:pPr>
              <w:rPr>
                <w:rFonts w:ascii="Arial" w:hAnsi="Arial" w:cs="Arial"/>
                <w:color w:val="000000"/>
                <w:sz w:val="2"/>
                <w:szCs w:val="2"/>
              </w:rPr>
            </w:pPr>
          </w:p>
        </w:tc>
        <w:tc>
          <w:tcPr>
            <w:tcW w:w="315" w:type="dxa"/>
            <w:tcBorders>
              <w:top w:val="single" w:sz="4" w:space="0" w:color="auto"/>
              <w:left w:val="nil"/>
              <w:bottom w:val="single" w:sz="4" w:space="0" w:color="auto"/>
              <w:right w:val="nil"/>
            </w:tcBorders>
            <w:shd w:val="clear" w:color="auto" w:fill="auto"/>
            <w:vAlign w:val="center"/>
            <w:hideMark/>
          </w:tcPr>
          <w:p w14:paraId="79CC0698" w14:textId="77777777" w:rsidR="0092792A" w:rsidRPr="001B5C80" w:rsidRDefault="0092792A" w:rsidP="00CD644E">
            <w:pPr>
              <w:rPr>
                <w:rFonts w:ascii="Arial" w:hAnsi="Arial" w:cs="Arial"/>
                <w:color w:val="000000"/>
                <w:sz w:val="2"/>
                <w:szCs w:val="2"/>
              </w:rPr>
            </w:pPr>
          </w:p>
        </w:tc>
        <w:tc>
          <w:tcPr>
            <w:tcW w:w="1262" w:type="dxa"/>
            <w:tcBorders>
              <w:top w:val="single" w:sz="4" w:space="0" w:color="auto"/>
              <w:left w:val="nil"/>
              <w:bottom w:val="single" w:sz="4" w:space="0" w:color="auto"/>
              <w:right w:val="nil"/>
            </w:tcBorders>
            <w:shd w:val="clear" w:color="auto" w:fill="auto"/>
            <w:vAlign w:val="center"/>
            <w:hideMark/>
          </w:tcPr>
          <w:p w14:paraId="2325E96F" w14:textId="77777777" w:rsidR="0092792A" w:rsidRPr="001B5C80" w:rsidRDefault="0092792A" w:rsidP="00CD644E">
            <w:pPr>
              <w:rPr>
                <w:rFonts w:ascii="Arial" w:hAnsi="Arial" w:cs="Arial"/>
                <w:color w:val="000000"/>
                <w:sz w:val="2"/>
                <w:szCs w:val="2"/>
              </w:rPr>
            </w:pPr>
          </w:p>
        </w:tc>
        <w:tc>
          <w:tcPr>
            <w:tcW w:w="631" w:type="dxa"/>
            <w:tcBorders>
              <w:top w:val="single" w:sz="4" w:space="0" w:color="auto"/>
              <w:left w:val="nil"/>
              <w:bottom w:val="single" w:sz="4" w:space="0" w:color="auto"/>
              <w:right w:val="nil"/>
            </w:tcBorders>
            <w:shd w:val="clear" w:color="auto" w:fill="auto"/>
            <w:vAlign w:val="center"/>
            <w:hideMark/>
          </w:tcPr>
          <w:p w14:paraId="007916AD" w14:textId="77777777" w:rsidR="0092792A" w:rsidRPr="001B5C80" w:rsidRDefault="0092792A" w:rsidP="00CD644E">
            <w:pPr>
              <w:rPr>
                <w:rFonts w:ascii="Arial" w:hAnsi="Arial" w:cs="Arial"/>
                <w:color w:val="000000"/>
                <w:sz w:val="2"/>
                <w:szCs w:val="2"/>
              </w:rPr>
            </w:pPr>
          </w:p>
        </w:tc>
        <w:tc>
          <w:tcPr>
            <w:tcW w:w="315" w:type="dxa"/>
            <w:tcBorders>
              <w:top w:val="single" w:sz="4" w:space="0" w:color="auto"/>
              <w:left w:val="nil"/>
              <w:bottom w:val="single" w:sz="4" w:space="0" w:color="auto"/>
              <w:right w:val="nil"/>
            </w:tcBorders>
            <w:shd w:val="clear" w:color="auto" w:fill="auto"/>
            <w:vAlign w:val="center"/>
            <w:hideMark/>
          </w:tcPr>
          <w:p w14:paraId="4067AC09" w14:textId="77777777" w:rsidR="0092792A" w:rsidRPr="001B5C80" w:rsidRDefault="0092792A" w:rsidP="00CD644E">
            <w:pPr>
              <w:rPr>
                <w:rFonts w:ascii="Arial" w:hAnsi="Arial" w:cs="Arial"/>
                <w:color w:val="000000"/>
                <w:sz w:val="2"/>
                <w:szCs w:val="2"/>
              </w:rPr>
            </w:pPr>
          </w:p>
        </w:tc>
        <w:tc>
          <w:tcPr>
            <w:tcW w:w="315" w:type="dxa"/>
            <w:tcBorders>
              <w:top w:val="single" w:sz="4" w:space="0" w:color="auto"/>
              <w:left w:val="nil"/>
              <w:bottom w:val="single" w:sz="4" w:space="0" w:color="auto"/>
              <w:right w:val="nil"/>
            </w:tcBorders>
            <w:shd w:val="clear" w:color="auto" w:fill="auto"/>
            <w:vAlign w:val="center"/>
            <w:hideMark/>
          </w:tcPr>
          <w:p w14:paraId="643FB028" w14:textId="77777777" w:rsidR="0092792A" w:rsidRPr="001B5C80" w:rsidRDefault="0092792A" w:rsidP="00CD644E">
            <w:pPr>
              <w:rPr>
                <w:rFonts w:ascii="Arial" w:hAnsi="Arial" w:cs="Arial"/>
                <w:color w:val="000000"/>
                <w:sz w:val="2"/>
                <w:szCs w:val="2"/>
              </w:rPr>
            </w:pPr>
          </w:p>
        </w:tc>
        <w:tc>
          <w:tcPr>
            <w:tcW w:w="315" w:type="dxa"/>
            <w:tcBorders>
              <w:top w:val="single" w:sz="4" w:space="0" w:color="auto"/>
              <w:left w:val="nil"/>
              <w:bottom w:val="single" w:sz="4" w:space="0" w:color="auto"/>
              <w:right w:val="nil"/>
            </w:tcBorders>
            <w:shd w:val="clear" w:color="auto" w:fill="auto"/>
            <w:vAlign w:val="center"/>
            <w:hideMark/>
          </w:tcPr>
          <w:p w14:paraId="7A55E07E" w14:textId="77777777" w:rsidR="0092792A" w:rsidRPr="001B5C80" w:rsidRDefault="0092792A" w:rsidP="00CD644E">
            <w:pPr>
              <w:rPr>
                <w:rFonts w:ascii="Arial" w:hAnsi="Arial" w:cs="Arial"/>
                <w:color w:val="000000"/>
                <w:sz w:val="2"/>
                <w:szCs w:val="2"/>
              </w:rPr>
            </w:pPr>
          </w:p>
        </w:tc>
        <w:tc>
          <w:tcPr>
            <w:tcW w:w="316" w:type="dxa"/>
            <w:gridSpan w:val="2"/>
            <w:tcBorders>
              <w:top w:val="single" w:sz="4" w:space="0" w:color="auto"/>
              <w:left w:val="nil"/>
              <w:bottom w:val="single" w:sz="4" w:space="0" w:color="auto"/>
              <w:right w:val="nil"/>
            </w:tcBorders>
            <w:shd w:val="clear" w:color="auto" w:fill="auto"/>
            <w:vAlign w:val="center"/>
            <w:hideMark/>
          </w:tcPr>
          <w:p w14:paraId="4B924C8A" w14:textId="77777777" w:rsidR="0092792A" w:rsidRPr="001B5C80" w:rsidRDefault="0092792A" w:rsidP="00CD644E">
            <w:pPr>
              <w:rPr>
                <w:rFonts w:ascii="Arial" w:hAnsi="Arial" w:cs="Arial"/>
                <w:color w:val="000000"/>
                <w:sz w:val="2"/>
                <w:szCs w:val="2"/>
              </w:rPr>
            </w:pPr>
          </w:p>
        </w:tc>
        <w:tc>
          <w:tcPr>
            <w:tcW w:w="161" w:type="dxa"/>
            <w:tcBorders>
              <w:top w:val="single" w:sz="4" w:space="0" w:color="auto"/>
              <w:left w:val="nil"/>
              <w:bottom w:val="single" w:sz="4" w:space="0" w:color="auto"/>
              <w:right w:val="nil"/>
            </w:tcBorders>
            <w:shd w:val="clear" w:color="auto" w:fill="auto"/>
            <w:vAlign w:val="center"/>
            <w:hideMark/>
          </w:tcPr>
          <w:p w14:paraId="468F3342" w14:textId="77777777" w:rsidR="0092792A" w:rsidRPr="001B5C80" w:rsidRDefault="0092792A" w:rsidP="00CD644E">
            <w:pPr>
              <w:rPr>
                <w:rFonts w:ascii="Arial" w:hAnsi="Arial" w:cs="Arial"/>
                <w:color w:val="000000"/>
                <w:sz w:val="2"/>
                <w:szCs w:val="2"/>
              </w:rPr>
            </w:pPr>
          </w:p>
        </w:tc>
        <w:tc>
          <w:tcPr>
            <w:tcW w:w="481" w:type="dxa"/>
            <w:gridSpan w:val="2"/>
            <w:tcBorders>
              <w:top w:val="single" w:sz="4" w:space="0" w:color="auto"/>
              <w:left w:val="nil"/>
              <w:bottom w:val="nil"/>
              <w:right w:val="single" w:sz="8" w:space="0" w:color="auto"/>
            </w:tcBorders>
            <w:shd w:val="clear" w:color="auto" w:fill="auto"/>
            <w:vAlign w:val="center"/>
            <w:hideMark/>
          </w:tcPr>
          <w:p w14:paraId="7EAE3EBE" w14:textId="77777777" w:rsidR="0092792A" w:rsidRPr="001B5C80" w:rsidRDefault="0092792A" w:rsidP="00CD644E">
            <w:pPr>
              <w:rPr>
                <w:rFonts w:ascii="Arial" w:hAnsi="Arial" w:cs="Arial"/>
                <w:color w:val="000000"/>
                <w:sz w:val="2"/>
                <w:szCs w:val="2"/>
              </w:rPr>
            </w:pPr>
            <w:r w:rsidRPr="001B5C80">
              <w:rPr>
                <w:rFonts w:ascii="Arial" w:hAnsi="Arial" w:cs="Arial"/>
                <w:color w:val="000000"/>
                <w:sz w:val="2"/>
                <w:szCs w:val="2"/>
              </w:rPr>
              <w:t> </w:t>
            </w:r>
          </w:p>
        </w:tc>
      </w:tr>
      <w:tr w:rsidR="0092792A" w:rsidRPr="001B5C80" w14:paraId="7760D8F2" w14:textId="77777777" w:rsidTr="000516F2">
        <w:trPr>
          <w:trHeight w:val="247"/>
          <w:jc w:val="center"/>
        </w:trPr>
        <w:tc>
          <w:tcPr>
            <w:tcW w:w="3887" w:type="dxa"/>
            <w:gridSpan w:val="3"/>
            <w:tcBorders>
              <w:top w:val="nil"/>
              <w:left w:val="single" w:sz="8" w:space="0" w:color="auto"/>
              <w:bottom w:val="nil"/>
            </w:tcBorders>
            <w:shd w:val="clear" w:color="auto" w:fill="auto"/>
            <w:vAlign w:val="center"/>
            <w:hideMark/>
          </w:tcPr>
          <w:p w14:paraId="7E1E60E6" w14:textId="77777777" w:rsidR="0092792A" w:rsidRPr="001B5C80" w:rsidRDefault="0092792A" w:rsidP="00625A7B">
            <w:pPr>
              <w:rPr>
                <w:rFonts w:ascii="Arial" w:hAnsi="Arial" w:cs="Arial"/>
                <w:color w:val="000000"/>
              </w:rPr>
            </w:pPr>
            <w:r>
              <w:rPr>
                <w:rFonts w:ascii="Arial Narrow" w:hAnsi="Arial Narrow" w:cs="Arial"/>
                <w:b/>
                <w:bCs/>
                <w:color w:val="000000"/>
              </w:rPr>
              <w:t>Nombre de la consultoría</w:t>
            </w:r>
            <w:r w:rsidRPr="00F01512">
              <w:rPr>
                <w:rFonts w:ascii="Arial Narrow" w:hAnsi="Arial Narrow" w:cs="Arial"/>
                <w:b/>
                <w:bCs/>
                <w:color w:val="000000"/>
              </w:rPr>
              <w:t>:</w:t>
            </w:r>
          </w:p>
        </w:tc>
        <w:tc>
          <w:tcPr>
            <w:tcW w:w="477" w:type="dxa"/>
            <w:tcBorders>
              <w:right w:val="single" w:sz="4" w:space="0" w:color="auto"/>
            </w:tcBorders>
            <w:shd w:val="clear" w:color="auto" w:fill="auto"/>
            <w:vAlign w:val="center"/>
          </w:tcPr>
          <w:p w14:paraId="6E785B34" w14:textId="77777777" w:rsidR="0092792A" w:rsidRPr="001B5C80" w:rsidRDefault="0092792A" w:rsidP="00625A7B">
            <w:pPr>
              <w:rPr>
                <w:rFonts w:ascii="Arial" w:hAnsi="Arial" w:cs="Arial"/>
                <w:color w:val="000000"/>
              </w:rPr>
            </w:pPr>
          </w:p>
        </w:tc>
        <w:tc>
          <w:tcPr>
            <w:tcW w:w="4899" w:type="dxa"/>
            <w:gridSpan w:val="1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A4FB947" w14:textId="77777777" w:rsidR="0092792A" w:rsidRDefault="0092792A" w:rsidP="00CD644E">
            <w:pPr>
              <w:jc w:val="center"/>
              <w:rPr>
                <w:rFonts w:ascii="Arial" w:hAnsi="Arial" w:cs="Arial"/>
                <w:color w:val="FF0000"/>
              </w:rPr>
            </w:pPr>
          </w:p>
          <w:p w14:paraId="7F83951B" w14:textId="77777777" w:rsidR="00625A7B" w:rsidRDefault="00625A7B" w:rsidP="00CD644E">
            <w:pPr>
              <w:jc w:val="center"/>
              <w:rPr>
                <w:rFonts w:ascii="Arial" w:hAnsi="Arial" w:cs="Arial"/>
                <w:color w:val="FF0000"/>
              </w:rPr>
            </w:pPr>
          </w:p>
          <w:p w14:paraId="75FC357A" w14:textId="77777777" w:rsidR="00625A7B" w:rsidRPr="007A0109" w:rsidRDefault="00625A7B" w:rsidP="00CD644E">
            <w:pPr>
              <w:jc w:val="center"/>
              <w:rPr>
                <w:rFonts w:ascii="Arial" w:hAnsi="Arial" w:cs="Arial"/>
                <w:color w:val="FF0000"/>
              </w:rPr>
            </w:pPr>
          </w:p>
        </w:tc>
        <w:tc>
          <w:tcPr>
            <w:tcW w:w="160" w:type="dxa"/>
            <w:tcBorders>
              <w:top w:val="nil"/>
              <w:left w:val="nil"/>
              <w:bottom w:val="nil"/>
              <w:right w:val="single" w:sz="8" w:space="0" w:color="auto"/>
            </w:tcBorders>
            <w:shd w:val="clear" w:color="auto" w:fill="auto"/>
            <w:noWrap/>
            <w:vAlign w:val="center"/>
            <w:hideMark/>
          </w:tcPr>
          <w:p w14:paraId="679C6F25" w14:textId="77777777" w:rsidR="0092792A" w:rsidRPr="001B5C80" w:rsidRDefault="0092792A" w:rsidP="00CD644E">
            <w:pPr>
              <w:rPr>
                <w:rFonts w:ascii="Arial" w:hAnsi="Arial" w:cs="Arial"/>
                <w:color w:val="FFFFFF"/>
              </w:rPr>
            </w:pPr>
            <w:r w:rsidRPr="001B5C80">
              <w:rPr>
                <w:rFonts w:ascii="Arial" w:hAnsi="Arial" w:cs="Arial"/>
                <w:color w:val="FFFFFF"/>
              </w:rPr>
              <w:t> </w:t>
            </w:r>
          </w:p>
        </w:tc>
      </w:tr>
      <w:tr w:rsidR="0092792A" w:rsidRPr="001B5C80" w14:paraId="229903AE" w14:textId="77777777" w:rsidTr="000516F2">
        <w:trPr>
          <w:trHeight w:val="63"/>
          <w:jc w:val="center"/>
        </w:trPr>
        <w:tc>
          <w:tcPr>
            <w:tcW w:w="3380" w:type="dxa"/>
            <w:tcBorders>
              <w:top w:val="nil"/>
              <w:left w:val="single" w:sz="8" w:space="0" w:color="auto"/>
              <w:bottom w:val="nil"/>
              <w:right w:val="nil"/>
            </w:tcBorders>
            <w:shd w:val="clear" w:color="auto" w:fill="auto"/>
            <w:vAlign w:val="center"/>
            <w:hideMark/>
          </w:tcPr>
          <w:p w14:paraId="596FBB71" w14:textId="77777777" w:rsidR="0092792A" w:rsidRPr="001B5C80" w:rsidRDefault="0092792A" w:rsidP="00625A7B">
            <w:pPr>
              <w:rPr>
                <w:rFonts w:ascii="Arial" w:hAnsi="Arial" w:cs="Arial"/>
                <w:color w:val="000000"/>
                <w:sz w:val="2"/>
                <w:szCs w:val="2"/>
              </w:rPr>
            </w:pPr>
            <w:r w:rsidRPr="001B5C80">
              <w:rPr>
                <w:rFonts w:ascii="Arial" w:hAnsi="Arial" w:cs="Arial"/>
                <w:color w:val="000000"/>
                <w:sz w:val="2"/>
                <w:szCs w:val="2"/>
              </w:rPr>
              <w:t> </w:t>
            </w:r>
          </w:p>
        </w:tc>
        <w:tc>
          <w:tcPr>
            <w:tcW w:w="321" w:type="dxa"/>
            <w:tcBorders>
              <w:top w:val="nil"/>
              <w:left w:val="nil"/>
              <w:bottom w:val="nil"/>
              <w:right w:val="nil"/>
            </w:tcBorders>
            <w:shd w:val="clear" w:color="auto" w:fill="auto"/>
            <w:vAlign w:val="center"/>
            <w:hideMark/>
          </w:tcPr>
          <w:p w14:paraId="2E76BDE3" w14:textId="77777777" w:rsidR="0092792A" w:rsidRPr="001B5C80" w:rsidRDefault="0092792A" w:rsidP="00625A7B">
            <w:pPr>
              <w:rPr>
                <w:rFonts w:ascii="Arial" w:hAnsi="Arial" w:cs="Arial"/>
                <w:color w:val="000000"/>
                <w:sz w:val="2"/>
                <w:szCs w:val="2"/>
              </w:rPr>
            </w:pPr>
          </w:p>
        </w:tc>
        <w:tc>
          <w:tcPr>
            <w:tcW w:w="663" w:type="dxa"/>
            <w:gridSpan w:val="2"/>
            <w:tcBorders>
              <w:top w:val="nil"/>
              <w:left w:val="nil"/>
              <w:bottom w:val="nil"/>
              <w:right w:val="nil"/>
            </w:tcBorders>
            <w:shd w:val="clear" w:color="auto" w:fill="auto"/>
            <w:vAlign w:val="center"/>
            <w:hideMark/>
          </w:tcPr>
          <w:p w14:paraId="1C5F6D28" w14:textId="77777777" w:rsidR="0092792A" w:rsidRPr="001B5C80" w:rsidRDefault="0092792A" w:rsidP="00625A7B">
            <w:pPr>
              <w:rPr>
                <w:rFonts w:ascii="Arial" w:hAnsi="Arial" w:cs="Arial"/>
                <w:color w:val="000000"/>
                <w:sz w:val="2"/>
                <w:szCs w:val="2"/>
              </w:rPr>
            </w:pPr>
          </w:p>
        </w:tc>
        <w:tc>
          <w:tcPr>
            <w:tcW w:w="161" w:type="dxa"/>
            <w:tcBorders>
              <w:top w:val="nil"/>
              <w:left w:val="nil"/>
              <w:bottom w:val="nil"/>
              <w:right w:val="nil"/>
            </w:tcBorders>
            <w:shd w:val="clear" w:color="auto" w:fill="auto"/>
            <w:vAlign w:val="center"/>
            <w:hideMark/>
          </w:tcPr>
          <w:p w14:paraId="13EB5A25" w14:textId="77777777" w:rsidR="0092792A" w:rsidRPr="001B5C80" w:rsidRDefault="0092792A" w:rsidP="00CD644E">
            <w:pPr>
              <w:rPr>
                <w:rFonts w:ascii="Arial" w:hAnsi="Arial" w:cs="Arial"/>
                <w:color w:val="000000"/>
                <w:sz w:val="2"/>
                <w:szCs w:val="2"/>
              </w:rPr>
            </w:pPr>
          </w:p>
        </w:tc>
        <w:tc>
          <w:tcPr>
            <w:tcW w:w="787" w:type="dxa"/>
            <w:tcBorders>
              <w:top w:val="nil"/>
              <w:left w:val="nil"/>
              <w:bottom w:val="nil"/>
              <w:right w:val="nil"/>
            </w:tcBorders>
            <w:shd w:val="clear" w:color="auto" w:fill="auto"/>
            <w:vAlign w:val="center"/>
            <w:hideMark/>
          </w:tcPr>
          <w:p w14:paraId="46EE0346" w14:textId="77777777" w:rsidR="0092792A" w:rsidRPr="001B5C80" w:rsidRDefault="0092792A" w:rsidP="00CD644E">
            <w:pPr>
              <w:rPr>
                <w:rFonts w:ascii="Arial" w:hAnsi="Arial" w:cs="Arial"/>
                <w:color w:val="000000"/>
                <w:sz w:val="2"/>
                <w:szCs w:val="2"/>
              </w:rPr>
            </w:pPr>
          </w:p>
        </w:tc>
        <w:tc>
          <w:tcPr>
            <w:tcW w:w="315" w:type="dxa"/>
            <w:tcBorders>
              <w:top w:val="nil"/>
              <w:left w:val="nil"/>
              <w:bottom w:val="nil"/>
              <w:right w:val="nil"/>
            </w:tcBorders>
            <w:shd w:val="clear" w:color="auto" w:fill="auto"/>
            <w:vAlign w:val="center"/>
            <w:hideMark/>
          </w:tcPr>
          <w:p w14:paraId="3400795C" w14:textId="77777777" w:rsidR="0092792A" w:rsidRPr="001B5C80" w:rsidRDefault="0092792A" w:rsidP="00CD644E">
            <w:pPr>
              <w:rPr>
                <w:rFonts w:ascii="Arial" w:hAnsi="Arial" w:cs="Arial"/>
                <w:color w:val="000000"/>
                <w:sz w:val="2"/>
                <w:szCs w:val="2"/>
              </w:rPr>
            </w:pPr>
          </w:p>
        </w:tc>
        <w:tc>
          <w:tcPr>
            <w:tcW w:w="1262" w:type="dxa"/>
            <w:tcBorders>
              <w:top w:val="nil"/>
              <w:left w:val="nil"/>
              <w:bottom w:val="nil"/>
              <w:right w:val="nil"/>
            </w:tcBorders>
            <w:shd w:val="clear" w:color="auto" w:fill="auto"/>
            <w:vAlign w:val="center"/>
            <w:hideMark/>
          </w:tcPr>
          <w:p w14:paraId="113C8B9A" w14:textId="77777777" w:rsidR="0092792A" w:rsidRPr="007A0109" w:rsidRDefault="0092792A" w:rsidP="00CD644E">
            <w:pPr>
              <w:rPr>
                <w:rFonts w:ascii="Arial" w:hAnsi="Arial" w:cs="Arial"/>
                <w:color w:val="FF0000"/>
                <w:sz w:val="2"/>
                <w:szCs w:val="2"/>
              </w:rPr>
            </w:pPr>
          </w:p>
        </w:tc>
        <w:tc>
          <w:tcPr>
            <w:tcW w:w="631" w:type="dxa"/>
            <w:tcBorders>
              <w:top w:val="nil"/>
              <w:left w:val="nil"/>
              <w:bottom w:val="nil"/>
              <w:right w:val="nil"/>
            </w:tcBorders>
            <w:shd w:val="clear" w:color="auto" w:fill="auto"/>
            <w:vAlign w:val="center"/>
            <w:hideMark/>
          </w:tcPr>
          <w:p w14:paraId="5AC449DE" w14:textId="77777777" w:rsidR="0092792A" w:rsidRPr="001B5C80" w:rsidRDefault="0092792A" w:rsidP="00CD644E">
            <w:pPr>
              <w:rPr>
                <w:rFonts w:ascii="Arial" w:hAnsi="Arial" w:cs="Arial"/>
                <w:color w:val="000000"/>
                <w:sz w:val="2"/>
                <w:szCs w:val="2"/>
              </w:rPr>
            </w:pPr>
          </w:p>
        </w:tc>
        <w:tc>
          <w:tcPr>
            <w:tcW w:w="315" w:type="dxa"/>
            <w:tcBorders>
              <w:top w:val="nil"/>
              <w:left w:val="nil"/>
              <w:bottom w:val="nil"/>
              <w:right w:val="nil"/>
            </w:tcBorders>
            <w:shd w:val="clear" w:color="auto" w:fill="auto"/>
            <w:vAlign w:val="center"/>
            <w:hideMark/>
          </w:tcPr>
          <w:p w14:paraId="3752A8F5" w14:textId="77777777" w:rsidR="0092792A" w:rsidRPr="001B5C80" w:rsidRDefault="0092792A" w:rsidP="00CD644E">
            <w:pPr>
              <w:rPr>
                <w:rFonts w:ascii="Arial" w:hAnsi="Arial" w:cs="Arial"/>
                <w:color w:val="000000"/>
                <w:sz w:val="2"/>
                <w:szCs w:val="2"/>
              </w:rPr>
            </w:pPr>
          </w:p>
        </w:tc>
        <w:tc>
          <w:tcPr>
            <w:tcW w:w="315" w:type="dxa"/>
            <w:tcBorders>
              <w:top w:val="nil"/>
              <w:left w:val="nil"/>
              <w:bottom w:val="nil"/>
              <w:right w:val="nil"/>
            </w:tcBorders>
            <w:shd w:val="clear" w:color="auto" w:fill="auto"/>
            <w:vAlign w:val="center"/>
            <w:hideMark/>
          </w:tcPr>
          <w:p w14:paraId="79289AA3" w14:textId="77777777" w:rsidR="0092792A" w:rsidRPr="001B5C80" w:rsidRDefault="0092792A" w:rsidP="00CD644E">
            <w:pPr>
              <w:rPr>
                <w:rFonts w:ascii="Arial" w:hAnsi="Arial" w:cs="Arial"/>
                <w:color w:val="000000"/>
                <w:sz w:val="2"/>
                <w:szCs w:val="2"/>
              </w:rPr>
            </w:pPr>
          </w:p>
        </w:tc>
        <w:tc>
          <w:tcPr>
            <w:tcW w:w="315" w:type="dxa"/>
            <w:tcBorders>
              <w:top w:val="nil"/>
              <w:left w:val="nil"/>
              <w:bottom w:val="nil"/>
              <w:right w:val="nil"/>
            </w:tcBorders>
            <w:shd w:val="clear" w:color="auto" w:fill="auto"/>
            <w:vAlign w:val="center"/>
            <w:hideMark/>
          </w:tcPr>
          <w:p w14:paraId="25C1650A" w14:textId="77777777" w:rsidR="0092792A" w:rsidRPr="001B5C80" w:rsidRDefault="0092792A" w:rsidP="00CD644E">
            <w:pPr>
              <w:rPr>
                <w:rFonts w:ascii="Arial" w:hAnsi="Arial" w:cs="Arial"/>
                <w:color w:val="000000"/>
                <w:sz w:val="2"/>
                <w:szCs w:val="2"/>
              </w:rPr>
            </w:pPr>
          </w:p>
        </w:tc>
        <w:tc>
          <w:tcPr>
            <w:tcW w:w="161" w:type="dxa"/>
            <w:tcBorders>
              <w:top w:val="nil"/>
              <w:left w:val="nil"/>
              <w:bottom w:val="nil"/>
              <w:right w:val="nil"/>
            </w:tcBorders>
            <w:shd w:val="clear" w:color="auto" w:fill="auto"/>
            <w:vAlign w:val="center"/>
            <w:hideMark/>
          </w:tcPr>
          <w:p w14:paraId="074DF3FF" w14:textId="77777777" w:rsidR="0092792A" w:rsidRPr="001B5C80" w:rsidRDefault="0092792A" w:rsidP="00CD644E">
            <w:pPr>
              <w:rPr>
                <w:rFonts w:ascii="Arial" w:hAnsi="Arial" w:cs="Arial"/>
                <w:color w:val="000000"/>
                <w:sz w:val="2"/>
                <w:szCs w:val="2"/>
              </w:rPr>
            </w:pPr>
          </w:p>
        </w:tc>
        <w:tc>
          <w:tcPr>
            <w:tcW w:w="797" w:type="dxa"/>
            <w:gridSpan w:val="4"/>
            <w:tcBorders>
              <w:top w:val="nil"/>
              <w:left w:val="nil"/>
              <w:bottom w:val="nil"/>
              <w:right w:val="single" w:sz="8" w:space="0" w:color="auto"/>
            </w:tcBorders>
            <w:shd w:val="clear" w:color="auto" w:fill="auto"/>
            <w:vAlign w:val="center"/>
            <w:hideMark/>
          </w:tcPr>
          <w:p w14:paraId="54963C6D" w14:textId="77777777" w:rsidR="0092792A" w:rsidRPr="001B5C80" w:rsidRDefault="0092792A" w:rsidP="00CD644E">
            <w:pPr>
              <w:rPr>
                <w:rFonts w:ascii="Arial" w:hAnsi="Arial" w:cs="Arial"/>
                <w:color w:val="000000"/>
                <w:sz w:val="2"/>
                <w:szCs w:val="2"/>
              </w:rPr>
            </w:pPr>
            <w:r w:rsidRPr="001B5C80">
              <w:rPr>
                <w:rFonts w:ascii="Arial" w:hAnsi="Arial" w:cs="Arial"/>
                <w:color w:val="000000"/>
                <w:sz w:val="2"/>
                <w:szCs w:val="2"/>
              </w:rPr>
              <w:t> </w:t>
            </w:r>
          </w:p>
        </w:tc>
      </w:tr>
      <w:tr w:rsidR="0092792A" w:rsidRPr="001B5C80" w14:paraId="2FB3BB7A" w14:textId="77777777" w:rsidTr="000516F2">
        <w:trPr>
          <w:trHeight w:val="260"/>
          <w:jc w:val="center"/>
        </w:trPr>
        <w:tc>
          <w:tcPr>
            <w:tcW w:w="4364" w:type="dxa"/>
            <w:gridSpan w:val="4"/>
            <w:tcBorders>
              <w:top w:val="nil"/>
              <w:left w:val="single" w:sz="8" w:space="0" w:color="auto"/>
              <w:bottom w:val="nil"/>
              <w:right w:val="single" w:sz="4" w:space="0" w:color="000000"/>
            </w:tcBorders>
            <w:shd w:val="clear" w:color="auto" w:fill="auto"/>
            <w:vAlign w:val="center"/>
            <w:hideMark/>
          </w:tcPr>
          <w:p w14:paraId="632EFB22" w14:textId="77777777" w:rsidR="0092792A" w:rsidRPr="00F01512" w:rsidRDefault="0092792A" w:rsidP="00625A7B">
            <w:pPr>
              <w:rPr>
                <w:rFonts w:ascii="Arial Narrow" w:hAnsi="Arial Narrow" w:cs="Arial"/>
                <w:b/>
                <w:bCs/>
                <w:color w:val="000000"/>
              </w:rPr>
            </w:pPr>
            <w:r>
              <w:rPr>
                <w:rFonts w:ascii="Arial Narrow" w:hAnsi="Arial Narrow" w:cs="Arial"/>
                <w:b/>
                <w:bCs/>
                <w:color w:val="000000"/>
              </w:rPr>
              <w:t>Código del Proyecto</w:t>
            </w:r>
            <w:r w:rsidRPr="00F01512">
              <w:rPr>
                <w:rFonts w:ascii="Arial Narrow" w:hAnsi="Arial Narrow" w:cs="Arial"/>
                <w:b/>
                <w:bCs/>
                <w:color w:val="000000"/>
              </w:rPr>
              <w:t>:</w:t>
            </w:r>
          </w:p>
        </w:tc>
        <w:tc>
          <w:tcPr>
            <w:tcW w:w="4899" w:type="dxa"/>
            <w:gridSpan w:val="12"/>
            <w:tcBorders>
              <w:top w:val="single" w:sz="4" w:space="0" w:color="auto"/>
              <w:left w:val="nil"/>
              <w:bottom w:val="single" w:sz="4" w:space="0" w:color="auto"/>
              <w:right w:val="single" w:sz="4" w:space="0" w:color="000000"/>
            </w:tcBorders>
            <w:shd w:val="clear" w:color="auto" w:fill="C6D9F1" w:themeFill="text2" w:themeFillTint="33"/>
            <w:vAlign w:val="center"/>
            <w:hideMark/>
          </w:tcPr>
          <w:p w14:paraId="1C6527C9" w14:textId="77777777" w:rsidR="0092792A" w:rsidRDefault="0092792A" w:rsidP="00CD644E">
            <w:pPr>
              <w:jc w:val="center"/>
              <w:rPr>
                <w:rFonts w:ascii="Arial" w:hAnsi="Arial" w:cs="Arial"/>
                <w:bCs/>
                <w:color w:val="FF0000"/>
              </w:rPr>
            </w:pPr>
          </w:p>
          <w:p w14:paraId="6FB41B17" w14:textId="77777777" w:rsidR="00625A7B" w:rsidRPr="007A0109" w:rsidRDefault="00625A7B" w:rsidP="00CD644E">
            <w:pPr>
              <w:jc w:val="center"/>
              <w:rPr>
                <w:rFonts w:ascii="Arial" w:hAnsi="Arial" w:cs="Arial"/>
                <w:bCs/>
                <w:color w:val="FF0000"/>
              </w:rPr>
            </w:pPr>
          </w:p>
        </w:tc>
        <w:tc>
          <w:tcPr>
            <w:tcW w:w="160" w:type="dxa"/>
            <w:tcBorders>
              <w:top w:val="nil"/>
              <w:left w:val="nil"/>
              <w:bottom w:val="nil"/>
              <w:right w:val="single" w:sz="8" w:space="0" w:color="auto"/>
            </w:tcBorders>
            <w:shd w:val="clear" w:color="auto" w:fill="auto"/>
            <w:vAlign w:val="center"/>
            <w:hideMark/>
          </w:tcPr>
          <w:p w14:paraId="6B802FB9" w14:textId="77777777" w:rsidR="0092792A" w:rsidRPr="001B5C80" w:rsidRDefault="0092792A" w:rsidP="00CD644E">
            <w:pPr>
              <w:rPr>
                <w:rFonts w:ascii="Arial" w:hAnsi="Arial" w:cs="Arial"/>
                <w:color w:val="000000"/>
              </w:rPr>
            </w:pPr>
            <w:r w:rsidRPr="001B5C80">
              <w:rPr>
                <w:rFonts w:ascii="Arial" w:hAnsi="Arial" w:cs="Arial"/>
                <w:color w:val="000000"/>
              </w:rPr>
              <w:t> </w:t>
            </w:r>
          </w:p>
        </w:tc>
      </w:tr>
      <w:tr w:rsidR="00625A7B" w:rsidRPr="001B5C80" w14:paraId="6F751593" w14:textId="77777777" w:rsidTr="000516F2">
        <w:trPr>
          <w:trHeight w:val="84"/>
          <w:jc w:val="center"/>
        </w:trPr>
        <w:tc>
          <w:tcPr>
            <w:tcW w:w="4364" w:type="dxa"/>
            <w:gridSpan w:val="4"/>
            <w:vMerge w:val="restart"/>
            <w:tcBorders>
              <w:top w:val="nil"/>
              <w:left w:val="single" w:sz="8" w:space="0" w:color="auto"/>
              <w:right w:val="single" w:sz="4" w:space="0" w:color="auto"/>
            </w:tcBorders>
            <w:shd w:val="clear" w:color="auto" w:fill="auto"/>
            <w:vAlign w:val="center"/>
            <w:hideMark/>
          </w:tcPr>
          <w:p w14:paraId="1D2C071F" w14:textId="77777777" w:rsidR="00625A7B" w:rsidRPr="001B5C80" w:rsidRDefault="00625A7B" w:rsidP="00625A7B">
            <w:pPr>
              <w:rPr>
                <w:rFonts w:ascii="Arial" w:hAnsi="Arial" w:cs="Arial"/>
                <w:b/>
                <w:bCs/>
                <w:color w:val="000000"/>
                <w:sz w:val="2"/>
                <w:szCs w:val="2"/>
              </w:rPr>
            </w:pPr>
            <w:r w:rsidRPr="001B5C80">
              <w:rPr>
                <w:rFonts w:ascii="Arial" w:hAnsi="Arial" w:cs="Arial"/>
                <w:b/>
                <w:bCs/>
                <w:color w:val="000000"/>
                <w:sz w:val="2"/>
                <w:szCs w:val="2"/>
              </w:rPr>
              <w:t> </w:t>
            </w:r>
          </w:p>
          <w:p w14:paraId="3D19F4E6" w14:textId="77777777" w:rsidR="00625A7B" w:rsidRPr="00625A7B" w:rsidRDefault="00625A7B" w:rsidP="00625A7B">
            <w:pPr>
              <w:rPr>
                <w:rFonts w:ascii="Arial" w:hAnsi="Arial" w:cs="Arial"/>
                <w:b/>
                <w:bCs/>
                <w:color w:val="000000"/>
              </w:rPr>
            </w:pPr>
            <w:r w:rsidRPr="00AB117C">
              <w:rPr>
                <w:rFonts w:ascii="Arial Narrow" w:hAnsi="Arial Narrow" w:cs="Arial"/>
                <w:b/>
                <w:bCs/>
                <w:color w:val="000000"/>
              </w:rPr>
              <w:t>Plazo de Validez de la Propuesta (días calendario</w:t>
            </w:r>
            <w:r>
              <w:rPr>
                <w:rFonts w:ascii="Arial" w:hAnsi="Arial" w:cs="Arial"/>
                <w:b/>
                <w:bCs/>
                <w:color w:val="000000"/>
              </w:rPr>
              <w:t>)</w:t>
            </w:r>
            <w:r w:rsidRPr="001B5C80">
              <w:rPr>
                <w:rFonts w:ascii="Arial" w:hAnsi="Arial" w:cs="Arial"/>
                <w:b/>
                <w:bCs/>
                <w:color w:val="000000"/>
                <w:sz w:val="2"/>
                <w:szCs w:val="2"/>
              </w:rPr>
              <w:t> </w:t>
            </w:r>
            <w:r>
              <w:rPr>
                <w:rFonts w:ascii="Arial" w:hAnsi="Arial" w:cs="Arial"/>
                <w:b/>
                <w:bCs/>
                <w:color w:val="000000"/>
              </w:rPr>
              <w:t>:</w:t>
            </w:r>
          </w:p>
          <w:p w14:paraId="27D4DDB8" w14:textId="77777777" w:rsidR="00625A7B" w:rsidRPr="001B5C80" w:rsidRDefault="00625A7B" w:rsidP="00625A7B">
            <w:pPr>
              <w:rPr>
                <w:rFonts w:ascii="Arial" w:hAnsi="Arial" w:cs="Arial"/>
                <w:color w:val="000000"/>
                <w:sz w:val="2"/>
                <w:szCs w:val="2"/>
              </w:rPr>
            </w:pPr>
            <w:r w:rsidRPr="001B5C80">
              <w:rPr>
                <w:rFonts w:ascii="Arial" w:hAnsi="Arial" w:cs="Arial"/>
                <w:color w:val="000000"/>
                <w:sz w:val="2"/>
                <w:szCs w:val="2"/>
              </w:rPr>
              <w:t> </w:t>
            </w:r>
          </w:p>
        </w:tc>
        <w:tc>
          <w:tcPr>
            <w:tcW w:w="4899" w:type="dxa"/>
            <w:gridSpan w:val="12"/>
            <w:tcBorders>
              <w:top w:val="nil"/>
              <w:left w:val="single" w:sz="4" w:space="0" w:color="auto"/>
              <w:bottom w:val="single" w:sz="4" w:space="0" w:color="auto"/>
              <w:right w:val="nil"/>
            </w:tcBorders>
            <w:shd w:val="clear" w:color="auto" w:fill="auto"/>
            <w:vAlign w:val="center"/>
            <w:hideMark/>
          </w:tcPr>
          <w:p w14:paraId="2C4A9E3B" w14:textId="77777777" w:rsidR="00625A7B" w:rsidRPr="001B5C80" w:rsidRDefault="00625A7B" w:rsidP="00CD644E">
            <w:pPr>
              <w:rPr>
                <w:rFonts w:ascii="Arial" w:hAnsi="Arial" w:cs="Arial"/>
                <w:color w:val="000000"/>
                <w:sz w:val="2"/>
                <w:szCs w:val="2"/>
              </w:rPr>
            </w:pPr>
            <w:r w:rsidRPr="001B5C80">
              <w:rPr>
                <w:rFonts w:ascii="Arial" w:hAnsi="Arial" w:cs="Arial"/>
                <w:color w:val="000000"/>
                <w:sz w:val="2"/>
                <w:szCs w:val="2"/>
              </w:rPr>
              <w:t> </w:t>
            </w:r>
          </w:p>
          <w:p w14:paraId="45A514BA" w14:textId="77777777" w:rsidR="00625A7B" w:rsidRPr="001B5C80" w:rsidRDefault="00625A7B" w:rsidP="00CD644E">
            <w:pPr>
              <w:rPr>
                <w:rFonts w:ascii="Arial" w:hAnsi="Arial" w:cs="Arial"/>
                <w:color w:val="000000"/>
                <w:sz w:val="2"/>
                <w:szCs w:val="2"/>
              </w:rPr>
            </w:pPr>
            <w:r w:rsidRPr="001B5C80">
              <w:rPr>
                <w:rFonts w:ascii="Arial" w:hAnsi="Arial" w:cs="Arial"/>
                <w:color w:val="000000"/>
                <w:sz w:val="2"/>
                <w:szCs w:val="2"/>
              </w:rPr>
              <w:t> </w:t>
            </w:r>
          </w:p>
          <w:p w14:paraId="6918EE7F" w14:textId="77777777" w:rsidR="00625A7B" w:rsidRPr="001B5C80" w:rsidRDefault="00625A7B" w:rsidP="00CD644E">
            <w:pPr>
              <w:rPr>
                <w:rFonts w:ascii="Arial" w:hAnsi="Arial" w:cs="Arial"/>
                <w:color w:val="000000"/>
                <w:sz w:val="2"/>
                <w:szCs w:val="2"/>
              </w:rPr>
            </w:pPr>
            <w:r w:rsidRPr="001B5C80">
              <w:rPr>
                <w:rFonts w:ascii="Arial" w:hAnsi="Arial" w:cs="Arial"/>
                <w:color w:val="000000"/>
                <w:sz w:val="2"/>
                <w:szCs w:val="2"/>
              </w:rPr>
              <w:t> </w:t>
            </w:r>
          </w:p>
          <w:p w14:paraId="7C82708D" w14:textId="77777777" w:rsidR="00625A7B" w:rsidRPr="001B5C80" w:rsidRDefault="00625A7B" w:rsidP="00CD644E">
            <w:pPr>
              <w:rPr>
                <w:rFonts w:ascii="Arial" w:hAnsi="Arial" w:cs="Arial"/>
                <w:color w:val="000000"/>
                <w:sz w:val="2"/>
                <w:szCs w:val="2"/>
              </w:rPr>
            </w:pPr>
            <w:r w:rsidRPr="001B5C80">
              <w:rPr>
                <w:rFonts w:ascii="Arial" w:hAnsi="Arial" w:cs="Arial"/>
                <w:color w:val="000000"/>
                <w:sz w:val="2"/>
                <w:szCs w:val="2"/>
              </w:rPr>
              <w:t> </w:t>
            </w:r>
          </w:p>
        </w:tc>
        <w:tc>
          <w:tcPr>
            <w:tcW w:w="160" w:type="dxa"/>
            <w:vMerge w:val="restart"/>
            <w:tcBorders>
              <w:top w:val="single" w:sz="4" w:space="0" w:color="auto"/>
              <w:left w:val="nil"/>
              <w:right w:val="single" w:sz="8" w:space="0" w:color="auto"/>
            </w:tcBorders>
            <w:shd w:val="clear" w:color="auto" w:fill="auto"/>
            <w:vAlign w:val="center"/>
            <w:hideMark/>
          </w:tcPr>
          <w:p w14:paraId="3324B913" w14:textId="77777777" w:rsidR="00625A7B" w:rsidRDefault="00625A7B" w:rsidP="00CD644E">
            <w:pPr>
              <w:rPr>
                <w:rFonts w:ascii="Arial" w:hAnsi="Arial" w:cs="Arial"/>
                <w:color w:val="000000"/>
                <w:sz w:val="2"/>
                <w:szCs w:val="2"/>
              </w:rPr>
            </w:pPr>
            <w:r w:rsidRPr="001B5C80">
              <w:rPr>
                <w:rFonts w:ascii="Arial" w:hAnsi="Arial" w:cs="Arial"/>
                <w:color w:val="000000"/>
                <w:sz w:val="2"/>
                <w:szCs w:val="2"/>
              </w:rPr>
              <w:t> </w:t>
            </w:r>
          </w:p>
          <w:p w14:paraId="22DCDE74" w14:textId="77777777" w:rsidR="00625A7B" w:rsidRDefault="00625A7B" w:rsidP="00CD644E">
            <w:pPr>
              <w:rPr>
                <w:rFonts w:ascii="Arial" w:hAnsi="Arial" w:cs="Arial"/>
                <w:color w:val="000000"/>
                <w:sz w:val="2"/>
                <w:szCs w:val="2"/>
              </w:rPr>
            </w:pPr>
          </w:p>
          <w:p w14:paraId="0E4EC5BC" w14:textId="77777777" w:rsidR="00625A7B" w:rsidRDefault="00625A7B" w:rsidP="00CD644E">
            <w:pPr>
              <w:rPr>
                <w:rFonts w:ascii="Arial" w:hAnsi="Arial" w:cs="Arial"/>
                <w:color w:val="000000"/>
                <w:sz w:val="2"/>
                <w:szCs w:val="2"/>
              </w:rPr>
            </w:pPr>
          </w:p>
          <w:p w14:paraId="7F047C9C" w14:textId="77777777" w:rsidR="00625A7B" w:rsidRDefault="00625A7B" w:rsidP="00CD644E">
            <w:pPr>
              <w:rPr>
                <w:rFonts w:ascii="Arial" w:hAnsi="Arial" w:cs="Arial"/>
                <w:color w:val="000000"/>
                <w:sz w:val="2"/>
                <w:szCs w:val="2"/>
              </w:rPr>
            </w:pPr>
          </w:p>
          <w:p w14:paraId="6A2D592A" w14:textId="77777777" w:rsidR="00625A7B" w:rsidRDefault="00625A7B" w:rsidP="00CD644E">
            <w:pPr>
              <w:rPr>
                <w:rFonts w:ascii="Arial" w:hAnsi="Arial" w:cs="Arial"/>
                <w:color w:val="000000"/>
                <w:sz w:val="2"/>
                <w:szCs w:val="2"/>
              </w:rPr>
            </w:pPr>
          </w:p>
          <w:p w14:paraId="68C2A10F" w14:textId="77777777" w:rsidR="00625A7B" w:rsidRDefault="00625A7B" w:rsidP="00CD644E">
            <w:pPr>
              <w:rPr>
                <w:rFonts w:ascii="Arial" w:hAnsi="Arial" w:cs="Arial"/>
                <w:color w:val="000000"/>
                <w:sz w:val="2"/>
                <w:szCs w:val="2"/>
              </w:rPr>
            </w:pPr>
          </w:p>
          <w:p w14:paraId="0DA99F82" w14:textId="77777777" w:rsidR="00625A7B" w:rsidRDefault="00625A7B" w:rsidP="00CD644E">
            <w:pPr>
              <w:rPr>
                <w:rFonts w:ascii="Arial" w:hAnsi="Arial" w:cs="Arial"/>
                <w:color w:val="000000"/>
                <w:sz w:val="2"/>
                <w:szCs w:val="2"/>
              </w:rPr>
            </w:pPr>
          </w:p>
          <w:p w14:paraId="3F58F6A6" w14:textId="77777777" w:rsidR="00625A7B" w:rsidRDefault="00625A7B" w:rsidP="00CD644E">
            <w:pPr>
              <w:rPr>
                <w:rFonts w:ascii="Arial" w:hAnsi="Arial" w:cs="Arial"/>
                <w:color w:val="000000"/>
                <w:sz w:val="2"/>
                <w:szCs w:val="2"/>
              </w:rPr>
            </w:pPr>
          </w:p>
          <w:p w14:paraId="52FB0F87" w14:textId="77777777" w:rsidR="00625A7B" w:rsidRDefault="00625A7B" w:rsidP="00CD644E">
            <w:pPr>
              <w:rPr>
                <w:rFonts w:ascii="Arial" w:hAnsi="Arial" w:cs="Arial"/>
                <w:color w:val="000000"/>
                <w:sz w:val="2"/>
                <w:szCs w:val="2"/>
              </w:rPr>
            </w:pPr>
          </w:p>
          <w:p w14:paraId="048F83FD" w14:textId="77777777" w:rsidR="00625A7B" w:rsidRDefault="00625A7B" w:rsidP="00CD644E">
            <w:pPr>
              <w:rPr>
                <w:rFonts w:ascii="Arial" w:hAnsi="Arial" w:cs="Arial"/>
                <w:color w:val="000000"/>
                <w:sz w:val="2"/>
                <w:szCs w:val="2"/>
              </w:rPr>
            </w:pPr>
          </w:p>
          <w:p w14:paraId="10C74180" w14:textId="77777777" w:rsidR="00625A7B" w:rsidRDefault="00625A7B" w:rsidP="00CD644E">
            <w:pPr>
              <w:rPr>
                <w:rFonts w:ascii="Arial" w:hAnsi="Arial" w:cs="Arial"/>
                <w:color w:val="000000"/>
                <w:sz w:val="2"/>
                <w:szCs w:val="2"/>
              </w:rPr>
            </w:pPr>
          </w:p>
          <w:p w14:paraId="47289501" w14:textId="77777777" w:rsidR="00625A7B" w:rsidRDefault="00625A7B" w:rsidP="00CD644E">
            <w:pPr>
              <w:rPr>
                <w:rFonts w:ascii="Arial" w:hAnsi="Arial" w:cs="Arial"/>
                <w:color w:val="000000"/>
                <w:sz w:val="2"/>
                <w:szCs w:val="2"/>
              </w:rPr>
            </w:pPr>
          </w:p>
          <w:p w14:paraId="7AE92878" w14:textId="77777777" w:rsidR="00625A7B" w:rsidRDefault="00625A7B" w:rsidP="00CD644E">
            <w:pPr>
              <w:rPr>
                <w:rFonts w:ascii="Arial" w:hAnsi="Arial" w:cs="Arial"/>
                <w:color w:val="000000"/>
                <w:sz w:val="2"/>
                <w:szCs w:val="2"/>
              </w:rPr>
            </w:pPr>
          </w:p>
          <w:p w14:paraId="5DC26D04" w14:textId="77777777" w:rsidR="00625A7B" w:rsidRDefault="00625A7B" w:rsidP="00CD644E">
            <w:pPr>
              <w:rPr>
                <w:rFonts w:ascii="Arial" w:hAnsi="Arial" w:cs="Arial"/>
                <w:color w:val="000000"/>
                <w:sz w:val="2"/>
                <w:szCs w:val="2"/>
              </w:rPr>
            </w:pPr>
          </w:p>
          <w:p w14:paraId="06DD222D" w14:textId="77777777" w:rsidR="00625A7B" w:rsidRDefault="00625A7B" w:rsidP="00CD644E">
            <w:pPr>
              <w:rPr>
                <w:rFonts w:ascii="Arial" w:hAnsi="Arial" w:cs="Arial"/>
                <w:color w:val="000000"/>
                <w:sz w:val="2"/>
                <w:szCs w:val="2"/>
              </w:rPr>
            </w:pPr>
          </w:p>
          <w:p w14:paraId="6C74C527" w14:textId="77777777" w:rsidR="00625A7B" w:rsidRDefault="00625A7B" w:rsidP="00CD644E">
            <w:pPr>
              <w:rPr>
                <w:rFonts w:ascii="Arial" w:hAnsi="Arial" w:cs="Arial"/>
                <w:color w:val="000000"/>
                <w:sz w:val="2"/>
                <w:szCs w:val="2"/>
              </w:rPr>
            </w:pPr>
          </w:p>
          <w:p w14:paraId="56BC5AD5" w14:textId="77777777" w:rsidR="00625A7B" w:rsidRDefault="00625A7B" w:rsidP="00CD644E">
            <w:pPr>
              <w:rPr>
                <w:rFonts w:ascii="Arial" w:hAnsi="Arial" w:cs="Arial"/>
                <w:color w:val="000000"/>
                <w:sz w:val="2"/>
                <w:szCs w:val="2"/>
              </w:rPr>
            </w:pPr>
          </w:p>
          <w:p w14:paraId="12F58C5A" w14:textId="77777777" w:rsidR="00625A7B" w:rsidRDefault="00625A7B" w:rsidP="00CD644E">
            <w:pPr>
              <w:rPr>
                <w:rFonts w:ascii="Arial" w:hAnsi="Arial" w:cs="Arial"/>
                <w:color w:val="000000"/>
                <w:sz w:val="2"/>
                <w:szCs w:val="2"/>
              </w:rPr>
            </w:pPr>
          </w:p>
          <w:p w14:paraId="71160C8B" w14:textId="77777777" w:rsidR="00625A7B" w:rsidRDefault="00625A7B" w:rsidP="00CD644E">
            <w:pPr>
              <w:rPr>
                <w:rFonts w:ascii="Arial" w:hAnsi="Arial" w:cs="Arial"/>
                <w:color w:val="000000"/>
                <w:sz w:val="2"/>
                <w:szCs w:val="2"/>
              </w:rPr>
            </w:pPr>
          </w:p>
          <w:p w14:paraId="75EC2502" w14:textId="77777777" w:rsidR="00625A7B" w:rsidRDefault="00625A7B" w:rsidP="00CD644E">
            <w:pPr>
              <w:rPr>
                <w:rFonts w:ascii="Arial" w:hAnsi="Arial" w:cs="Arial"/>
                <w:color w:val="000000"/>
                <w:sz w:val="2"/>
                <w:szCs w:val="2"/>
              </w:rPr>
            </w:pPr>
          </w:p>
          <w:p w14:paraId="7F54A8F2" w14:textId="77777777" w:rsidR="00625A7B" w:rsidRDefault="00625A7B" w:rsidP="00CD644E">
            <w:pPr>
              <w:rPr>
                <w:rFonts w:ascii="Arial" w:hAnsi="Arial" w:cs="Arial"/>
                <w:color w:val="000000"/>
                <w:sz w:val="2"/>
                <w:szCs w:val="2"/>
              </w:rPr>
            </w:pPr>
          </w:p>
          <w:p w14:paraId="6DE2496B" w14:textId="77777777" w:rsidR="00625A7B" w:rsidRDefault="00625A7B" w:rsidP="00CD644E">
            <w:pPr>
              <w:rPr>
                <w:rFonts w:ascii="Arial" w:hAnsi="Arial" w:cs="Arial"/>
                <w:color w:val="000000"/>
                <w:sz w:val="2"/>
                <w:szCs w:val="2"/>
              </w:rPr>
            </w:pPr>
          </w:p>
          <w:p w14:paraId="1D27714E" w14:textId="77777777" w:rsidR="00625A7B" w:rsidRDefault="00625A7B" w:rsidP="00CD644E">
            <w:pPr>
              <w:rPr>
                <w:rFonts w:ascii="Arial" w:hAnsi="Arial" w:cs="Arial"/>
                <w:color w:val="000000"/>
                <w:sz w:val="2"/>
                <w:szCs w:val="2"/>
              </w:rPr>
            </w:pPr>
          </w:p>
          <w:p w14:paraId="0D327250" w14:textId="77777777" w:rsidR="00625A7B" w:rsidRDefault="00625A7B" w:rsidP="00CD644E">
            <w:pPr>
              <w:rPr>
                <w:rFonts w:ascii="Arial" w:hAnsi="Arial" w:cs="Arial"/>
                <w:color w:val="000000"/>
                <w:sz w:val="2"/>
                <w:szCs w:val="2"/>
              </w:rPr>
            </w:pPr>
          </w:p>
          <w:p w14:paraId="63582AA5" w14:textId="77777777" w:rsidR="00625A7B" w:rsidRDefault="00625A7B" w:rsidP="00CD644E">
            <w:pPr>
              <w:rPr>
                <w:rFonts w:ascii="Arial" w:hAnsi="Arial" w:cs="Arial"/>
                <w:color w:val="000000"/>
                <w:sz w:val="2"/>
                <w:szCs w:val="2"/>
              </w:rPr>
            </w:pPr>
          </w:p>
          <w:p w14:paraId="4868F600" w14:textId="77777777" w:rsidR="00625A7B" w:rsidRDefault="00625A7B" w:rsidP="00CD644E">
            <w:pPr>
              <w:rPr>
                <w:rFonts w:ascii="Arial" w:hAnsi="Arial" w:cs="Arial"/>
                <w:color w:val="000000"/>
                <w:sz w:val="2"/>
                <w:szCs w:val="2"/>
              </w:rPr>
            </w:pPr>
          </w:p>
          <w:p w14:paraId="7DB233B7" w14:textId="77777777" w:rsidR="00625A7B" w:rsidRDefault="00625A7B" w:rsidP="00CD644E">
            <w:pPr>
              <w:rPr>
                <w:rFonts w:ascii="Arial" w:hAnsi="Arial" w:cs="Arial"/>
                <w:color w:val="000000"/>
                <w:sz w:val="2"/>
                <w:szCs w:val="2"/>
              </w:rPr>
            </w:pPr>
          </w:p>
          <w:p w14:paraId="3876EBE4" w14:textId="77777777" w:rsidR="00625A7B" w:rsidRDefault="00625A7B" w:rsidP="00CD644E">
            <w:pPr>
              <w:rPr>
                <w:rFonts w:ascii="Arial" w:hAnsi="Arial" w:cs="Arial"/>
                <w:color w:val="000000"/>
                <w:sz w:val="2"/>
                <w:szCs w:val="2"/>
              </w:rPr>
            </w:pPr>
          </w:p>
          <w:p w14:paraId="45445FC5" w14:textId="77777777" w:rsidR="00625A7B" w:rsidRDefault="00625A7B" w:rsidP="00CD644E">
            <w:pPr>
              <w:rPr>
                <w:rFonts w:ascii="Arial" w:hAnsi="Arial" w:cs="Arial"/>
                <w:color w:val="000000"/>
                <w:sz w:val="2"/>
                <w:szCs w:val="2"/>
              </w:rPr>
            </w:pPr>
          </w:p>
          <w:p w14:paraId="6B1AEF84" w14:textId="77777777" w:rsidR="00625A7B" w:rsidRDefault="00625A7B" w:rsidP="00CD644E">
            <w:pPr>
              <w:rPr>
                <w:rFonts w:ascii="Arial" w:hAnsi="Arial" w:cs="Arial"/>
                <w:color w:val="000000"/>
                <w:sz w:val="2"/>
                <w:szCs w:val="2"/>
              </w:rPr>
            </w:pPr>
          </w:p>
          <w:p w14:paraId="03638AD3" w14:textId="77777777" w:rsidR="00625A7B" w:rsidRDefault="00625A7B" w:rsidP="00CD644E">
            <w:pPr>
              <w:rPr>
                <w:rFonts w:ascii="Arial" w:hAnsi="Arial" w:cs="Arial"/>
                <w:color w:val="000000"/>
                <w:sz w:val="2"/>
                <w:szCs w:val="2"/>
              </w:rPr>
            </w:pPr>
          </w:p>
          <w:p w14:paraId="1CD17B79" w14:textId="77777777" w:rsidR="00625A7B" w:rsidRDefault="00625A7B" w:rsidP="00CD644E">
            <w:pPr>
              <w:rPr>
                <w:rFonts w:ascii="Arial" w:hAnsi="Arial" w:cs="Arial"/>
                <w:color w:val="000000"/>
                <w:sz w:val="2"/>
                <w:szCs w:val="2"/>
              </w:rPr>
            </w:pPr>
          </w:p>
          <w:p w14:paraId="2B7A9AFD" w14:textId="77777777" w:rsidR="00625A7B" w:rsidRDefault="00625A7B" w:rsidP="00CD644E">
            <w:pPr>
              <w:rPr>
                <w:rFonts w:ascii="Arial" w:hAnsi="Arial" w:cs="Arial"/>
                <w:color w:val="000000"/>
                <w:sz w:val="2"/>
                <w:szCs w:val="2"/>
              </w:rPr>
            </w:pPr>
          </w:p>
          <w:p w14:paraId="1998A112" w14:textId="77777777" w:rsidR="00625A7B" w:rsidRDefault="00625A7B" w:rsidP="00CD644E">
            <w:pPr>
              <w:rPr>
                <w:rFonts w:ascii="Arial" w:hAnsi="Arial" w:cs="Arial"/>
                <w:color w:val="000000"/>
                <w:sz w:val="2"/>
                <w:szCs w:val="2"/>
              </w:rPr>
            </w:pPr>
          </w:p>
          <w:p w14:paraId="0F67FC1E" w14:textId="77777777" w:rsidR="00625A7B" w:rsidRPr="001B5C80" w:rsidRDefault="00625A7B" w:rsidP="00CD644E">
            <w:pPr>
              <w:rPr>
                <w:rFonts w:ascii="Arial" w:hAnsi="Arial" w:cs="Arial"/>
                <w:color w:val="000000"/>
                <w:sz w:val="2"/>
                <w:szCs w:val="2"/>
              </w:rPr>
            </w:pPr>
            <w:r w:rsidRPr="001B5C80">
              <w:rPr>
                <w:rFonts w:ascii="Arial" w:hAnsi="Arial" w:cs="Arial"/>
                <w:color w:val="000000"/>
                <w:sz w:val="2"/>
                <w:szCs w:val="2"/>
              </w:rPr>
              <w:t> </w:t>
            </w:r>
          </w:p>
          <w:p w14:paraId="233FD6CE" w14:textId="77777777" w:rsidR="00625A7B" w:rsidRPr="001B5C80" w:rsidRDefault="00625A7B" w:rsidP="00CD644E">
            <w:pPr>
              <w:rPr>
                <w:rFonts w:ascii="Arial" w:hAnsi="Arial" w:cs="Arial"/>
                <w:color w:val="000000"/>
                <w:sz w:val="2"/>
                <w:szCs w:val="2"/>
              </w:rPr>
            </w:pPr>
            <w:r w:rsidRPr="001B5C80">
              <w:rPr>
                <w:rFonts w:ascii="Arial" w:hAnsi="Arial" w:cs="Arial"/>
                <w:color w:val="000000"/>
                <w:sz w:val="2"/>
                <w:szCs w:val="2"/>
              </w:rPr>
              <w:t> </w:t>
            </w:r>
          </w:p>
          <w:p w14:paraId="63205063" w14:textId="77777777" w:rsidR="00625A7B" w:rsidRPr="001B5C80" w:rsidRDefault="00625A7B" w:rsidP="00CD644E">
            <w:pPr>
              <w:rPr>
                <w:rFonts w:ascii="Arial" w:hAnsi="Arial" w:cs="Arial"/>
                <w:color w:val="000000"/>
                <w:sz w:val="2"/>
                <w:szCs w:val="2"/>
              </w:rPr>
            </w:pPr>
            <w:r w:rsidRPr="001B5C80">
              <w:rPr>
                <w:rFonts w:ascii="Arial" w:hAnsi="Arial" w:cs="Arial"/>
                <w:color w:val="000000"/>
                <w:sz w:val="2"/>
                <w:szCs w:val="2"/>
              </w:rPr>
              <w:t> </w:t>
            </w:r>
          </w:p>
          <w:p w14:paraId="69B8BE9A" w14:textId="77777777" w:rsidR="00625A7B" w:rsidRPr="001B5C80" w:rsidRDefault="00625A7B" w:rsidP="00CD644E">
            <w:pPr>
              <w:rPr>
                <w:rFonts w:ascii="Arial" w:hAnsi="Arial" w:cs="Arial"/>
                <w:color w:val="000000"/>
                <w:sz w:val="2"/>
                <w:szCs w:val="2"/>
              </w:rPr>
            </w:pPr>
            <w:r w:rsidRPr="001B5C80">
              <w:rPr>
                <w:rFonts w:ascii="Arial" w:hAnsi="Arial" w:cs="Arial"/>
                <w:color w:val="000000"/>
                <w:sz w:val="2"/>
                <w:szCs w:val="2"/>
              </w:rPr>
              <w:t> </w:t>
            </w:r>
          </w:p>
        </w:tc>
      </w:tr>
      <w:tr w:rsidR="00625A7B" w:rsidRPr="001B5C80" w14:paraId="7E29E9F8" w14:textId="77777777" w:rsidTr="000516F2">
        <w:trPr>
          <w:trHeight w:val="377"/>
          <w:jc w:val="center"/>
        </w:trPr>
        <w:tc>
          <w:tcPr>
            <w:tcW w:w="4364" w:type="dxa"/>
            <w:gridSpan w:val="4"/>
            <w:vMerge/>
            <w:tcBorders>
              <w:left w:val="single" w:sz="8" w:space="0" w:color="auto"/>
              <w:bottom w:val="single" w:sz="12" w:space="0" w:color="auto"/>
              <w:right w:val="single" w:sz="4" w:space="0" w:color="auto"/>
            </w:tcBorders>
            <w:shd w:val="clear" w:color="auto" w:fill="auto"/>
            <w:vAlign w:val="center"/>
          </w:tcPr>
          <w:p w14:paraId="79C99D5D" w14:textId="77777777" w:rsidR="00625A7B" w:rsidRPr="001B5C80" w:rsidRDefault="00625A7B" w:rsidP="00CD644E">
            <w:pPr>
              <w:rPr>
                <w:rFonts w:ascii="Arial" w:hAnsi="Arial" w:cs="Arial"/>
                <w:color w:val="000000"/>
                <w:sz w:val="2"/>
                <w:szCs w:val="2"/>
              </w:rPr>
            </w:pPr>
          </w:p>
        </w:tc>
        <w:tc>
          <w:tcPr>
            <w:tcW w:w="4899" w:type="dxa"/>
            <w:gridSpan w:val="12"/>
            <w:tcBorders>
              <w:top w:val="single" w:sz="4" w:space="0" w:color="auto"/>
              <w:left w:val="single" w:sz="4" w:space="0" w:color="auto"/>
              <w:bottom w:val="single" w:sz="12" w:space="0" w:color="auto"/>
              <w:right w:val="single" w:sz="4" w:space="0" w:color="auto"/>
            </w:tcBorders>
            <w:shd w:val="clear" w:color="auto" w:fill="C6D9F1" w:themeFill="text2" w:themeFillTint="33"/>
            <w:vAlign w:val="center"/>
          </w:tcPr>
          <w:p w14:paraId="46A6E774" w14:textId="77777777" w:rsidR="00625A7B" w:rsidRPr="00AB117C" w:rsidRDefault="00625A7B" w:rsidP="00CD644E">
            <w:pPr>
              <w:jc w:val="center"/>
              <w:rPr>
                <w:rFonts w:ascii="Arial Narrow" w:hAnsi="Arial Narrow" w:cs="Arial"/>
                <w:color w:val="000000"/>
              </w:rPr>
            </w:pPr>
          </w:p>
        </w:tc>
        <w:tc>
          <w:tcPr>
            <w:tcW w:w="160" w:type="dxa"/>
            <w:vMerge/>
            <w:tcBorders>
              <w:left w:val="single" w:sz="4" w:space="0" w:color="auto"/>
              <w:bottom w:val="single" w:sz="12" w:space="0" w:color="auto"/>
              <w:right w:val="single" w:sz="8" w:space="0" w:color="auto"/>
            </w:tcBorders>
            <w:shd w:val="clear" w:color="auto" w:fill="auto"/>
            <w:vAlign w:val="center"/>
          </w:tcPr>
          <w:p w14:paraId="0C0A31EC" w14:textId="77777777" w:rsidR="00625A7B" w:rsidRPr="001B5C80" w:rsidRDefault="00625A7B" w:rsidP="00CD644E">
            <w:pPr>
              <w:rPr>
                <w:rFonts w:ascii="Arial" w:hAnsi="Arial" w:cs="Arial"/>
                <w:color w:val="000000"/>
                <w:sz w:val="2"/>
                <w:szCs w:val="2"/>
              </w:rPr>
            </w:pPr>
          </w:p>
        </w:tc>
      </w:tr>
    </w:tbl>
    <w:p w14:paraId="2901DAFD" w14:textId="77777777" w:rsidR="00833DCB" w:rsidRDefault="00833DCB" w:rsidP="00833DCB">
      <w:pPr>
        <w:jc w:val="center"/>
        <w:rPr>
          <w:rFonts w:cs="Arial"/>
          <w:b/>
          <w:color w:val="FF0000"/>
          <w:sz w:val="18"/>
          <w:szCs w:val="18"/>
        </w:rPr>
      </w:pPr>
    </w:p>
    <w:p w14:paraId="473AD42E" w14:textId="77777777" w:rsidR="00833DCB" w:rsidRPr="00BC5040" w:rsidRDefault="00833DCB" w:rsidP="00833DCB">
      <w:pPr>
        <w:jc w:val="both"/>
        <w:rPr>
          <w:rFonts w:ascii="Arial Narrow" w:hAnsi="Arial Narrow" w:cs="Arial"/>
        </w:rPr>
      </w:pPr>
      <w:r w:rsidRPr="00BC5040">
        <w:rPr>
          <w:rFonts w:ascii="Arial Narrow" w:hAnsi="Arial Narrow" w:cs="Arial"/>
        </w:rPr>
        <w:t>De mi consideración:</w:t>
      </w:r>
    </w:p>
    <w:p w14:paraId="36EAD25C" w14:textId="77777777" w:rsidR="00833DCB" w:rsidRPr="00BC5040" w:rsidRDefault="00833DCB" w:rsidP="00833DCB">
      <w:pPr>
        <w:jc w:val="both"/>
        <w:rPr>
          <w:rFonts w:ascii="Arial Narrow" w:hAnsi="Arial Narrow" w:cs="Arial"/>
        </w:rPr>
      </w:pPr>
    </w:p>
    <w:p w14:paraId="6994F19B" w14:textId="77777777" w:rsidR="00833DCB" w:rsidRPr="00BC5040" w:rsidRDefault="00833DCB" w:rsidP="00833DCB">
      <w:pPr>
        <w:jc w:val="both"/>
        <w:rPr>
          <w:rFonts w:ascii="Arial Narrow" w:hAnsi="Arial Narrow" w:cs="Arial"/>
          <w:lang w:val="es-ES_tradnl"/>
        </w:rPr>
      </w:pPr>
      <w:r w:rsidRPr="00BC5040">
        <w:rPr>
          <w:rFonts w:ascii="Arial Narrow" w:hAnsi="Arial Narrow" w:cs="Arial"/>
        </w:rPr>
        <w:t xml:space="preserve">Remito la presente postulación, declarando </w:t>
      </w:r>
      <w:r w:rsidRPr="00BC5040">
        <w:rPr>
          <w:rFonts w:ascii="Arial Narrow" w:hAnsi="Arial Narrow" w:cs="Arial"/>
          <w:lang w:val="es-ES_tradnl"/>
        </w:rPr>
        <w:t>expresamente mi conformidad y compromiso de cumplimiento, conforme con los siguientes puntos:</w:t>
      </w:r>
    </w:p>
    <w:p w14:paraId="1205AD84" w14:textId="77777777" w:rsidR="00833DCB" w:rsidRPr="00BC5040" w:rsidRDefault="00833DCB" w:rsidP="00833DCB">
      <w:pPr>
        <w:jc w:val="both"/>
        <w:rPr>
          <w:rFonts w:ascii="Arial Narrow" w:hAnsi="Arial Narrow" w:cs="Arial"/>
          <w:lang w:val="es-ES_tradnl"/>
        </w:rPr>
      </w:pPr>
    </w:p>
    <w:p w14:paraId="7EDE4B22" w14:textId="77777777" w:rsidR="00833DCB" w:rsidRPr="00BC5040" w:rsidRDefault="00833DCB" w:rsidP="00833DCB">
      <w:pPr>
        <w:suppressAutoHyphens/>
        <w:jc w:val="both"/>
        <w:outlineLvl w:val="0"/>
        <w:rPr>
          <w:rFonts w:ascii="Arial Narrow" w:hAnsi="Arial Narrow" w:cs="Arial"/>
          <w:b/>
        </w:rPr>
      </w:pPr>
      <w:r w:rsidRPr="00BC5040">
        <w:rPr>
          <w:rFonts w:ascii="Arial Narrow" w:hAnsi="Arial Narrow" w:cs="Arial"/>
          <w:b/>
        </w:rPr>
        <w:t>I.- De las Condiciones del Proceso</w:t>
      </w:r>
    </w:p>
    <w:p w14:paraId="30F561AC" w14:textId="77777777" w:rsidR="00833DCB" w:rsidRPr="00BC5040" w:rsidRDefault="00833DCB" w:rsidP="00833DCB">
      <w:pPr>
        <w:suppressAutoHyphens/>
        <w:ind w:left="360"/>
        <w:jc w:val="both"/>
        <w:rPr>
          <w:rFonts w:ascii="Arial Narrow" w:hAnsi="Arial Narrow" w:cs="Arial"/>
          <w:b/>
        </w:rPr>
      </w:pPr>
    </w:p>
    <w:p w14:paraId="50B0C2F3" w14:textId="77777777" w:rsidR="00833DCB" w:rsidRPr="00BC5040" w:rsidRDefault="00833DCB" w:rsidP="00833DCB">
      <w:pPr>
        <w:numPr>
          <w:ilvl w:val="0"/>
          <w:numId w:val="13"/>
        </w:numPr>
        <w:tabs>
          <w:tab w:val="num" w:pos="709"/>
        </w:tabs>
        <w:ind w:left="709"/>
        <w:jc w:val="both"/>
        <w:rPr>
          <w:rFonts w:ascii="Arial Narrow" w:hAnsi="Arial Narrow" w:cs="Arial"/>
        </w:rPr>
      </w:pPr>
      <w:r w:rsidRPr="00BC5040">
        <w:rPr>
          <w:rFonts w:ascii="Arial Narrow" w:hAnsi="Arial Narrow" w:cs="Arial"/>
        </w:rPr>
        <w:t xml:space="preserve">Declaro y garantizo haber examinado el DBC, así como los Formularios para la presentación de </w:t>
      </w:r>
      <w:r>
        <w:rPr>
          <w:rFonts w:ascii="Arial Narrow" w:hAnsi="Arial Narrow" w:cs="Arial"/>
        </w:rPr>
        <w:t>postulación</w:t>
      </w:r>
      <w:r w:rsidRPr="00BC5040">
        <w:rPr>
          <w:rFonts w:ascii="Arial Narrow" w:hAnsi="Arial Narrow" w:cs="Arial"/>
        </w:rPr>
        <w:t>, aceptando sin reservas todas las estipulaciones de dichos documentos y la adhesión al texto del contrato.</w:t>
      </w:r>
    </w:p>
    <w:p w14:paraId="2833B859" w14:textId="7B110CD1" w:rsidR="00833DCB" w:rsidRPr="00BC5040" w:rsidRDefault="00833DCB" w:rsidP="00833DCB">
      <w:pPr>
        <w:numPr>
          <w:ilvl w:val="0"/>
          <w:numId w:val="13"/>
        </w:numPr>
        <w:tabs>
          <w:tab w:val="num" w:pos="709"/>
        </w:tabs>
        <w:ind w:left="709"/>
        <w:jc w:val="both"/>
        <w:rPr>
          <w:rFonts w:ascii="Arial Narrow" w:hAnsi="Arial Narrow" w:cs="Arial"/>
        </w:rPr>
      </w:pPr>
      <w:r w:rsidRPr="00BC5040">
        <w:rPr>
          <w:rFonts w:ascii="Arial Narrow" w:hAnsi="Arial Narrow" w:cs="Arial"/>
        </w:rPr>
        <w:t>Declaro cumplir estrictamente la normativa de la Ley N° 1178, de Administración y Control Gubernamentales</w:t>
      </w:r>
      <w:r w:rsidR="001F096B">
        <w:rPr>
          <w:rFonts w:ascii="Arial Narrow" w:hAnsi="Arial Narrow" w:cs="Arial"/>
        </w:rPr>
        <w:t>, lo establecido en las NB-SABS</w:t>
      </w:r>
      <w:r w:rsidRPr="00BC5040">
        <w:rPr>
          <w:rFonts w:ascii="Arial Narrow" w:hAnsi="Arial Narrow" w:cs="Arial"/>
        </w:rPr>
        <w:t xml:space="preserve"> y el presente DBC</w:t>
      </w:r>
      <w:r w:rsidR="0081679A">
        <w:rPr>
          <w:rFonts w:ascii="Arial Narrow" w:hAnsi="Arial Narrow" w:cs="Arial"/>
        </w:rPr>
        <w:t xml:space="preserve"> (aplicable para Proponentes Nacionales)</w:t>
      </w:r>
      <w:r w:rsidRPr="00BC5040">
        <w:rPr>
          <w:rFonts w:ascii="Arial Narrow" w:hAnsi="Arial Narrow" w:cs="Arial"/>
        </w:rPr>
        <w:t>.</w:t>
      </w:r>
    </w:p>
    <w:p w14:paraId="63340087" w14:textId="77777777" w:rsidR="00833DCB" w:rsidRPr="00BC5040" w:rsidRDefault="00833DCB" w:rsidP="00833DCB">
      <w:pPr>
        <w:numPr>
          <w:ilvl w:val="0"/>
          <w:numId w:val="13"/>
        </w:numPr>
        <w:tabs>
          <w:tab w:val="num" w:pos="709"/>
        </w:tabs>
        <w:ind w:left="709"/>
        <w:jc w:val="both"/>
        <w:rPr>
          <w:rFonts w:ascii="Arial Narrow" w:hAnsi="Arial Narrow" w:cs="Arial"/>
        </w:rPr>
      </w:pPr>
      <w:r w:rsidRPr="00BC5040">
        <w:rPr>
          <w:rFonts w:ascii="Arial Narrow" w:hAnsi="Arial Narrow" w:cs="Arial"/>
        </w:rPr>
        <w:t>Declaro no tener conflicto de intereses para el presente proceso de contratación</w:t>
      </w:r>
    </w:p>
    <w:p w14:paraId="5D051ED9" w14:textId="236D52A3" w:rsidR="00833DCB" w:rsidRPr="00BC5040" w:rsidRDefault="00833DCB" w:rsidP="00833DCB">
      <w:pPr>
        <w:numPr>
          <w:ilvl w:val="0"/>
          <w:numId w:val="13"/>
        </w:numPr>
        <w:tabs>
          <w:tab w:val="num" w:pos="709"/>
        </w:tabs>
        <w:ind w:left="709"/>
        <w:jc w:val="both"/>
        <w:rPr>
          <w:rFonts w:ascii="Arial Narrow" w:hAnsi="Arial Narrow" w:cs="Arial"/>
        </w:rPr>
      </w:pPr>
      <w:r w:rsidRPr="00BC5040">
        <w:rPr>
          <w:rFonts w:ascii="Arial Narrow" w:hAnsi="Arial Narrow" w:cs="Arial"/>
        </w:rPr>
        <w:t xml:space="preserve">Declaro que como proponente, no me encuentro en las causales de impedimento, establecidas en el Artículo 43 </w:t>
      </w:r>
      <w:r w:rsidR="009B7A62">
        <w:rPr>
          <w:rStyle w:val="Refdenotaalpie"/>
          <w:rFonts w:ascii="Arial Narrow" w:hAnsi="Arial Narrow" w:cs="Arial"/>
        </w:rPr>
        <w:footnoteReference w:id="3"/>
      </w:r>
      <w:r w:rsidRPr="00BC5040">
        <w:rPr>
          <w:rFonts w:ascii="Arial Narrow" w:hAnsi="Arial Narrow" w:cs="Arial"/>
        </w:rPr>
        <w:t>de</w:t>
      </w:r>
      <w:r w:rsidR="001F096B">
        <w:rPr>
          <w:rFonts w:ascii="Arial Narrow" w:hAnsi="Arial Narrow" w:cs="Arial"/>
        </w:rPr>
        <w:t xml:space="preserve"> </w:t>
      </w:r>
      <w:r w:rsidRPr="00BC5040">
        <w:rPr>
          <w:rFonts w:ascii="Arial Narrow" w:hAnsi="Arial Narrow" w:cs="Arial"/>
        </w:rPr>
        <w:t>l</w:t>
      </w:r>
      <w:r w:rsidR="001F096B">
        <w:rPr>
          <w:rFonts w:ascii="Arial Narrow" w:hAnsi="Arial Narrow" w:cs="Arial"/>
        </w:rPr>
        <w:t>as</w:t>
      </w:r>
      <w:r w:rsidRPr="00BC5040">
        <w:rPr>
          <w:rFonts w:ascii="Arial Narrow" w:hAnsi="Arial Narrow" w:cs="Arial"/>
        </w:rPr>
        <w:t xml:space="preserve"> </w:t>
      </w:r>
      <w:r w:rsidR="001F096B">
        <w:rPr>
          <w:rFonts w:ascii="Arial Narrow" w:hAnsi="Arial Narrow" w:cs="Arial"/>
        </w:rPr>
        <w:t>NB-SABS</w:t>
      </w:r>
      <w:r w:rsidRPr="00BC5040">
        <w:rPr>
          <w:rFonts w:ascii="Arial Narrow" w:hAnsi="Arial Narrow" w:cs="Arial"/>
        </w:rPr>
        <w:t>, para participar en el proceso de contratación.</w:t>
      </w:r>
    </w:p>
    <w:p w14:paraId="287D4293" w14:textId="77777777" w:rsidR="00833DCB" w:rsidRPr="00BC5040" w:rsidRDefault="00833DCB" w:rsidP="00833DCB">
      <w:pPr>
        <w:numPr>
          <w:ilvl w:val="0"/>
          <w:numId w:val="13"/>
        </w:numPr>
        <w:tabs>
          <w:tab w:val="num" w:pos="709"/>
        </w:tabs>
        <w:ind w:left="709"/>
        <w:jc w:val="both"/>
        <w:rPr>
          <w:rFonts w:ascii="Arial Narrow" w:hAnsi="Arial Narrow" w:cs="Arial"/>
        </w:rPr>
      </w:pPr>
      <w:r w:rsidRPr="00BC5040">
        <w:rPr>
          <w:rFonts w:ascii="Arial Narrow" w:hAnsi="Arial Narrow" w:cs="Arial"/>
        </w:rPr>
        <w:t>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w:t>
      </w:r>
      <w:r>
        <w:rPr>
          <w:rFonts w:ascii="Arial Narrow" w:hAnsi="Arial Narrow" w:cs="Arial"/>
        </w:rPr>
        <w:t>ostulación</w:t>
      </w:r>
      <w:r w:rsidRPr="00BC5040">
        <w:rPr>
          <w:rFonts w:ascii="Arial Narrow" w:hAnsi="Arial Narrow" w:cs="Arial"/>
        </w:rPr>
        <w:t>.</w:t>
      </w:r>
    </w:p>
    <w:p w14:paraId="686FCFC6" w14:textId="77777777" w:rsidR="00833DCB" w:rsidRPr="00BC5040" w:rsidRDefault="00833DCB" w:rsidP="00833DCB">
      <w:pPr>
        <w:numPr>
          <w:ilvl w:val="0"/>
          <w:numId w:val="13"/>
        </w:numPr>
        <w:tabs>
          <w:tab w:val="num" w:pos="709"/>
        </w:tabs>
        <w:ind w:left="709"/>
        <w:jc w:val="both"/>
        <w:rPr>
          <w:rFonts w:ascii="Arial Narrow" w:hAnsi="Arial Narrow" w:cs="Arial"/>
        </w:rPr>
      </w:pPr>
      <w:r w:rsidRPr="00BC5040">
        <w:rPr>
          <w:rFonts w:ascii="Arial Narrow" w:hAnsi="Arial Narrow" w:cs="Arial"/>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w:t>
      </w:r>
      <w:r>
        <w:rPr>
          <w:rFonts w:ascii="Arial Narrow" w:hAnsi="Arial Narrow" w:cs="Arial"/>
        </w:rPr>
        <w:t>ostulación</w:t>
      </w:r>
      <w:r w:rsidRPr="00BC5040">
        <w:rPr>
          <w:rFonts w:ascii="Arial Narrow" w:hAnsi="Arial Narrow" w:cs="Arial"/>
        </w:rPr>
        <w:t>.</w:t>
      </w:r>
    </w:p>
    <w:p w14:paraId="2482DEFC" w14:textId="77777777" w:rsidR="00833DCB" w:rsidRPr="00BC5040" w:rsidRDefault="00833DCB" w:rsidP="00833DCB">
      <w:pPr>
        <w:numPr>
          <w:ilvl w:val="0"/>
          <w:numId w:val="13"/>
        </w:numPr>
        <w:tabs>
          <w:tab w:val="num" w:pos="709"/>
        </w:tabs>
        <w:ind w:left="709"/>
        <w:jc w:val="both"/>
        <w:rPr>
          <w:rFonts w:ascii="Arial Narrow" w:hAnsi="Arial Narrow" w:cs="Arial"/>
        </w:rPr>
      </w:pPr>
      <w:r w:rsidRPr="00BC5040">
        <w:rPr>
          <w:rFonts w:ascii="Arial Narrow" w:hAnsi="Arial Narrow" w:cs="Arial"/>
        </w:rPr>
        <w:t>Acepto a sola firma de este documento, que todos los formularios presentados se tienen por suscritos.</w:t>
      </w:r>
    </w:p>
    <w:p w14:paraId="4BB12D48" w14:textId="77777777" w:rsidR="001F096B" w:rsidRPr="001F096B" w:rsidRDefault="001F096B" w:rsidP="001F096B">
      <w:pPr>
        <w:numPr>
          <w:ilvl w:val="0"/>
          <w:numId w:val="13"/>
        </w:numPr>
        <w:tabs>
          <w:tab w:val="num" w:pos="709"/>
        </w:tabs>
        <w:ind w:left="709"/>
        <w:jc w:val="both"/>
        <w:rPr>
          <w:rFonts w:ascii="Arial Narrow" w:hAnsi="Arial Narrow" w:cs="Arial"/>
        </w:rPr>
      </w:pPr>
      <w:r w:rsidRPr="00AB117C">
        <w:rPr>
          <w:rFonts w:ascii="Arial Narrow" w:hAnsi="Arial Narrow" w:cs="Arial"/>
        </w:rPr>
        <w:t>Me comprometo a denunciar posibles actos de corrupción en el presente proceso de contratación, en el marco de lo dispuesto por la Ley N° 974 de Unidades de Transparencia.</w:t>
      </w:r>
    </w:p>
    <w:p w14:paraId="672304C9" w14:textId="77777777" w:rsidR="00833DCB" w:rsidRDefault="00833DCB" w:rsidP="00833DCB">
      <w:pPr>
        <w:numPr>
          <w:ilvl w:val="0"/>
          <w:numId w:val="13"/>
        </w:numPr>
        <w:tabs>
          <w:tab w:val="num" w:pos="709"/>
        </w:tabs>
        <w:ind w:left="709"/>
        <w:jc w:val="both"/>
        <w:rPr>
          <w:rFonts w:ascii="Arial Narrow" w:hAnsi="Arial Narrow" w:cs="Arial"/>
        </w:rPr>
      </w:pPr>
      <w:r w:rsidRPr="00BC5040">
        <w:rPr>
          <w:rFonts w:ascii="Arial Narrow" w:hAnsi="Arial Narrow" w:cs="Arial"/>
        </w:rPr>
        <w:t>En caso de ser adjudicado, esta p</w:t>
      </w:r>
      <w:r>
        <w:rPr>
          <w:rFonts w:ascii="Arial Narrow" w:hAnsi="Arial Narrow" w:cs="Arial"/>
        </w:rPr>
        <w:t>ostulación</w:t>
      </w:r>
      <w:r w:rsidRPr="00BC5040">
        <w:rPr>
          <w:rFonts w:ascii="Arial Narrow" w:hAnsi="Arial Narrow" w:cs="Arial"/>
        </w:rPr>
        <w:t xml:space="preserve"> constituirá un compromiso obligatorio hasta que se prepare y suscriba el contrato, de acuerdo con el Modelo de Contrato del DBC.</w:t>
      </w:r>
    </w:p>
    <w:p w14:paraId="457B86DC" w14:textId="77777777" w:rsidR="003A20AB" w:rsidRPr="00327230" w:rsidRDefault="003A20AB" w:rsidP="003A20AB">
      <w:pPr>
        <w:numPr>
          <w:ilvl w:val="0"/>
          <w:numId w:val="13"/>
        </w:numPr>
        <w:tabs>
          <w:tab w:val="num" w:pos="709"/>
        </w:tabs>
        <w:ind w:left="709"/>
        <w:jc w:val="both"/>
        <w:rPr>
          <w:rFonts w:ascii="Arial Narrow" w:hAnsi="Arial Narrow" w:cs="Arial"/>
        </w:rPr>
      </w:pPr>
      <w:r w:rsidRPr="00327230">
        <w:rPr>
          <w:rFonts w:ascii="Arial Narrow" w:hAnsi="Arial Narrow"/>
          <w:lang w:val="es-ES_tradnl"/>
        </w:rPr>
        <w:t xml:space="preserve">Declaro revelar cualquier situación actual o potencial de conflicto de interés que pudiera afectar mi capacidad para servir en beneficio del Contratante, o que pudiera percibirse que tuviera este efecto.  El no revelar dichas situaciones puede conducir a mi descalificación o a la terminación anticipada de mi contrato en caso de adjudicación. </w:t>
      </w:r>
    </w:p>
    <w:p w14:paraId="2EF178B8" w14:textId="77777777" w:rsidR="003A20AB" w:rsidRPr="00327230" w:rsidRDefault="003A20AB" w:rsidP="003A20AB">
      <w:pPr>
        <w:numPr>
          <w:ilvl w:val="0"/>
          <w:numId w:val="13"/>
        </w:numPr>
        <w:tabs>
          <w:tab w:val="num" w:pos="709"/>
        </w:tabs>
        <w:ind w:left="709"/>
        <w:jc w:val="both"/>
        <w:rPr>
          <w:rFonts w:ascii="Arial Narrow" w:hAnsi="Arial Narrow"/>
          <w:lang w:val="es-ES_tradnl"/>
        </w:rPr>
      </w:pPr>
      <w:r w:rsidRPr="00327230">
        <w:rPr>
          <w:rFonts w:ascii="Arial Narrow" w:hAnsi="Arial Narrow"/>
          <w:lang w:val="es-ES_tradnl"/>
        </w:rPr>
        <w:t>No podré ser contratado para la consultoría si genero conflicto con mis obligaciones previas o vigentes con respecto a otros contratantes, o que puedan ponerme en situación de no poder prestar mis servicios en la forma más conveniente para los intereses del convocante.</w:t>
      </w:r>
    </w:p>
    <w:p w14:paraId="00B0F9AC" w14:textId="77777777" w:rsidR="003A20AB" w:rsidRPr="00327230" w:rsidRDefault="003A20AB" w:rsidP="003A20AB">
      <w:pPr>
        <w:numPr>
          <w:ilvl w:val="0"/>
          <w:numId w:val="13"/>
        </w:numPr>
        <w:tabs>
          <w:tab w:val="num" w:pos="709"/>
        </w:tabs>
        <w:ind w:left="709"/>
        <w:jc w:val="both"/>
        <w:rPr>
          <w:rFonts w:ascii="Arial Narrow" w:hAnsi="Arial Narrow"/>
          <w:lang w:val="es-ES_tradnl"/>
        </w:rPr>
      </w:pPr>
      <w:r w:rsidRPr="00327230">
        <w:rPr>
          <w:rFonts w:ascii="Arial Narrow" w:hAnsi="Arial Narrow"/>
          <w:lang w:val="es-ES_tradnl"/>
        </w:rPr>
        <w:t xml:space="preserve">No podré ser contratado para realizar la consultoría si participé en la preparación o diseño de algún aspecto determinante de la consultoría, especialmente en la preparación de los Términos de Referencia. </w:t>
      </w:r>
    </w:p>
    <w:p w14:paraId="2066F242" w14:textId="77777777" w:rsidR="003A20AB" w:rsidRDefault="003A20AB" w:rsidP="00327230">
      <w:pPr>
        <w:ind w:left="709"/>
        <w:jc w:val="both"/>
        <w:rPr>
          <w:rFonts w:ascii="Arial Narrow" w:hAnsi="Arial Narrow" w:cs="Arial"/>
        </w:rPr>
      </w:pPr>
    </w:p>
    <w:p w14:paraId="28689F5A" w14:textId="77777777" w:rsidR="00F528E0" w:rsidRDefault="00F528E0" w:rsidP="00833DCB">
      <w:pPr>
        <w:jc w:val="both"/>
        <w:outlineLvl w:val="0"/>
        <w:rPr>
          <w:rFonts w:ascii="Arial Narrow" w:hAnsi="Arial Narrow" w:cs="Arial"/>
          <w:b/>
        </w:rPr>
      </w:pPr>
    </w:p>
    <w:p w14:paraId="50B608B6" w14:textId="77777777" w:rsidR="00833DCB" w:rsidRPr="00EA0276" w:rsidRDefault="00833DCB" w:rsidP="00833DCB">
      <w:pPr>
        <w:jc w:val="both"/>
        <w:outlineLvl w:val="0"/>
        <w:rPr>
          <w:rFonts w:ascii="Arial Narrow" w:hAnsi="Arial Narrow" w:cs="Arial"/>
          <w:b/>
        </w:rPr>
      </w:pPr>
      <w:r w:rsidRPr="00EA0276">
        <w:rPr>
          <w:rFonts w:ascii="Arial Narrow" w:hAnsi="Arial Narrow" w:cs="Arial"/>
          <w:b/>
        </w:rPr>
        <w:t>II.- De la Presentación de Documentos</w:t>
      </w:r>
    </w:p>
    <w:p w14:paraId="72791B79" w14:textId="77777777" w:rsidR="00833DCB" w:rsidRPr="00EA0276" w:rsidRDefault="00833DCB" w:rsidP="00833DCB">
      <w:pPr>
        <w:jc w:val="both"/>
        <w:rPr>
          <w:rFonts w:ascii="Arial Narrow" w:hAnsi="Arial Narrow" w:cs="Arial"/>
        </w:rPr>
      </w:pPr>
    </w:p>
    <w:p w14:paraId="2B1FE1F3" w14:textId="77777777" w:rsidR="00833DCB" w:rsidRPr="00E41E99" w:rsidRDefault="00833DCB" w:rsidP="00833DCB">
      <w:pPr>
        <w:jc w:val="both"/>
        <w:rPr>
          <w:rFonts w:ascii="Arial Narrow" w:hAnsi="Arial Narrow" w:cs="Arial"/>
        </w:rPr>
      </w:pPr>
      <w:r w:rsidRPr="00E41E99">
        <w:rPr>
          <w:rFonts w:ascii="Arial Narrow" w:hAnsi="Arial Narrow" w:cs="Arial"/>
        </w:rPr>
        <w:t>En caso de ser adjudicado, para la suscripción de contrato se presentará la siguiente documentación en original y fotocopia</w:t>
      </w:r>
      <w:r w:rsidR="00F528E0">
        <w:rPr>
          <w:rFonts w:ascii="Arial Narrow" w:hAnsi="Arial Narrow" w:cs="Arial"/>
        </w:rPr>
        <w:t>s</w:t>
      </w:r>
      <w:r w:rsidRPr="00E41E99">
        <w:rPr>
          <w:rFonts w:ascii="Arial Narrow" w:hAnsi="Arial Narrow" w:cs="Arial"/>
        </w:rPr>
        <w:t xml:space="preserve"> </w:t>
      </w:r>
      <w:r w:rsidR="00F528E0">
        <w:rPr>
          <w:rFonts w:ascii="Arial Narrow" w:hAnsi="Arial Narrow" w:cs="Arial"/>
        </w:rPr>
        <w:t>simples</w:t>
      </w:r>
      <w:r w:rsidR="0061530B">
        <w:rPr>
          <w:rFonts w:ascii="Arial Narrow" w:hAnsi="Arial Narrow" w:cs="Arial"/>
        </w:rPr>
        <w:t>, acep</w:t>
      </w:r>
      <w:r w:rsidRPr="00E41E99">
        <w:rPr>
          <w:rFonts w:ascii="Arial Narrow" w:hAnsi="Arial Narrow" w:cs="Arial"/>
        </w:rPr>
        <w:t>tando que el incumplimiento, es causal de descalificación de la postulación:</w:t>
      </w:r>
    </w:p>
    <w:p w14:paraId="012BFDD3" w14:textId="77777777" w:rsidR="00833DCB" w:rsidRPr="00E41E99" w:rsidRDefault="00833DCB" w:rsidP="00833DCB">
      <w:pPr>
        <w:jc w:val="both"/>
        <w:rPr>
          <w:rFonts w:ascii="Arial Narrow" w:hAnsi="Arial Narrow" w:cs="Arial"/>
        </w:rPr>
      </w:pPr>
    </w:p>
    <w:p w14:paraId="0FB53344" w14:textId="77777777" w:rsidR="00625A7B" w:rsidRPr="009D7461" w:rsidRDefault="00625A7B" w:rsidP="009D7461">
      <w:pPr>
        <w:pStyle w:val="Prrafodelista"/>
        <w:numPr>
          <w:ilvl w:val="0"/>
          <w:numId w:val="59"/>
        </w:numPr>
        <w:jc w:val="both"/>
        <w:rPr>
          <w:rFonts w:ascii="Arial Narrow" w:hAnsi="Arial Narrow" w:cs="Arial"/>
        </w:rPr>
      </w:pPr>
      <w:r w:rsidRPr="009D7461">
        <w:rPr>
          <w:rFonts w:ascii="Arial Narrow" w:hAnsi="Arial Narrow" w:cs="Arial"/>
        </w:rPr>
        <w:t>Certificado de RUPE que respalde la información declarada en su postulación.</w:t>
      </w:r>
    </w:p>
    <w:p w14:paraId="357C603E" w14:textId="77777777" w:rsidR="00625A7B" w:rsidRPr="00FA4AB3" w:rsidRDefault="00625A7B" w:rsidP="009D7461">
      <w:pPr>
        <w:pStyle w:val="Prrafodelista"/>
        <w:numPr>
          <w:ilvl w:val="0"/>
          <w:numId w:val="59"/>
        </w:numPr>
        <w:jc w:val="both"/>
        <w:rPr>
          <w:rFonts w:ascii="Arial Narrow" w:hAnsi="Arial Narrow" w:cs="Arial"/>
        </w:rPr>
      </w:pPr>
      <w:r w:rsidRPr="00FA4AB3">
        <w:rPr>
          <w:rFonts w:ascii="Arial Narrow" w:hAnsi="Arial Narrow" w:cs="Arial"/>
        </w:rPr>
        <w:t>Certificado de Inscripción en el Padrón Nacional de Contribuyentes (NIT) valido y activo</w:t>
      </w:r>
    </w:p>
    <w:p w14:paraId="7F84F3C3" w14:textId="77777777" w:rsidR="00625A7B" w:rsidRPr="00FA4AB3" w:rsidRDefault="00625A7B" w:rsidP="009D7461">
      <w:pPr>
        <w:pStyle w:val="Prrafodelista"/>
        <w:numPr>
          <w:ilvl w:val="0"/>
          <w:numId w:val="59"/>
        </w:numPr>
        <w:jc w:val="both"/>
        <w:rPr>
          <w:rFonts w:ascii="Arial Narrow" w:hAnsi="Arial Narrow" w:cs="Arial"/>
        </w:rPr>
      </w:pPr>
      <w:r w:rsidRPr="00FA4AB3">
        <w:rPr>
          <w:rFonts w:ascii="Arial Narrow" w:hAnsi="Arial Narrow" w:cs="Arial"/>
        </w:rPr>
        <w:t>Fotocopia simple del Carnet de Identidad.</w:t>
      </w:r>
    </w:p>
    <w:p w14:paraId="2A888211" w14:textId="77777777" w:rsidR="00625A7B" w:rsidRPr="00FA4AB3" w:rsidRDefault="00625A7B" w:rsidP="009D7461">
      <w:pPr>
        <w:pStyle w:val="Prrafodelista"/>
        <w:numPr>
          <w:ilvl w:val="0"/>
          <w:numId w:val="59"/>
        </w:numPr>
        <w:jc w:val="both"/>
        <w:rPr>
          <w:rFonts w:ascii="Arial Narrow" w:hAnsi="Arial Narrow" w:cs="Arial"/>
        </w:rPr>
      </w:pPr>
      <w:r w:rsidRPr="00FA4AB3">
        <w:rPr>
          <w:rFonts w:ascii="Arial Narrow" w:hAnsi="Arial Narrow" w:cs="Arial"/>
        </w:rPr>
        <w:t>La Documentación que respalde la información declarada en la Hoja de Vida con relación a su formación y experiencia (Originales y/o fotocopias legalizadas más un juego de fotocopias simples).</w:t>
      </w:r>
    </w:p>
    <w:p w14:paraId="51F29453" w14:textId="77777777" w:rsidR="00625A7B" w:rsidRPr="00FA4AB3" w:rsidRDefault="00625A7B" w:rsidP="009D7461">
      <w:pPr>
        <w:pStyle w:val="Prrafodelista"/>
        <w:numPr>
          <w:ilvl w:val="0"/>
          <w:numId w:val="59"/>
        </w:numPr>
        <w:jc w:val="both"/>
        <w:rPr>
          <w:rFonts w:ascii="Arial Narrow" w:hAnsi="Arial Narrow" w:cs="Arial"/>
        </w:rPr>
      </w:pPr>
      <w:r w:rsidRPr="00FA4AB3">
        <w:rPr>
          <w:rFonts w:ascii="Arial Narrow" w:hAnsi="Arial Narrow" w:cs="Arial"/>
        </w:rPr>
        <w:t>El proponente adjudicado deberá constituir la garantía del cumplimiento de contrato o solicitar mediante nota la retención del 7% en caso de pagos parciales.</w:t>
      </w:r>
    </w:p>
    <w:p w14:paraId="62311F4C" w14:textId="35D7FA8D" w:rsidR="003A20AB" w:rsidRPr="00C2451D" w:rsidRDefault="003A20AB" w:rsidP="009D7461">
      <w:pPr>
        <w:pStyle w:val="Prrafodelista"/>
        <w:numPr>
          <w:ilvl w:val="0"/>
          <w:numId w:val="59"/>
        </w:numPr>
        <w:jc w:val="both"/>
        <w:rPr>
          <w:rFonts w:ascii="Arial Narrow" w:hAnsi="Arial Narrow" w:cs="Arial"/>
        </w:rPr>
      </w:pPr>
      <w:r w:rsidRPr="00F52B20">
        <w:rPr>
          <w:rFonts w:ascii="Arial Narrow" w:hAnsi="Arial Narrow" w:cs="Arial"/>
        </w:rPr>
        <w:t xml:space="preserve">El personal clave con formación en Ingeniería, en cumplimiento a la </w:t>
      </w:r>
      <w:r w:rsidRPr="00C2451D">
        <w:rPr>
          <w:rFonts w:ascii="Arial Narrow" w:hAnsi="Arial Narrow" w:cs="Arial"/>
        </w:rPr>
        <w:t>Ley Nº 1449 y D.S. Nº 26582, debe estar acreditado para el ejercicio de su profesión con el Certificado emitido por la Sociedad de Ingenieros de Bolivia (SIB) actualizado</w:t>
      </w:r>
      <w:r w:rsidR="00AE3FEF" w:rsidRPr="00C2451D">
        <w:rPr>
          <w:rFonts w:ascii="Arial Narrow" w:hAnsi="Arial Narrow" w:cs="Arial"/>
        </w:rPr>
        <w:t>.</w:t>
      </w:r>
      <w:r w:rsidRPr="00C2451D">
        <w:rPr>
          <w:rFonts w:ascii="Arial Narrow" w:hAnsi="Arial Narrow" w:cs="Arial"/>
        </w:rPr>
        <w:t xml:space="preserve"> </w:t>
      </w:r>
      <w:r w:rsidR="00962811" w:rsidRPr="00C2451D">
        <w:rPr>
          <w:rFonts w:ascii="Arial Narrow" w:hAnsi="Arial Narrow" w:cs="Arial"/>
        </w:rPr>
        <w:t xml:space="preserve">Para profesionales Agrónomos, en el marco de lo dispuesto en la Ley N° 3714 deberá estar acreditado con el registro CIAB. </w:t>
      </w:r>
      <w:r w:rsidR="00637414">
        <w:rPr>
          <w:rFonts w:ascii="Arial Narrow" w:hAnsi="Arial Narrow" w:cs="Arial"/>
        </w:rPr>
        <w:t>A</w:t>
      </w:r>
      <w:r w:rsidRPr="00C2451D">
        <w:rPr>
          <w:rFonts w:ascii="Arial Narrow" w:hAnsi="Arial Narrow" w:cs="Arial"/>
        </w:rPr>
        <w:t xml:space="preserve">plicable para profesionales nacionales. </w:t>
      </w:r>
    </w:p>
    <w:p w14:paraId="2988B3DD" w14:textId="77777777" w:rsidR="0081679A" w:rsidRPr="00C2451D" w:rsidRDefault="00625A7B" w:rsidP="009D7461">
      <w:pPr>
        <w:pStyle w:val="Prrafodelista"/>
        <w:numPr>
          <w:ilvl w:val="0"/>
          <w:numId w:val="59"/>
        </w:numPr>
        <w:jc w:val="both"/>
        <w:rPr>
          <w:rFonts w:ascii="Arial Narrow" w:hAnsi="Arial Narrow" w:cs="Arial"/>
        </w:rPr>
      </w:pPr>
      <w:r w:rsidRPr="00C2451D">
        <w:rPr>
          <w:rFonts w:ascii="Arial Narrow" w:hAnsi="Arial Narrow" w:cs="Arial"/>
        </w:rPr>
        <w:t>Registro de Beneficiario – SIGEP</w:t>
      </w:r>
      <w:r w:rsidR="0081679A" w:rsidRPr="00C2451D">
        <w:rPr>
          <w:rFonts w:ascii="Arial Narrow" w:hAnsi="Arial Narrow" w:cs="Arial"/>
        </w:rPr>
        <w:t xml:space="preserve"> (Sistema de Gestión Pública)</w:t>
      </w:r>
    </w:p>
    <w:p w14:paraId="118A9D13" w14:textId="59CE72EC" w:rsidR="00625A7B" w:rsidRDefault="00625A7B" w:rsidP="00962811">
      <w:pPr>
        <w:ind w:left="349"/>
        <w:jc w:val="both"/>
        <w:rPr>
          <w:rFonts w:ascii="Arial Narrow" w:hAnsi="Arial Narrow" w:cs="Arial"/>
        </w:rPr>
      </w:pPr>
    </w:p>
    <w:p w14:paraId="0DB89C0D" w14:textId="77777777" w:rsidR="00327230" w:rsidRDefault="00327230" w:rsidP="00327230">
      <w:pPr>
        <w:jc w:val="both"/>
        <w:rPr>
          <w:rFonts w:ascii="Arial Narrow" w:hAnsi="Arial Narrow" w:cs="Arial"/>
        </w:rPr>
      </w:pPr>
    </w:p>
    <w:p w14:paraId="7E475066" w14:textId="77777777" w:rsidR="00327230" w:rsidRPr="0078634E" w:rsidRDefault="00327230" w:rsidP="00327230">
      <w:pPr>
        <w:ind w:firstLine="284"/>
        <w:jc w:val="both"/>
        <w:rPr>
          <w:rFonts w:ascii="Arial Narrow" w:hAnsi="Arial Narrow" w:cs="Arial"/>
          <w:b/>
        </w:rPr>
      </w:pPr>
      <w:r w:rsidRPr="0078634E">
        <w:rPr>
          <w:rFonts w:ascii="Arial Narrow" w:hAnsi="Arial Narrow" w:cs="Arial"/>
          <w:b/>
        </w:rPr>
        <w:t>CONSULTORES EXTRANJEROS</w:t>
      </w:r>
    </w:p>
    <w:p w14:paraId="10E4434E" w14:textId="77777777" w:rsidR="00327230" w:rsidRPr="0078634E" w:rsidRDefault="00327230" w:rsidP="00327230">
      <w:pPr>
        <w:jc w:val="both"/>
        <w:rPr>
          <w:rFonts w:ascii="Arial Narrow" w:hAnsi="Arial Narrow" w:cs="Arial"/>
        </w:rPr>
      </w:pPr>
    </w:p>
    <w:p w14:paraId="1FF6D0B1" w14:textId="77777777" w:rsidR="00327230" w:rsidRPr="0078634E" w:rsidRDefault="00327230" w:rsidP="009D7461">
      <w:pPr>
        <w:pStyle w:val="Prrafodelista"/>
        <w:numPr>
          <w:ilvl w:val="0"/>
          <w:numId w:val="60"/>
        </w:numPr>
        <w:jc w:val="both"/>
        <w:rPr>
          <w:rFonts w:ascii="Arial Narrow" w:hAnsi="Arial Narrow" w:cs="Arial"/>
        </w:rPr>
      </w:pPr>
      <w:r w:rsidRPr="0078634E">
        <w:rPr>
          <w:rFonts w:ascii="Arial Narrow" w:hAnsi="Arial Narrow" w:cs="Arial"/>
        </w:rPr>
        <w:t xml:space="preserve">Tramitar la Permanencia transitoria por objeto determinado – </w:t>
      </w:r>
      <w:r w:rsidRPr="0078634E">
        <w:rPr>
          <w:rFonts w:ascii="Arial Narrow" w:hAnsi="Arial Narrow" w:cs="Arial"/>
          <w:b/>
          <w:u w:val="single"/>
        </w:rPr>
        <w:t>“Trabajo transitorio”</w:t>
      </w:r>
      <w:r w:rsidRPr="0078634E">
        <w:rPr>
          <w:rFonts w:ascii="Arial Narrow" w:hAnsi="Arial Narrow" w:cs="Arial"/>
        </w:rPr>
        <w:t>, en Oficinas de Migración del Ministerio de Gobierno.</w:t>
      </w:r>
    </w:p>
    <w:p w14:paraId="5AB0E978" w14:textId="77777777" w:rsidR="00327230" w:rsidRPr="0078634E" w:rsidRDefault="00327230" w:rsidP="009D7461">
      <w:pPr>
        <w:pStyle w:val="Prrafodelista"/>
        <w:numPr>
          <w:ilvl w:val="0"/>
          <w:numId w:val="60"/>
        </w:numPr>
        <w:jc w:val="both"/>
        <w:rPr>
          <w:rFonts w:ascii="Arial Narrow" w:hAnsi="Arial Narrow" w:cs="Arial"/>
        </w:rPr>
      </w:pPr>
      <w:r w:rsidRPr="0078634E">
        <w:rPr>
          <w:rFonts w:ascii="Arial Narrow" w:hAnsi="Arial Narrow" w:cs="Arial"/>
        </w:rPr>
        <w:t xml:space="preserve">Fotocopia legalizada del Título Académico por el Ministerio de Relaciones Exteriores (Debidamente traducido si estuviera en otro idioma que no fuera el castellano). </w:t>
      </w:r>
    </w:p>
    <w:p w14:paraId="4FF99242" w14:textId="77777777" w:rsidR="00327230" w:rsidRPr="0078634E" w:rsidRDefault="00327230" w:rsidP="009D7461">
      <w:pPr>
        <w:pStyle w:val="Prrafodelista"/>
        <w:numPr>
          <w:ilvl w:val="0"/>
          <w:numId w:val="60"/>
        </w:numPr>
        <w:jc w:val="both"/>
        <w:rPr>
          <w:rFonts w:ascii="Arial Narrow" w:hAnsi="Arial Narrow" w:cs="Arial"/>
        </w:rPr>
      </w:pPr>
      <w:r w:rsidRPr="0078634E">
        <w:rPr>
          <w:rFonts w:ascii="Arial Narrow" w:hAnsi="Arial Narrow" w:cs="Arial"/>
        </w:rPr>
        <w:t xml:space="preserve">Fotocopia de carnet profesional del País de origen. </w:t>
      </w:r>
    </w:p>
    <w:p w14:paraId="346CDCDF" w14:textId="77777777" w:rsidR="00327230" w:rsidRPr="0078634E" w:rsidRDefault="00327230" w:rsidP="009D7461">
      <w:pPr>
        <w:pStyle w:val="Prrafodelista"/>
        <w:numPr>
          <w:ilvl w:val="0"/>
          <w:numId w:val="60"/>
        </w:numPr>
        <w:jc w:val="both"/>
        <w:rPr>
          <w:rFonts w:ascii="Arial Narrow" w:hAnsi="Arial Narrow" w:cs="Arial"/>
        </w:rPr>
      </w:pPr>
      <w:r w:rsidRPr="003B24F2">
        <w:rPr>
          <w:rFonts w:ascii="Arial Narrow" w:hAnsi="Arial Narrow" w:cs="Arial"/>
        </w:rPr>
        <w:t>Documento de Identificación (Documento Nacional de Identidad (DNI) de extranjero vigente, Pasaporte con vigencia mínima de 6 meses o Certificado de Nacionalidad expedido por la o el agente consular del país de origen, acreditado en Bolivia).</w:t>
      </w:r>
    </w:p>
    <w:p w14:paraId="4F622A42" w14:textId="77777777" w:rsidR="00327230" w:rsidRPr="0078634E" w:rsidRDefault="00327230" w:rsidP="009D7461">
      <w:pPr>
        <w:pStyle w:val="Prrafodelista"/>
        <w:numPr>
          <w:ilvl w:val="0"/>
          <w:numId w:val="60"/>
        </w:numPr>
        <w:jc w:val="both"/>
        <w:rPr>
          <w:rFonts w:ascii="Arial Narrow" w:hAnsi="Arial Narrow" w:cs="Arial"/>
        </w:rPr>
      </w:pPr>
      <w:r w:rsidRPr="0078634E">
        <w:rPr>
          <w:rFonts w:ascii="Arial Narrow" w:hAnsi="Arial Narrow" w:cs="Arial"/>
        </w:rPr>
        <w:t>El proponente adjudicado deberá constituir la Garantía de Cumplimiento de Contrato o solicitar mediante nota la retención del 7% en caso de pagos parciales.</w:t>
      </w:r>
    </w:p>
    <w:p w14:paraId="03FBF840" w14:textId="77777777" w:rsidR="00327230" w:rsidRPr="003B24F2" w:rsidRDefault="00327230" w:rsidP="009D7461">
      <w:pPr>
        <w:pStyle w:val="Prrafodelista"/>
        <w:numPr>
          <w:ilvl w:val="0"/>
          <w:numId w:val="60"/>
        </w:numPr>
        <w:jc w:val="both"/>
        <w:rPr>
          <w:rFonts w:ascii="Arial Narrow" w:hAnsi="Arial Narrow" w:cs="Arial"/>
        </w:rPr>
      </w:pPr>
      <w:r w:rsidRPr="003B24F2">
        <w:rPr>
          <w:rFonts w:ascii="Arial Narrow" w:hAnsi="Arial Narrow" w:cs="Arial"/>
        </w:rPr>
        <w:t xml:space="preserve">Certificado de Inscripción en el Padrón Nacional de Contribuyentes (NIT) valido y activo. </w:t>
      </w:r>
    </w:p>
    <w:p w14:paraId="746F73A8" w14:textId="61B80DE8" w:rsidR="00327230" w:rsidRPr="002851F6" w:rsidRDefault="00327230">
      <w:pPr>
        <w:pStyle w:val="Prrafodelista"/>
        <w:numPr>
          <w:ilvl w:val="0"/>
          <w:numId w:val="60"/>
        </w:numPr>
        <w:jc w:val="both"/>
        <w:rPr>
          <w:rFonts w:ascii="Arial Narrow" w:hAnsi="Arial Narrow" w:cs="Arial"/>
        </w:rPr>
      </w:pPr>
      <w:r w:rsidRPr="002851F6">
        <w:rPr>
          <w:rFonts w:ascii="Arial Narrow" w:hAnsi="Arial Narrow" w:cs="Arial"/>
        </w:rPr>
        <w:t xml:space="preserve">Registro de Beneficiario SIGEP </w:t>
      </w:r>
      <w:r w:rsidR="006507FE" w:rsidRPr="002851F6">
        <w:rPr>
          <w:rFonts w:ascii="Arial Narrow" w:hAnsi="Arial Narrow" w:cs="Arial"/>
        </w:rPr>
        <w:t xml:space="preserve">(Sistema de Gestión Pública) </w:t>
      </w:r>
      <w:r w:rsidRPr="002851F6">
        <w:rPr>
          <w:rFonts w:ascii="Arial Narrow" w:hAnsi="Arial Narrow" w:cs="Arial"/>
        </w:rPr>
        <w:t>para efectos del pago.</w:t>
      </w:r>
    </w:p>
    <w:p w14:paraId="72B4EE03" w14:textId="77777777" w:rsidR="00327230" w:rsidRPr="00FA4AB3" w:rsidRDefault="00327230" w:rsidP="00327230">
      <w:pPr>
        <w:ind w:left="709"/>
        <w:jc w:val="both"/>
        <w:rPr>
          <w:rFonts w:ascii="Arial Narrow" w:hAnsi="Arial Narrow" w:cs="Arial"/>
        </w:rPr>
      </w:pPr>
    </w:p>
    <w:p w14:paraId="221BDE34" w14:textId="77777777" w:rsidR="00833DCB" w:rsidRPr="00E41E99" w:rsidRDefault="00833DCB" w:rsidP="00327230">
      <w:pPr>
        <w:jc w:val="both"/>
        <w:rPr>
          <w:rFonts w:ascii="Arial Narrow" w:hAnsi="Arial Narrow" w:cs="Arial"/>
        </w:rPr>
      </w:pPr>
    </w:p>
    <w:p w14:paraId="22284723" w14:textId="77777777" w:rsidR="00833DCB" w:rsidRPr="00E41E99" w:rsidRDefault="00833DCB" w:rsidP="00833DCB">
      <w:pPr>
        <w:jc w:val="both"/>
        <w:outlineLvl w:val="0"/>
        <w:rPr>
          <w:rFonts w:ascii="Arial Narrow" w:hAnsi="Arial Narrow" w:cs="Arial"/>
          <w:b/>
        </w:rPr>
      </w:pPr>
      <w:r w:rsidRPr="00E41E99">
        <w:rPr>
          <w:rFonts w:ascii="Arial Narrow" w:hAnsi="Arial Narrow" w:cs="Arial"/>
          <w:b/>
        </w:rPr>
        <w:t>II.- De la Identificación del Proponente</w:t>
      </w:r>
    </w:p>
    <w:p w14:paraId="7E3DBFCF" w14:textId="77777777" w:rsidR="00833DCB" w:rsidRPr="00E41E99" w:rsidRDefault="00833DCB" w:rsidP="00833DCB">
      <w:pPr>
        <w:ind w:left="360"/>
        <w:jc w:val="both"/>
        <w:rPr>
          <w:rFonts w:ascii="Arial Narrow" w:hAnsi="Arial Narrow" w:cs="Arial"/>
        </w:rPr>
      </w:pPr>
    </w:p>
    <w:tbl>
      <w:tblPr>
        <w:tblStyle w:val="Tablaconcuadrcula"/>
        <w:tblW w:w="0" w:type="auto"/>
        <w:tblInd w:w="360" w:type="dxa"/>
        <w:tblLayout w:type="fixed"/>
        <w:tblLook w:val="04A0" w:firstRow="1" w:lastRow="0" w:firstColumn="1" w:lastColumn="0" w:noHBand="0" w:noVBand="1"/>
      </w:tblPr>
      <w:tblGrid>
        <w:gridCol w:w="3004"/>
        <w:gridCol w:w="236"/>
        <w:gridCol w:w="5202"/>
      </w:tblGrid>
      <w:tr w:rsidR="00833DCB" w:rsidRPr="00E41E99" w14:paraId="34BE5682" w14:textId="77777777" w:rsidTr="000516F2">
        <w:trPr>
          <w:trHeight w:val="359"/>
        </w:trPr>
        <w:tc>
          <w:tcPr>
            <w:tcW w:w="3004" w:type="dxa"/>
            <w:tcBorders>
              <w:top w:val="nil"/>
              <w:left w:val="nil"/>
              <w:bottom w:val="nil"/>
              <w:right w:val="nil"/>
            </w:tcBorders>
            <w:vAlign w:val="bottom"/>
          </w:tcPr>
          <w:p w14:paraId="21F46DF3" w14:textId="77777777" w:rsidR="00833DCB" w:rsidRPr="00E41E99" w:rsidRDefault="00833DCB" w:rsidP="008B66A0">
            <w:pPr>
              <w:pStyle w:val="Prrafodelista"/>
              <w:numPr>
                <w:ilvl w:val="0"/>
                <w:numId w:val="20"/>
              </w:numPr>
              <w:ind w:left="349"/>
              <w:rPr>
                <w:rFonts w:ascii="Arial Narrow" w:hAnsi="Arial Narrow" w:cs="Arial"/>
              </w:rPr>
            </w:pPr>
            <w:r w:rsidRPr="00E41E99">
              <w:rPr>
                <w:rFonts w:ascii="Arial Narrow" w:hAnsi="Arial Narrow" w:cs="Arial"/>
                <w:bCs/>
                <w:iCs/>
              </w:rPr>
              <w:t>Nombre completo del proponente</w:t>
            </w:r>
          </w:p>
        </w:tc>
        <w:tc>
          <w:tcPr>
            <w:tcW w:w="217" w:type="dxa"/>
            <w:tcBorders>
              <w:top w:val="nil"/>
              <w:left w:val="nil"/>
              <w:bottom w:val="nil"/>
              <w:right w:val="nil"/>
            </w:tcBorders>
            <w:vAlign w:val="bottom"/>
          </w:tcPr>
          <w:p w14:paraId="392ABF98" w14:textId="77777777" w:rsidR="00833DCB" w:rsidRPr="00E41E99" w:rsidRDefault="00833DCB" w:rsidP="00833DCB">
            <w:pPr>
              <w:jc w:val="center"/>
              <w:rPr>
                <w:rFonts w:ascii="Arial Narrow" w:hAnsi="Arial Narrow" w:cs="Arial"/>
              </w:rPr>
            </w:pPr>
            <w:r w:rsidRPr="00E41E99">
              <w:rPr>
                <w:rFonts w:ascii="Arial Narrow" w:hAnsi="Arial Narrow" w:cs="Arial"/>
              </w:rPr>
              <w:t>:</w:t>
            </w:r>
          </w:p>
        </w:tc>
        <w:tc>
          <w:tcPr>
            <w:tcW w:w="5202" w:type="dxa"/>
            <w:tcBorders>
              <w:top w:val="nil"/>
              <w:left w:val="nil"/>
              <w:right w:val="nil"/>
            </w:tcBorders>
          </w:tcPr>
          <w:p w14:paraId="38050C87" w14:textId="77777777" w:rsidR="00833DCB" w:rsidRPr="00E41E99" w:rsidRDefault="00833DCB" w:rsidP="00833DCB">
            <w:pPr>
              <w:jc w:val="both"/>
              <w:rPr>
                <w:rFonts w:ascii="Arial Narrow" w:hAnsi="Arial Narrow" w:cs="Arial"/>
              </w:rPr>
            </w:pPr>
          </w:p>
        </w:tc>
      </w:tr>
      <w:tr w:rsidR="00833DCB" w:rsidRPr="00E41E99" w14:paraId="6F514351" w14:textId="77777777" w:rsidTr="000516F2">
        <w:trPr>
          <w:trHeight w:val="408"/>
        </w:trPr>
        <w:tc>
          <w:tcPr>
            <w:tcW w:w="3004" w:type="dxa"/>
            <w:tcBorders>
              <w:top w:val="nil"/>
              <w:left w:val="nil"/>
              <w:bottom w:val="nil"/>
              <w:right w:val="nil"/>
            </w:tcBorders>
            <w:vAlign w:val="bottom"/>
          </w:tcPr>
          <w:p w14:paraId="05098D4D" w14:textId="77777777" w:rsidR="00833DCB" w:rsidRPr="00625A7B" w:rsidRDefault="00833DCB" w:rsidP="004A714E">
            <w:pPr>
              <w:pStyle w:val="Prrafodelista"/>
              <w:numPr>
                <w:ilvl w:val="0"/>
                <w:numId w:val="20"/>
              </w:numPr>
              <w:ind w:left="349"/>
              <w:rPr>
                <w:rFonts w:ascii="Arial Narrow" w:hAnsi="Arial Narrow" w:cs="Arial"/>
              </w:rPr>
            </w:pPr>
            <w:r w:rsidRPr="00E41E99">
              <w:rPr>
                <w:rFonts w:ascii="Arial Narrow" w:hAnsi="Arial Narrow" w:cs="Arial"/>
                <w:bCs/>
                <w:iCs/>
              </w:rPr>
              <w:t>Número Cédula de Identidad</w:t>
            </w:r>
          </w:p>
        </w:tc>
        <w:tc>
          <w:tcPr>
            <w:tcW w:w="217" w:type="dxa"/>
            <w:tcBorders>
              <w:top w:val="nil"/>
              <w:left w:val="nil"/>
              <w:bottom w:val="nil"/>
              <w:right w:val="nil"/>
            </w:tcBorders>
            <w:vAlign w:val="bottom"/>
          </w:tcPr>
          <w:p w14:paraId="5A7E6ECE" w14:textId="77777777" w:rsidR="00833DCB" w:rsidRPr="00E41E99" w:rsidRDefault="00833DCB" w:rsidP="00833DCB">
            <w:pPr>
              <w:jc w:val="center"/>
              <w:rPr>
                <w:rFonts w:ascii="Arial Narrow" w:hAnsi="Arial Narrow" w:cs="Arial"/>
              </w:rPr>
            </w:pPr>
            <w:r w:rsidRPr="00E41E99">
              <w:rPr>
                <w:rFonts w:ascii="Arial Narrow" w:hAnsi="Arial Narrow" w:cs="Arial"/>
              </w:rPr>
              <w:t>:</w:t>
            </w:r>
          </w:p>
        </w:tc>
        <w:tc>
          <w:tcPr>
            <w:tcW w:w="5202" w:type="dxa"/>
            <w:tcBorders>
              <w:left w:val="nil"/>
              <w:right w:val="nil"/>
            </w:tcBorders>
          </w:tcPr>
          <w:p w14:paraId="3F6DB8A4" w14:textId="77777777" w:rsidR="00833DCB" w:rsidRPr="00E41E99" w:rsidRDefault="00833DCB" w:rsidP="00833DCB">
            <w:pPr>
              <w:jc w:val="both"/>
              <w:rPr>
                <w:rFonts w:ascii="Arial Narrow" w:hAnsi="Arial Narrow" w:cs="Arial"/>
              </w:rPr>
            </w:pPr>
          </w:p>
        </w:tc>
      </w:tr>
      <w:tr w:rsidR="00833DCB" w:rsidRPr="00E41E99" w14:paraId="42714D81" w14:textId="77777777" w:rsidTr="000516F2">
        <w:trPr>
          <w:trHeight w:val="400"/>
        </w:trPr>
        <w:tc>
          <w:tcPr>
            <w:tcW w:w="3004" w:type="dxa"/>
            <w:tcBorders>
              <w:top w:val="nil"/>
              <w:left w:val="nil"/>
              <w:bottom w:val="nil"/>
              <w:right w:val="nil"/>
            </w:tcBorders>
            <w:vAlign w:val="bottom"/>
          </w:tcPr>
          <w:p w14:paraId="1B906F2B" w14:textId="77777777" w:rsidR="00833DCB" w:rsidRPr="00E41E99" w:rsidRDefault="00833DCB" w:rsidP="008B66A0">
            <w:pPr>
              <w:pStyle w:val="Prrafodelista"/>
              <w:numPr>
                <w:ilvl w:val="0"/>
                <w:numId w:val="20"/>
              </w:numPr>
              <w:ind w:left="349"/>
              <w:rPr>
                <w:rFonts w:ascii="Arial Narrow" w:hAnsi="Arial Narrow" w:cs="Arial"/>
              </w:rPr>
            </w:pPr>
            <w:r w:rsidRPr="00E41E99">
              <w:rPr>
                <w:rFonts w:ascii="Arial Narrow" w:hAnsi="Arial Narrow" w:cs="Arial"/>
                <w:bCs/>
                <w:iCs/>
              </w:rPr>
              <w:t>Número de Identificación Tributaria</w:t>
            </w:r>
          </w:p>
        </w:tc>
        <w:tc>
          <w:tcPr>
            <w:tcW w:w="217" w:type="dxa"/>
            <w:tcBorders>
              <w:top w:val="nil"/>
              <w:left w:val="nil"/>
              <w:bottom w:val="nil"/>
              <w:right w:val="nil"/>
            </w:tcBorders>
            <w:vAlign w:val="bottom"/>
          </w:tcPr>
          <w:p w14:paraId="0F05781A" w14:textId="77777777" w:rsidR="00833DCB" w:rsidRPr="00E41E99" w:rsidRDefault="00833DCB" w:rsidP="00833DCB">
            <w:pPr>
              <w:jc w:val="center"/>
              <w:rPr>
                <w:rFonts w:ascii="Arial Narrow" w:hAnsi="Arial Narrow" w:cs="Arial"/>
              </w:rPr>
            </w:pPr>
            <w:r w:rsidRPr="00E41E99">
              <w:rPr>
                <w:rFonts w:ascii="Arial Narrow" w:hAnsi="Arial Narrow" w:cs="Arial"/>
              </w:rPr>
              <w:t>:</w:t>
            </w:r>
          </w:p>
        </w:tc>
        <w:tc>
          <w:tcPr>
            <w:tcW w:w="5202" w:type="dxa"/>
            <w:tcBorders>
              <w:left w:val="nil"/>
              <w:right w:val="nil"/>
            </w:tcBorders>
          </w:tcPr>
          <w:p w14:paraId="5FDD28C1" w14:textId="77777777" w:rsidR="00833DCB" w:rsidRPr="00E41E99" w:rsidRDefault="00833DCB" w:rsidP="00833DCB">
            <w:pPr>
              <w:jc w:val="both"/>
              <w:rPr>
                <w:rFonts w:ascii="Arial Narrow" w:hAnsi="Arial Narrow" w:cs="Arial"/>
              </w:rPr>
            </w:pPr>
          </w:p>
        </w:tc>
      </w:tr>
      <w:tr w:rsidR="00833DCB" w:rsidRPr="00E41E99" w14:paraId="65ED12D6" w14:textId="77777777" w:rsidTr="000516F2">
        <w:trPr>
          <w:trHeight w:val="394"/>
        </w:trPr>
        <w:tc>
          <w:tcPr>
            <w:tcW w:w="3004" w:type="dxa"/>
            <w:tcBorders>
              <w:top w:val="nil"/>
              <w:left w:val="nil"/>
              <w:bottom w:val="nil"/>
              <w:right w:val="nil"/>
            </w:tcBorders>
            <w:vAlign w:val="bottom"/>
          </w:tcPr>
          <w:p w14:paraId="0FB71C17" w14:textId="77777777" w:rsidR="00833DCB" w:rsidRPr="00E41E99" w:rsidRDefault="00833DCB" w:rsidP="008B66A0">
            <w:pPr>
              <w:pStyle w:val="Prrafodelista"/>
              <w:numPr>
                <w:ilvl w:val="0"/>
                <w:numId w:val="20"/>
              </w:numPr>
              <w:ind w:left="349"/>
              <w:rPr>
                <w:rFonts w:ascii="Arial Narrow" w:hAnsi="Arial Narrow" w:cs="Arial"/>
              </w:rPr>
            </w:pPr>
            <w:r w:rsidRPr="00E41E99">
              <w:rPr>
                <w:rFonts w:ascii="Arial Narrow" w:hAnsi="Arial Narrow" w:cs="Arial"/>
                <w:bCs/>
                <w:iCs/>
              </w:rPr>
              <w:t>Domicilio legal</w:t>
            </w:r>
          </w:p>
        </w:tc>
        <w:tc>
          <w:tcPr>
            <w:tcW w:w="217" w:type="dxa"/>
            <w:tcBorders>
              <w:top w:val="nil"/>
              <w:left w:val="nil"/>
              <w:bottom w:val="nil"/>
              <w:right w:val="nil"/>
            </w:tcBorders>
            <w:vAlign w:val="bottom"/>
          </w:tcPr>
          <w:p w14:paraId="7EBD6A1B" w14:textId="77777777" w:rsidR="00833DCB" w:rsidRPr="00E41E99" w:rsidRDefault="00833DCB" w:rsidP="00833DCB">
            <w:pPr>
              <w:jc w:val="center"/>
              <w:rPr>
                <w:rFonts w:ascii="Arial Narrow" w:hAnsi="Arial Narrow" w:cs="Arial"/>
              </w:rPr>
            </w:pPr>
            <w:r w:rsidRPr="00E41E99">
              <w:rPr>
                <w:rFonts w:ascii="Arial Narrow" w:hAnsi="Arial Narrow" w:cs="Arial"/>
              </w:rPr>
              <w:t>:</w:t>
            </w:r>
          </w:p>
        </w:tc>
        <w:tc>
          <w:tcPr>
            <w:tcW w:w="5202" w:type="dxa"/>
            <w:tcBorders>
              <w:left w:val="nil"/>
              <w:right w:val="nil"/>
            </w:tcBorders>
          </w:tcPr>
          <w:p w14:paraId="439C8026" w14:textId="77777777" w:rsidR="00833DCB" w:rsidRPr="00E41E99" w:rsidRDefault="00833DCB" w:rsidP="00833DCB">
            <w:pPr>
              <w:jc w:val="both"/>
              <w:rPr>
                <w:rFonts w:ascii="Arial Narrow" w:hAnsi="Arial Narrow" w:cs="Arial"/>
              </w:rPr>
            </w:pPr>
          </w:p>
        </w:tc>
      </w:tr>
      <w:tr w:rsidR="00833DCB" w:rsidRPr="00E41E99" w14:paraId="71FAF6D3" w14:textId="77777777" w:rsidTr="000516F2">
        <w:trPr>
          <w:trHeight w:val="413"/>
        </w:trPr>
        <w:tc>
          <w:tcPr>
            <w:tcW w:w="3004" w:type="dxa"/>
            <w:tcBorders>
              <w:top w:val="nil"/>
              <w:left w:val="nil"/>
              <w:bottom w:val="nil"/>
              <w:right w:val="nil"/>
            </w:tcBorders>
            <w:vAlign w:val="bottom"/>
          </w:tcPr>
          <w:p w14:paraId="52F87E32" w14:textId="77777777" w:rsidR="00833DCB" w:rsidRPr="00E41E99" w:rsidRDefault="00833DCB" w:rsidP="008B66A0">
            <w:pPr>
              <w:pStyle w:val="Prrafodelista"/>
              <w:numPr>
                <w:ilvl w:val="0"/>
                <w:numId w:val="20"/>
              </w:numPr>
              <w:ind w:left="349"/>
              <w:rPr>
                <w:rFonts w:ascii="Arial Narrow" w:hAnsi="Arial Narrow" w:cs="Arial"/>
              </w:rPr>
            </w:pPr>
            <w:r w:rsidRPr="00E41E99">
              <w:rPr>
                <w:rFonts w:ascii="Arial Narrow" w:hAnsi="Arial Narrow" w:cs="Arial"/>
                <w:bCs/>
                <w:iCs/>
              </w:rPr>
              <w:t>Números Telefónicos</w:t>
            </w:r>
          </w:p>
        </w:tc>
        <w:tc>
          <w:tcPr>
            <w:tcW w:w="217" w:type="dxa"/>
            <w:tcBorders>
              <w:top w:val="nil"/>
              <w:left w:val="nil"/>
              <w:bottom w:val="nil"/>
              <w:right w:val="nil"/>
            </w:tcBorders>
            <w:vAlign w:val="bottom"/>
          </w:tcPr>
          <w:p w14:paraId="220E37EE" w14:textId="77777777" w:rsidR="00833DCB" w:rsidRPr="00E41E99" w:rsidRDefault="00833DCB" w:rsidP="00833DCB">
            <w:pPr>
              <w:jc w:val="center"/>
              <w:rPr>
                <w:rFonts w:ascii="Arial Narrow" w:hAnsi="Arial Narrow" w:cs="Arial"/>
              </w:rPr>
            </w:pPr>
            <w:r w:rsidRPr="00E41E99">
              <w:rPr>
                <w:rFonts w:ascii="Arial Narrow" w:hAnsi="Arial Narrow" w:cs="Arial"/>
              </w:rPr>
              <w:t>:</w:t>
            </w:r>
          </w:p>
        </w:tc>
        <w:tc>
          <w:tcPr>
            <w:tcW w:w="5202" w:type="dxa"/>
            <w:tcBorders>
              <w:left w:val="nil"/>
              <w:right w:val="nil"/>
            </w:tcBorders>
          </w:tcPr>
          <w:p w14:paraId="1684714B" w14:textId="77777777" w:rsidR="00833DCB" w:rsidRPr="00E41E99" w:rsidRDefault="00833DCB" w:rsidP="00833DCB">
            <w:pPr>
              <w:jc w:val="both"/>
              <w:rPr>
                <w:rFonts w:ascii="Arial Narrow" w:hAnsi="Arial Narrow" w:cs="Arial"/>
              </w:rPr>
            </w:pPr>
          </w:p>
        </w:tc>
      </w:tr>
      <w:tr w:rsidR="00833DCB" w14:paraId="10B24F92" w14:textId="77777777" w:rsidTr="000516F2">
        <w:trPr>
          <w:trHeight w:val="464"/>
        </w:trPr>
        <w:tc>
          <w:tcPr>
            <w:tcW w:w="3004" w:type="dxa"/>
            <w:tcBorders>
              <w:top w:val="nil"/>
              <w:left w:val="nil"/>
              <w:bottom w:val="nil"/>
              <w:right w:val="nil"/>
            </w:tcBorders>
            <w:vAlign w:val="bottom"/>
          </w:tcPr>
          <w:p w14:paraId="43DBFFC7" w14:textId="77777777" w:rsidR="00833DCB" w:rsidRPr="00E41E99" w:rsidRDefault="00833DCB" w:rsidP="008B66A0">
            <w:pPr>
              <w:pStyle w:val="Prrafodelista"/>
              <w:numPr>
                <w:ilvl w:val="0"/>
                <w:numId w:val="20"/>
              </w:numPr>
              <w:ind w:left="349"/>
              <w:rPr>
                <w:rFonts w:ascii="Arial Narrow" w:hAnsi="Arial Narrow" w:cs="Arial"/>
                <w:bCs/>
                <w:iCs/>
              </w:rPr>
            </w:pPr>
            <w:r w:rsidRPr="00E41E99">
              <w:rPr>
                <w:rFonts w:ascii="Arial Narrow" w:hAnsi="Arial Narrow" w:cs="Arial"/>
                <w:bCs/>
                <w:iCs/>
              </w:rPr>
              <w:t>Correo electrónico (para efecto de notificaciones)</w:t>
            </w:r>
          </w:p>
        </w:tc>
        <w:tc>
          <w:tcPr>
            <w:tcW w:w="217" w:type="dxa"/>
            <w:tcBorders>
              <w:top w:val="nil"/>
              <w:left w:val="nil"/>
              <w:bottom w:val="nil"/>
              <w:right w:val="nil"/>
            </w:tcBorders>
            <w:vAlign w:val="bottom"/>
          </w:tcPr>
          <w:p w14:paraId="69F04A56" w14:textId="77777777" w:rsidR="00833DCB" w:rsidRDefault="00833DCB" w:rsidP="00833DCB">
            <w:pPr>
              <w:jc w:val="center"/>
              <w:rPr>
                <w:rFonts w:ascii="Arial Narrow" w:hAnsi="Arial Narrow" w:cs="Arial"/>
              </w:rPr>
            </w:pPr>
            <w:r w:rsidRPr="00E41E99">
              <w:rPr>
                <w:rFonts w:ascii="Arial Narrow" w:hAnsi="Arial Narrow" w:cs="Arial"/>
              </w:rPr>
              <w:t>:</w:t>
            </w:r>
          </w:p>
        </w:tc>
        <w:tc>
          <w:tcPr>
            <w:tcW w:w="5202" w:type="dxa"/>
            <w:tcBorders>
              <w:left w:val="nil"/>
              <w:right w:val="nil"/>
            </w:tcBorders>
          </w:tcPr>
          <w:p w14:paraId="4260A54D" w14:textId="77777777" w:rsidR="00833DCB" w:rsidRDefault="00833DCB" w:rsidP="00833DCB">
            <w:pPr>
              <w:jc w:val="both"/>
              <w:rPr>
                <w:rFonts w:ascii="Arial Narrow" w:hAnsi="Arial Narrow" w:cs="Arial"/>
              </w:rPr>
            </w:pPr>
          </w:p>
        </w:tc>
      </w:tr>
    </w:tbl>
    <w:p w14:paraId="23A34A4A" w14:textId="77777777" w:rsidR="00833DCB" w:rsidRDefault="00833DCB" w:rsidP="00833DCB">
      <w:pPr>
        <w:ind w:left="360"/>
        <w:jc w:val="both"/>
        <w:rPr>
          <w:rFonts w:ascii="Arial Narrow" w:hAnsi="Arial Narrow" w:cs="Arial"/>
        </w:rPr>
      </w:pPr>
    </w:p>
    <w:p w14:paraId="341058AF" w14:textId="77777777" w:rsidR="00833DCB" w:rsidRPr="007B7C52" w:rsidRDefault="00833DCB" w:rsidP="00E923B4">
      <w:pPr>
        <w:jc w:val="both"/>
        <w:rPr>
          <w:rFonts w:ascii="Arial Narrow" w:hAnsi="Arial Narrow" w:cs="Arial"/>
        </w:rPr>
      </w:pPr>
    </w:p>
    <w:p w14:paraId="7226EE1D" w14:textId="77777777" w:rsidR="00833DCB" w:rsidRPr="00EA0276" w:rsidRDefault="00833DCB" w:rsidP="00327230">
      <w:pPr>
        <w:tabs>
          <w:tab w:val="left" w:pos="5616"/>
        </w:tabs>
        <w:rPr>
          <w:rFonts w:ascii="Arial Narrow" w:hAnsi="Arial Narrow" w:cs="Calibri"/>
          <w:b/>
        </w:rPr>
      </w:pPr>
    </w:p>
    <w:p w14:paraId="5A89C5BF" w14:textId="77777777" w:rsidR="00833DCB" w:rsidRPr="007B7C52" w:rsidRDefault="00833DCB" w:rsidP="00833DCB">
      <w:pPr>
        <w:jc w:val="center"/>
        <w:rPr>
          <w:rFonts w:ascii="Arial Narrow" w:hAnsi="Arial Narrow" w:cs="Arial"/>
          <w:b/>
          <w:i/>
        </w:rPr>
      </w:pPr>
      <w:r w:rsidRPr="00E41E99">
        <w:rPr>
          <w:rFonts w:ascii="Arial Narrow" w:hAnsi="Arial Narrow" w:cs="Arial"/>
          <w:b/>
          <w:i/>
        </w:rPr>
        <w:t>(Firma del postulante)</w:t>
      </w:r>
    </w:p>
    <w:p w14:paraId="727409EC" w14:textId="77777777" w:rsidR="00833DCB" w:rsidRDefault="00833DCB" w:rsidP="00833DCB">
      <w:pPr>
        <w:tabs>
          <w:tab w:val="left" w:pos="1134"/>
        </w:tabs>
        <w:ind w:left="567"/>
        <w:jc w:val="both"/>
        <w:rPr>
          <w:rFonts w:cs="Arial"/>
          <w:sz w:val="18"/>
          <w:szCs w:val="18"/>
        </w:rPr>
      </w:pPr>
    </w:p>
    <w:p w14:paraId="68ADA542" w14:textId="77777777" w:rsidR="00833DCB" w:rsidRPr="00625A7B" w:rsidRDefault="00833DCB" w:rsidP="00833DCB">
      <w:pPr>
        <w:tabs>
          <w:tab w:val="left" w:pos="1134"/>
        </w:tabs>
        <w:ind w:left="567"/>
        <w:jc w:val="both"/>
        <w:rPr>
          <w:rFonts w:cs="Arial"/>
          <w:sz w:val="18"/>
          <w:szCs w:val="18"/>
          <w:u w:val="single"/>
        </w:rPr>
      </w:pPr>
    </w:p>
    <w:p w14:paraId="4A87D608" w14:textId="2161C7CA" w:rsidR="00327230" w:rsidRPr="009330C7" w:rsidRDefault="001E12BB" w:rsidP="009330C7">
      <w:pPr>
        <w:rPr>
          <w:rFonts w:cs="Arial"/>
          <w:b/>
          <w:u w:val="single"/>
        </w:rPr>
      </w:pPr>
      <w:r w:rsidRPr="00625A7B">
        <w:rPr>
          <w:rFonts w:ascii="Arial Narrow" w:hAnsi="Arial Narrow" w:cs="Arial"/>
          <w:b/>
          <w:i/>
          <w:u w:val="single"/>
        </w:rPr>
        <w:t>Nota: La falta de firma del presente formulario de declaración jurada por el postulante, será causal de descalificación</w:t>
      </w:r>
    </w:p>
    <w:p w14:paraId="5F4CA226" w14:textId="77777777" w:rsidR="00833DCB" w:rsidRDefault="00833DCB" w:rsidP="004E7B51">
      <w:pPr>
        <w:rPr>
          <w:rFonts w:cs="Arial"/>
          <w:b/>
        </w:rPr>
      </w:pPr>
    </w:p>
    <w:p w14:paraId="3D29EC6A" w14:textId="42786779" w:rsidR="004E7B51" w:rsidRDefault="004E7B51" w:rsidP="004E7B51">
      <w:pPr>
        <w:jc w:val="center"/>
        <w:rPr>
          <w:rFonts w:cs="Arial"/>
          <w:b/>
          <w:lang w:val="es-ES_tradnl"/>
        </w:rPr>
      </w:pPr>
      <w:r>
        <w:rPr>
          <w:rFonts w:cs="Arial"/>
          <w:b/>
          <w:lang w:val="es-ES_tradnl"/>
        </w:rPr>
        <w:t>FORMULARIO 2</w:t>
      </w:r>
    </w:p>
    <w:p w14:paraId="3310309A" w14:textId="77777777" w:rsidR="009330C7" w:rsidRDefault="009330C7" w:rsidP="004E7B51">
      <w:pPr>
        <w:jc w:val="center"/>
        <w:rPr>
          <w:rFonts w:cs="Arial"/>
          <w:b/>
          <w:lang w:val="es-ES_tradnl"/>
        </w:rPr>
      </w:pPr>
    </w:p>
    <w:p w14:paraId="6048BE85" w14:textId="6C005FC6" w:rsidR="003B24F2" w:rsidRDefault="003B24F2" w:rsidP="009330C7">
      <w:pPr>
        <w:jc w:val="center"/>
        <w:rPr>
          <w:rFonts w:cs="Arial"/>
          <w:b/>
          <w:lang w:val="es-ES_tradnl"/>
        </w:rPr>
      </w:pPr>
      <w:r>
        <w:rPr>
          <w:rFonts w:cs="Arial"/>
          <w:b/>
          <w:lang w:val="es-ES_tradnl"/>
        </w:rPr>
        <w:t>COMPROMISOS</w:t>
      </w:r>
    </w:p>
    <w:p w14:paraId="1EC24F1D" w14:textId="39B3CBDD" w:rsidR="009F0AB8" w:rsidRDefault="000000F5" w:rsidP="004E7B51">
      <w:pPr>
        <w:jc w:val="center"/>
        <w:rPr>
          <w:rFonts w:cs="Arial"/>
          <w:b/>
          <w:lang w:val="es-ES_tradnl"/>
        </w:rPr>
      </w:pPr>
      <w:r>
        <w:rPr>
          <w:rFonts w:cs="Arial"/>
          <w:b/>
          <w:lang w:val="es-ES_tradnl"/>
        </w:rPr>
        <w:t xml:space="preserve">1 </w:t>
      </w:r>
      <w:r w:rsidR="004E7B51">
        <w:rPr>
          <w:rFonts w:cs="Arial"/>
          <w:b/>
          <w:lang w:val="es-ES_tradnl"/>
        </w:rPr>
        <w:t>COMPROMISO DE INTEGRIDAD</w:t>
      </w:r>
    </w:p>
    <w:p w14:paraId="043D7C4A" w14:textId="77777777" w:rsidR="003B24F2" w:rsidRDefault="003B24F2" w:rsidP="004E7B51">
      <w:pPr>
        <w:jc w:val="center"/>
        <w:rPr>
          <w:rFonts w:ascii="Arial Narrow" w:hAnsi="Arial Narrow"/>
          <w:b/>
          <w:bCs/>
        </w:rPr>
      </w:pPr>
    </w:p>
    <w:p w14:paraId="00F0A2C4" w14:textId="0F45CFB1" w:rsidR="003B24F2" w:rsidRDefault="003B24F2" w:rsidP="004E7B51">
      <w:pPr>
        <w:jc w:val="center"/>
        <w:rPr>
          <w:rFonts w:cs="Arial"/>
          <w:b/>
          <w:lang w:val="es-ES_tradnl"/>
        </w:rPr>
      </w:pPr>
      <w:proofErr w:type="gramStart"/>
      <w:r w:rsidRPr="00AB3C44">
        <w:rPr>
          <w:rFonts w:ascii="Arial Narrow" w:hAnsi="Arial Narrow"/>
          <w:b/>
          <w:bCs/>
        </w:rPr>
        <w:t>con</w:t>
      </w:r>
      <w:proofErr w:type="gramEnd"/>
      <w:r w:rsidRPr="00AB3C44">
        <w:rPr>
          <w:rFonts w:ascii="Arial Narrow" w:hAnsi="Arial Narrow"/>
          <w:b/>
          <w:bCs/>
        </w:rPr>
        <w:t xml:space="preserve"> el</w:t>
      </w:r>
      <w:r w:rsidRPr="00AB3C44">
        <w:rPr>
          <w:rFonts w:ascii="Arial Narrow" w:hAnsi="Arial Narrow"/>
          <w:b/>
          <w:bCs/>
          <w:spacing w:val="-2"/>
        </w:rPr>
        <w:t xml:space="preserve"> </w:t>
      </w:r>
      <w:r w:rsidRPr="00AB3C44">
        <w:rPr>
          <w:rFonts w:ascii="Arial Narrow" w:hAnsi="Arial Narrow"/>
          <w:b/>
          <w:bCs/>
        </w:rPr>
        <w:t>Promotor</w:t>
      </w:r>
      <w:r>
        <w:rPr>
          <w:rFonts w:ascii="Arial Narrow" w:hAnsi="Arial Narrow"/>
          <w:b/>
          <w:bCs/>
        </w:rPr>
        <w:t xml:space="preserve"> </w:t>
      </w:r>
      <w:r w:rsidRPr="00AB3C44">
        <w:rPr>
          <w:rFonts w:ascii="Arial Narrow" w:hAnsi="Arial Narrow"/>
          <w:b/>
          <w:bCs/>
        </w:rPr>
        <w:t xml:space="preserve">que los </w:t>
      </w:r>
      <w:r w:rsidRPr="00AB3C44">
        <w:rPr>
          <w:rFonts w:ascii="Arial Narrow" w:hAnsi="Arial Narrow"/>
          <w:b/>
          <w:bCs/>
          <w:spacing w:val="-1"/>
        </w:rPr>
        <w:t>licitadores,</w:t>
      </w:r>
      <w:r w:rsidRPr="00AB3C44">
        <w:rPr>
          <w:rFonts w:ascii="Arial Narrow" w:hAnsi="Arial Narrow"/>
          <w:b/>
          <w:bCs/>
          <w:spacing w:val="-2"/>
        </w:rPr>
        <w:t xml:space="preserve"> </w:t>
      </w:r>
      <w:r w:rsidRPr="00AB3C44">
        <w:rPr>
          <w:rFonts w:ascii="Arial Narrow" w:hAnsi="Arial Narrow"/>
          <w:b/>
          <w:bCs/>
          <w:spacing w:val="-1"/>
        </w:rPr>
        <w:t>contratistas,</w:t>
      </w:r>
      <w:r w:rsidRPr="00AB3C44">
        <w:rPr>
          <w:rFonts w:ascii="Arial Narrow" w:hAnsi="Arial Narrow"/>
          <w:b/>
          <w:bCs/>
        </w:rPr>
        <w:t xml:space="preserve"> </w:t>
      </w:r>
      <w:r w:rsidRPr="00AB3C44">
        <w:rPr>
          <w:rFonts w:ascii="Arial Narrow" w:hAnsi="Arial Narrow"/>
          <w:b/>
          <w:bCs/>
          <w:spacing w:val="-1"/>
        </w:rPr>
        <w:t>proveedores</w:t>
      </w:r>
      <w:r w:rsidRPr="00AB3C44">
        <w:rPr>
          <w:rFonts w:ascii="Arial Narrow" w:hAnsi="Arial Narrow"/>
          <w:b/>
          <w:bCs/>
        </w:rPr>
        <w:t xml:space="preserve"> o</w:t>
      </w:r>
      <w:r w:rsidRPr="00AB3C44">
        <w:rPr>
          <w:rFonts w:ascii="Arial Narrow" w:hAnsi="Arial Narrow"/>
          <w:b/>
          <w:bCs/>
          <w:spacing w:val="-2"/>
        </w:rPr>
        <w:t xml:space="preserve"> </w:t>
      </w:r>
      <w:r w:rsidRPr="00AB3C44">
        <w:rPr>
          <w:rFonts w:ascii="Arial Narrow" w:hAnsi="Arial Narrow"/>
          <w:b/>
          <w:bCs/>
          <w:spacing w:val="-1"/>
        </w:rPr>
        <w:t>consultores</w:t>
      </w:r>
      <w:r w:rsidRPr="00AB3C44">
        <w:rPr>
          <w:rFonts w:ascii="Arial Narrow" w:hAnsi="Arial Narrow"/>
          <w:b/>
          <w:bCs/>
          <w:spacing w:val="-2"/>
        </w:rPr>
        <w:t xml:space="preserve"> </w:t>
      </w:r>
      <w:r w:rsidRPr="00AB3C44">
        <w:rPr>
          <w:rFonts w:ascii="Arial Narrow" w:hAnsi="Arial Narrow"/>
          <w:b/>
          <w:bCs/>
          <w:spacing w:val="-1"/>
        </w:rPr>
        <w:t>deberán</w:t>
      </w:r>
      <w:r w:rsidRPr="00AB3C44">
        <w:rPr>
          <w:rFonts w:ascii="Arial Narrow" w:hAnsi="Arial Narrow"/>
          <w:b/>
          <w:bCs/>
        </w:rPr>
        <w:t xml:space="preserve"> </w:t>
      </w:r>
      <w:r w:rsidRPr="00AB3C44">
        <w:rPr>
          <w:rFonts w:ascii="Arial Narrow" w:hAnsi="Arial Narrow"/>
          <w:b/>
          <w:bCs/>
          <w:spacing w:val="-1"/>
        </w:rPr>
        <w:t>incorporar</w:t>
      </w:r>
      <w:r w:rsidRPr="00AB3C44">
        <w:rPr>
          <w:rFonts w:ascii="Arial Narrow" w:hAnsi="Arial Narrow"/>
          <w:b/>
          <w:bCs/>
        </w:rPr>
        <w:t xml:space="preserve"> a</w:t>
      </w:r>
      <w:r>
        <w:rPr>
          <w:rFonts w:ascii="Arial Narrow" w:hAnsi="Arial Narrow"/>
          <w:b/>
          <w:bCs/>
        </w:rPr>
        <w:t xml:space="preserve"> </w:t>
      </w:r>
      <w:r w:rsidRPr="00AB3C44">
        <w:rPr>
          <w:rFonts w:ascii="Arial Narrow" w:hAnsi="Arial Narrow"/>
          <w:b/>
          <w:bCs/>
        </w:rPr>
        <w:t>su oferta</w:t>
      </w:r>
    </w:p>
    <w:p w14:paraId="0C5F6625" w14:textId="69528B99" w:rsidR="004E7B51" w:rsidRDefault="004E7B51" w:rsidP="004E7B51">
      <w:pPr>
        <w:jc w:val="center"/>
        <w:rPr>
          <w:rFonts w:cs="Arial"/>
          <w:b/>
          <w:lang w:val="es-ES_tradnl"/>
        </w:rPr>
      </w:pPr>
    </w:p>
    <w:p w14:paraId="7A66EFC0" w14:textId="77777777" w:rsidR="009F0AB8" w:rsidRDefault="009F0AB8" w:rsidP="000000F5">
      <w:pPr>
        <w:pStyle w:val="Textoindependiente"/>
        <w:jc w:val="both"/>
        <w:rPr>
          <w:szCs w:val="22"/>
          <w:lang w:val="es-BO"/>
        </w:rPr>
      </w:pPr>
      <w:r>
        <w:rPr>
          <w:lang w:val="es-BO"/>
        </w:rPr>
        <w:t>«Declaramos y garantizamos que ni nosotros ni nadie de nuestra empresa, incluidos sus directores, empleados, agentes, socios de empresas conjuntas o subcontratistas, en su caso, actuando en nuestro nombre con la debida autoridad o con nuestro conocimiento o consentimiento, o con nuestra colaboración, ha incurrido ni incurrirá en ninguna Práctica Prohibida (como se define más adelante) en relación con el procedimiento de contratación pública o con la ejecución de cualquier obra o suministro de bienes o servicios para [</w:t>
      </w:r>
      <w:r>
        <w:rPr>
          <w:i/>
          <w:iCs/>
          <w:szCs w:val="22"/>
          <w:lang w:val="es-BO"/>
        </w:rPr>
        <w:t>especificar el contrato o el anuncio de licitación</w:t>
      </w:r>
      <w:r>
        <w:rPr>
          <w:lang w:val="es-BO"/>
        </w:rPr>
        <w:t>] (el «</w:t>
      </w:r>
      <w:r>
        <w:rPr>
          <w:b/>
          <w:bCs/>
          <w:szCs w:val="22"/>
          <w:lang w:val="es-BO"/>
        </w:rPr>
        <w:t>Contrato</w:t>
      </w:r>
      <w:r>
        <w:rPr>
          <w:lang w:val="es-BO"/>
        </w:rPr>
        <w:t>») y nos comprometemos a informarle de cualquier caso de Práctica Prohibida que llegara a nuestro conocimiento en que pudiera incurrir cualquier persona de nuestra organización que esté encargada de garantizar el cumplimiento de este Compromiso.</w:t>
      </w:r>
    </w:p>
    <w:p w14:paraId="5A08944E" w14:textId="77777777" w:rsidR="009F0AB8" w:rsidRDefault="009F0AB8" w:rsidP="000000F5">
      <w:pPr>
        <w:pStyle w:val="Textoindependiente"/>
        <w:jc w:val="both"/>
        <w:rPr>
          <w:szCs w:val="22"/>
          <w:lang w:val="es-BO"/>
        </w:rPr>
      </w:pPr>
    </w:p>
    <w:p w14:paraId="162E6269" w14:textId="77777777" w:rsidR="009F0AB8" w:rsidRDefault="009F0AB8" w:rsidP="000000F5">
      <w:pPr>
        <w:pStyle w:val="Textoindependiente"/>
        <w:jc w:val="both"/>
        <w:rPr>
          <w:szCs w:val="22"/>
          <w:lang w:val="es-BO"/>
        </w:rPr>
      </w:pPr>
      <w:r>
        <w:rPr>
          <w:lang w:val="es-BO"/>
        </w:rPr>
        <w:t>Asimismo, nos comprometemos a nombrar y mantener en su cargo todo el tiempo que dure el proceso de licitación y, si nuestra oferta es la adjudicataria del contrato, durante todo el período de vigencia del Contrato, a un ejecutivo, que será una persona razonablemente satisfactoria para ustedes y a la que ustedes tendrán acceso pleno e inmediato, que tendrá asignado el deber de garantizar el cumplimiento de este Compromiso y gozará de las facultades necesarias a tal efecto.</w:t>
      </w:r>
    </w:p>
    <w:p w14:paraId="0C82031B" w14:textId="77777777" w:rsidR="009F0AB8" w:rsidRDefault="009F0AB8" w:rsidP="000000F5">
      <w:pPr>
        <w:pStyle w:val="Textoindependiente"/>
        <w:jc w:val="both"/>
        <w:rPr>
          <w:szCs w:val="22"/>
          <w:lang w:val="es-BO"/>
        </w:rPr>
      </w:pPr>
    </w:p>
    <w:p w14:paraId="72BDD5AF" w14:textId="77777777" w:rsidR="009F0AB8" w:rsidRDefault="009F0AB8" w:rsidP="000000F5">
      <w:pPr>
        <w:pStyle w:val="Textoindependiente"/>
        <w:jc w:val="both"/>
        <w:rPr>
          <w:szCs w:val="22"/>
          <w:lang w:val="es-BO"/>
        </w:rPr>
      </w:pPr>
      <w:r>
        <w:rPr>
          <w:szCs w:val="22"/>
          <w:lang w:val="es-BO"/>
        </w:rPr>
        <w:t>Declaramos y garantizamos que ni nosotros ni nadie de nuestra empresa, incluidos sus directores, empleados, agentes, socios de empresas conjuntas o subcontratistas, en su caso, actuando en nuestro nombre con la debida autoridad o con nuestro conocimiento o consentimiento, o con nuestra colaboración, i) está incluido en una lista de sancionados o está sujeto de cualquier otro modo a sanciones de la UE o de las Naciones Unidas; y ii) en relación con la ejecución de obras, el suministro de bienes o la prestación de servicios para el Contrato, contravendrá las sanciones de la UE o las Naciones Unidas. Nos comprometemos a informarle de cualquier caso que llegue a conocimiento de cualquier persona en nuestra organización que esté encargada de garantizar el cumplimiento de este Compromiso.</w:t>
      </w:r>
    </w:p>
    <w:p w14:paraId="77BB8139" w14:textId="77777777" w:rsidR="009F0AB8" w:rsidRDefault="009F0AB8" w:rsidP="000000F5">
      <w:pPr>
        <w:pStyle w:val="Textoindependiente"/>
        <w:jc w:val="both"/>
        <w:rPr>
          <w:szCs w:val="22"/>
          <w:lang w:val="es-BO"/>
        </w:rPr>
      </w:pPr>
    </w:p>
    <w:p w14:paraId="6F596236" w14:textId="77777777" w:rsidR="009F0AB8" w:rsidRDefault="009F0AB8" w:rsidP="000000F5">
      <w:pPr>
        <w:pStyle w:val="Textoindependiente"/>
        <w:jc w:val="both"/>
        <w:rPr>
          <w:szCs w:val="22"/>
          <w:lang w:val="es-BO"/>
        </w:rPr>
      </w:pPr>
      <w:r>
        <w:rPr>
          <w:lang w:val="es-BO"/>
        </w:rPr>
        <w:t>Si i) nosotros, o cualquiera de dichos directores, empleados, agentes o socios de empresas conjuntas, en su caso, actuando en tal calidad, hubiera sido declarado culpable por cualquier juzgado o tribunal o sancionado por cualquier autoridad de cualquier delito que implique una Práctica Prohibida en relación con cualquier proceso de licitación o ejecución de obras, suministro de bienes o prestación de servicios durante los cinco años inmediatamente anteriores a la fecha del presente Compromiso, o ii) cualquiera de dichos directores, empleados, agentes o un representante de un socio de una empresa conjunta, en su caso, hubiera sido despedido o hubiera renunciado a cualquier empleo por el motivo de estar implicado en cualquier Práctica Prohibida, o iii) nosotros, o cualesquiera de nuestros directores, empleados, agentes o socios de empresas conjuntas, en su caso, actuando en tal calidad, hubiéramos sido excluidos o sancionados de cualquier otro modo por las Instituciones de la UE o por cualquier Banco Multilateral de Desarrollo destacado (p. ej., Grupo Banco Mundial, Banco Africano de Desarrollo, Banco Asiático de Desarrollo, Banco Europeo para la Reconstrucción y el Desarrollo, Banco Europeo de Inversiones o Banco Interamericano de Desarrollo) de participar en un procedimiento de contratación pública por haber incurrido en Prácticas Prohibidas, aportaremos detalles de tal condena, despido o cese, o exclusión a continuación, así como información detallada de las medidas que hemos tomado, o tomaremos, para velar porque esta compañía o cualquiera de sus directores, empleados o agentes no incurran en Prácticas Prohibidas en conexión con el Contrato [</w:t>
      </w:r>
      <w:r>
        <w:rPr>
          <w:i/>
          <w:lang w:val="es-BO"/>
        </w:rPr>
        <w:t>aportar los detalles pertinentes</w:t>
      </w:r>
      <w:r>
        <w:rPr>
          <w:lang w:val="es-BO"/>
        </w:rPr>
        <w:t>].</w:t>
      </w:r>
    </w:p>
    <w:p w14:paraId="5319B138" w14:textId="77777777" w:rsidR="009F0AB8" w:rsidRDefault="009F0AB8" w:rsidP="000000F5">
      <w:pPr>
        <w:pStyle w:val="Textoindependiente"/>
        <w:jc w:val="both"/>
        <w:rPr>
          <w:szCs w:val="22"/>
          <w:lang w:val="es-BO"/>
        </w:rPr>
      </w:pPr>
    </w:p>
    <w:p w14:paraId="1BB09813" w14:textId="77777777" w:rsidR="009F0AB8" w:rsidRDefault="009F0AB8" w:rsidP="000000F5">
      <w:pPr>
        <w:pStyle w:val="Textoindependiente"/>
        <w:jc w:val="both"/>
        <w:rPr>
          <w:szCs w:val="22"/>
          <w:lang w:val="es-BO"/>
        </w:rPr>
      </w:pPr>
      <w:r>
        <w:rPr>
          <w:szCs w:val="22"/>
          <w:lang w:val="es-BO"/>
        </w:rPr>
        <w:t>Entendemos que si el Banco Europeo de Inversiones (BEI) adopta una decisión de exclusión contra nosotros, no se nos podrá adjudicar ningún contrato que vaya a ser financiado por el BEI.</w:t>
      </w:r>
    </w:p>
    <w:p w14:paraId="60C6C580" w14:textId="77777777" w:rsidR="009F0AB8" w:rsidRDefault="009F0AB8" w:rsidP="000000F5">
      <w:pPr>
        <w:pStyle w:val="Textoindependiente"/>
        <w:jc w:val="both"/>
        <w:rPr>
          <w:szCs w:val="22"/>
          <w:lang w:val="es-BO"/>
        </w:rPr>
      </w:pPr>
    </w:p>
    <w:p w14:paraId="4493ACF8" w14:textId="77777777" w:rsidR="009F0AB8" w:rsidRDefault="009F0AB8" w:rsidP="000000F5">
      <w:pPr>
        <w:pStyle w:val="Textoindependiente"/>
        <w:jc w:val="both"/>
        <w:rPr>
          <w:szCs w:val="22"/>
          <w:lang w:val="es-BO"/>
        </w:rPr>
      </w:pPr>
      <w:r>
        <w:rPr>
          <w:szCs w:val="22"/>
          <w:lang w:val="es-BO"/>
        </w:rPr>
        <w:lastRenderedPageBreak/>
        <w:t>Otorgamos a [indicar el nombre del promotor del proyecto], al Banco Europeo de Inversiones</w:t>
      </w:r>
      <w:r>
        <w:rPr>
          <w:lang w:val="es-BO"/>
        </w:rPr>
        <w:t xml:space="preserve"> y a los auditores designados por cualquiera de ellos, así como a cualquier autoridad o institución de la Unión Europea u organismo competente en virtud de la normativa de la Unión Europea, el derecho a inspeccionar y hacer copias de nuestros libros y registros y de los de todos nuestros subcontratistas en el marco del Contrato. Aceptamos conservar estos libros y registros generalmente de conformidad con la legislación vigente, pero en cualquier caso durante un plazo no inferior a seis años contado a partir de la fecha de la </w:t>
      </w:r>
      <w:r>
        <w:rPr>
          <w:szCs w:val="22"/>
          <w:lang w:val="es-BO"/>
        </w:rPr>
        <w:t xml:space="preserve">presentación de las ofertas y en el caso de que se nos adjudicara el Contrato, durante un plazo no inferior a seis años contado a partir de </w:t>
      </w:r>
      <w:r>
        <w:rPr>
          <w:lang w:val="es-BO"/>
        </w:rPr>
        <w:t xml:space="preserve">la fecha de la ejecución sustancial del Contrato”. </w:t>
      </w:r>
    </w:p>
    <w:p w14:paraId="705F8E64" w14:textId="77777777" w:rsidR="009F0AB8" w:rsidRDefault="009F0AB8" w:rsidP="000000F5">
      <w:pPr>
        <w:pStyle w:val="Textoindependiente"/>
        <w:jc w:val="both"/>
        <w:rPr>
          <w:szCs w:val="22"/>
          <w:lang w:val="es-BO"/>
        </w:rPr>
      </w:pPr>
    </w:p>
    <w:p w14:paraId="1CE68C8A" w14:textId="77777777" w:rsidR="009F0AB8" w:rsidRDefault="009F0AB8">
      <w:pPr>
        <w:spacing w:after="120"/>
        <w:jc w:val="both"/>
        <w:rPr>
          <w:sz w:val="18"/>
          <w:szCs w:val="18"/>
        </w:rPr>
      </w:pPr>
      <w:r>
        <w:t>A efectos de este Compromiso, Práctica Prohibida tiene el significado previsto en la Política Antifraude del BEI</w:t>
      </w:r>
      <w:r>
        <w:rPr>
          <w:rStyle w:val="Refdenotaalpie"/>
          <w:szCs w:val="22"/>
          <w:lang w:val="en-GB"/>
        </w:rPr>
        <w:footnoteReference w:id="4"/>
      </w:r>
      <w:r>
        <w:t>.</w:t>
      </w:r>
    </w:p>
    <w:p w14:paraId="53AA4780" w14:textId="77777777" w:rsidR="009F0AB8" w:rsidRDefault="009F0AB8" w:rsidP="000000F5">
      <w:pPr>
        <w:pStyle w:val="Textoindependiente"/>
        <w:kinsoku w:val="0"/>
        <w:overflowPunct w:val="0"/>
        <w:jc w:val="both"/>
        <w:rPr>
          <w:rFonts w:ascii="Arial Narrow" w:hAnsi="Arial Narrow"/>
          <w:lang w:val="es-ES"/>
        </w:rPr>
      </w:pPr>
    </w:p>
    <w:p w14:paraId="4685CA46" w14:textId="77777777" w:rsidR="009F0AB8" w:rsidRDefault="009F0AB8" w:rsidP="000000F5">
      <w:pPr>
        <w:autoSpaceDE w:val="0"/>
        <w:autoSpaceDN w:val="0"/>
        <w:adjustRightInd w:val="0"/>
        <w:jc w:val="both"/>
        <w:rPr>
          <w:rFonts w:ascii="Arial Narrow" w:eastAsia="Calibri" w:hAnsi="Arial Narrow" w:cs="Arial"/>
          <w:color w:val="000000"/>
          <w:sz w:val="21"/>
          <w:szCs w:val="21"/>
          <w:lang w:eastAsia="es-ES"/>
        </w:rPr>
      </w:pPr>
      <w:r>
        <w:rPr>
          <w:rFonts w:ascii="Arial Narrow" w:eastAsia="Calibri" w:hAnsi="Arial Narrow" w:cs="Arial"/>
          <w:color w:val="000000"/>
          <w:sz w:val="21"/>
          <w:szCs w:val="21"/>
          <w:lang w:eastAsia="es-ES"/>
        </w:rPr>
        <w:t>Lugar: _________________________</w:t>
      </w:r>
    </w:p>
    <w:p w14:paraId="15ADB1EE" w14:textId="77777777" w:rsidR="009F0AB8" w:rsidRDefault="009F0AB8" w:rsidP="000000F5">
      <w:pPr>
        <w:autoSpaceDE w:val="0"/>
        <w:autoSpaceDN w:val="0"/>
        <w:adjustRightInd w:val="0"/>
        <w:jc w:val="both"/>
        <w:rPr>
          <w:rFonts w:ascii="Arial Narrow" w:eastAsia="Calibri" w:hAnsi="Arial Narrow" w:cs="Arial"/>
          <w:color w:val="000000"/>
          <w:sz w:val="21"/>
          <w:szCs w:val="21"/>
          <w:lang w:eastAsia="es-ES"/>
        </w:rPr>
      </w:pPr>
    </w:p>
    <w:p w14:paraId="438FAA6A" w14:textId="77777777" w:rsidR="009F0AB8" w:rsidRDefault="009F0AB8" w:rsidP="000000F5">
      <w:pPr>
        <w:autoSpaceDE w:val="0"/>
        <w:autoSpaceDN w:val="0"/>
        <w:adjustRightInd w:val="0"/>
        <w:jc w:val="both"/>
        <w:rPr>
          <w:rFonts w:ascii="Arial Narrow" w:eastAsia="Calibri" w:hAnsi="Arial Narrow" w:cs="Arial"/>
          <w:color w:val="000000"/>
          <w:sz w:val="21"/>
          <w:szCs w:val="21"/>
          <w:lang w:eastAsia="es-ES"/>
        </w:rPr>
      </w:pPr>
    </w:p>
    <w:p w14:paraId="79896BC3" w14:textId="77777777" w:rsidR="009F0AB8" w:rsidRDefault="009F0AB8" w:rsidP="000000F5">
      <w:pPr>
        <w:autoSpaceDE w:val="0"/>
        <w:autoSpaceDN w:val="0"/>
        <w:adjustRightInd w:val="0"/>
        <w:jc w:val="both"/>
        <w:rPr>
          <w:rFonts w:ascii="Arial Narrow" w:eastAsia="Calibri" w:hAnsi="Arial Narrow" w:cs="Arial"/>
          <w:color w:val="000000"/>
          <w:sz w:val="21"/>
          <w:szCs w:val="21"/>
          <w:lang w:eastAsia="es-ES"/>
        </w:rPr>
      </w:pPr>
      <w:r>
        <w:rPr>
          <w:rFonts w:ascii="Arial Narrow" w:eastAsia="Calibri" w:hAnsi="Arial Narrow" w:cs="Arial"/>
          <w:color w:val="000000"/>
          <w:sz w:val="21"/>
          <w:szCs w:val="21"/>
          <w:lang w:eastAsia="es-ES"/>
        </w:rPr>
        <w:t>Fecha: _________________________</w:t>
      </w:r>
    </w:p>
    <w:p w14:paraId="27F80E14" w14:textId="77777777" w:rsidR="009F0AB8" w:rsidRDefault="009F0AB8" w:rsidP="000000F5">
      <w:pPr>
        <w:autoSpaceDE w:val="0"/>
        <w:autoSpaceDN w:val="0"/>
        <w:adjustRightInd w:val="0"/>
        <w:jc w:val="both"/>
        <w:rPr>
          <w:rFonts w:ascii="Arial Narrow" w:eastAsia="Calibri" w:hAnsi="Arial Narrow" w:cs="Arial"/>
          <w:color w:val="000000"/>
          <w:sz w:val="21"/>
          <w:szCs w:val="21"/>
          <w:lang w:eastAsia="es-ES"/>
        </w:rPr>
      </w:pPr>
    </w:p>
    <w:p w14:paraId="7240E104" w14:textId="77777777" w:rsidR="009F0AB8" w:rsidRDefault="009F0AB8" w:rsidP="000000F5">
      <w:pPr>
        <w:autoSpaceDE w:val="0"/>
        <w:autoSpaceDN w:val="0"/>
        <w:adjustRightInd w:val="0"/>
        <w:jc w:val="both"/>
        <w:rPr>
          <w:rFonts w:ascii="Arial Narrow" w:eastAsia="Calibri" w:hAnsi="Arial Narrow" w:cs="Arial"/>
          <w:color w:val="000000"/>
          <w:sz w:val="21"/>
          <w:szCs w:val="21"/>
          <w:lang w:eastAsia="es-ES"/>
        </w:rPr>
      </w:pPr>
    </w:p>
    <w:p w14:paraId="3E0548CB" w14:textId="77777777" w:rsidR="009F0AB8" w:rsidRDefault="009F0AB8" w:rsidP="000000F5">
      <w:pPr>
        <w:autoSpaceDE w:val="0"/>
        <w:autoSpaceDN w:val="0"/>
        <w:adjustRightInd w:val="0"/>
        <w:jc w:val="both"/>
        <w:rPr>
          <w:rFonts w:ascii="Arial Narrow" w:eastAsia="Calibri" w:hAnsi="Arial Narrow" w:cs="Arial"/>
          <w:color w:val="000000"/>
          <w:sz w:val="21"/>
          <w:szCs w:val="21"/>
          <w:lang w:eastAsia="es-ES"/>
        </w:rPr>
      </w:pPr>
    </w:p>
    <w:p w14:paraId="6BC674C7" w14:textId="77777777" w:rsidR="009F0AB8" w:rsidRDefault="009F0AB8" w:rsidP="000000F5">
      <w:pPr>
        <w:autoSpaceDE w:val="0"/>
        <w:autoSpaceDN w:val="0"/>
        <w:adjustRightInd w:val="0"/>
        <w:jc w:val="both"/>
        <w:rPr>
          <w:rFonts w:ascii="Arial Narrow" w:eastAsia="Calibri" w:hAnsi="Arial Narrow" w:cs="Arial"/>
          <w:color w:val="000000"/>
          <w:sz w:val="21"/>
          <w:szCs w:val="21"/>
          <w:lang w:eastAsia="es-ES"/>
        </w:rPr>
      </w:pPr>
      <w:r>
        <w:rPr>
          <w:rFonts w:ascii="Arial Narrow" w:eastAsia="Calibri" w:hAnsi="Arial Narrow" w:cs="Arial"/>
          <w:color w:val="000000"/>
          <w:sz w:val="21"/>
          <w:szCs w:val="21"/>
          <w:lang w:eastAsia="es-ES"/>
        </w:rPr>
        <w:t>Nombre de la Firma: ___________________________</w:t>
      </w:r>
      <w:r>
        <w:rPr>
          <w:rFonts w:ascii="Arial Narrow" w:eastAsia="Calibri" w:hAnsi="Arial Narrow" w:cs="Arial"/>
          <w:color w:val="000000"/>
          <w:sz w:val="21"/>
          <w:szCs w:val="21"/>
          <w:lang w:eastAsia="es-ES"/>
        </w:rPr>
        <w:tab/>
      </w:r>
    </w:p>
    <w:p w14:paraId="377AD8C0" w14:textId="77777777" w:rsidR="009F0AB8" w:rsidRDefault="009F0AB8" w:rsidP="000000F5">
      <w:pPr>
        <w:autoSpaceDE w:val="0"/>
        <w:autoSpaceDN w:val="0"/>
        <w:adjustRightInd w:val="0"/>
        <w:jc w:val="both"/>
        <w:rPr>
          <w:rFonts w:ascii="Arial Narrow" w:eastAsia="Calibri" w:hAnsi="Arial Narrow" w:cs="Arial"/>
          <w:color w:val="000000"/>
          <w:sz w:val="21"/>
          <w:szCs w:val="21"/>
          <w:lang w:eastAsia="es-ES"/>
        </w:rPr>
      </w:pPr>
    </w:p>
    <w:p w14:paraId="7EDA0B4C" w14:textId="77777777" w:rsidR="009F0AB8" w:rsidRDefault="009F0AB8" w:rsidP="000000F5">
      <w:pPr>
        <w:autoSpaceDE w:val="0"/>
        <w:autoSpaceDN w:val="0"/>
        <w:adjustRightInd w:val="0"/>
        <w:jc w:val="both"/>
        <w:rPr>
          <w:rFonts w:ascii="Arial Narrow" w:eastAsia="Calibri" w:hAnsi="Arial Narrow" w:cs="Arial"/>
          <w:color w:val="000000"/>
          <w:sz w:val="21"/>
          <w:szCs w:val="21"/>
          <w:lang w:eastAsia="es-ES"/>
        </w:rPr>
      </w:pPr>
    </w:p>
    <w:p w14:paraId="0DF062BD" w14:textId="77777777" w:rsidR="009F0AB8" w:rsidRDefault="009F0AB8" w:rsidP="000000F5">
      <w:pPr>
        <w:autoSpaceDE w:val="0"/>
        <w:autoSpaceDN w:val="0"/>
        <w:adjustRightInd w:val="0"/>
        <w:jc w:val="both"/>
        <w:rPr>
          <w:rFonts w:ascii="Arial Narrow" w:eastAsia="Calibri" w:hAnsi="Arial Narrow" w:cs="Arial"/>
          <w:color w:val="000000"/>
          <w:sz w:val="21"/>
          <w:szCs w:val="21"/>
          <w:lang w:eastAsia="es-ES"/>
        </w:rPr>
      </w:pPr>
    </w:p>
    <w:p w14:paraId="5A08B783" w14:textId="77777777" w:rsidR="009F0AB8" w:rsidRDefault="009F0AB8" w:rsidP="000000F5">
      <w:pPr>
        <w:autoSpaceDE w:val="0"/>
        <w:autoSpaceDN w:val="0"/>
        <w:adjustRightInd w:val="0"/>
        <w:jc w:val="both"/>
        <w:rPr>
          <w:rFonts w:ascii="Arial Narrow" w:eastAsia="Calibri" w:hAnsi="Arial Narrow" w:cs="Arial"/>
          <w:color w:val="000000"/>
          <w:sz w:val="21"/>
          <w:szCs w:val="21"/>
          <w:lang w:eastAsia="es-ES"/>
        </w:rPr>
      </w:pPr>
      <w:r>
        <w:rPr>
          <w:rFonts w:ascii="Arial Narrow" w:eastAsia="Calibri" w:hAnsi="Arial Narrow" w:cs="Arial"/>
          <w:color w:val="000000"/>
          <w:sz w:val="21"/>
          <w:szCs w:val="21"/>
          <w:lang w:eastAsia="es-ES"/>
        </w:rPr>
        <w:t>Firma del Representante Legal: _______________________</w:t>
      </w:r>
    </w:p>
    <w:p w14:paraId="1B75080A" w14:textId="77777777" w:rsidR="009F0AB8" w:rsidRDefault="009F0AB8" w:rsidP="000000F5">
      <w:pPr>
        <w:autoSpaceDE w:val="0"/>
        <w:autoSpaceDN w:val="0"/>
        <w:adjustRightInd w:val="0"/>
        <w:jc w:val="both"/>
        <w:rPr>
          <w:rFonts w:ascii="Arial Narrow" w:eastAsia="Calibri" w:hAnsi="Arial Narrow" w:cs="Arial"/>
          <w:color w:val="000000"/>
          <w:sz w:val="21"/>
          <w:szCs w:val="21"/>
          <w:lang w:eastAsia="es-ES"/>
        </w:rPr>
      </w:pPr>
    </w:p>
    <w:p w14:paraId="73C22D3D" w14:textId="77777777" w:rsidR="009F0AB8" w:rsidRDefault="009F0AB8" w:rsidP="000000F5">
      <w:pPr>
        <w:jc w:val="both"/>
        <w:rPr>
          <w:rFonts w:ascii="Arial Narrow" w:hAnsi="Arial Narrow" w:cs="Arial"/>
          <w:b/>
          <w:sz w:val="18"/>
          <w:szCs w:val="16"/>
          <w:lang w:val="es-BO"/>
        </w:rPr>
      </w:pPr>
    </w:p>
    <w:p w14:paraId="7B4E738B" w14:textId="77777777" w:rsidR="009F0AB8" w:rsidRDefault="009F0AB8" w:rsidP="000000F5">
      <w:pPr>
        <w:pStyle w:val="Textoindependiente"/>
        <w:kinsoku w:val="0"/>
        <w:overflowPunct w:val="0"/>
        <w:jc w:val="both"/>
        <w:rPr>
          <w:rFonts w:ascii="Arial Narrow" w:hAnsi="Arial Narrow"/>
          <w:lang w:val="es-ES"/>
        </w:rPr>
      </w:pPr>
    </w:p>
    <w:p w14:paraId="0BB39B67" w14:textId="77777777" w:rsidR="009F0AB8" w:rsidRDefault="009F0AB8" w:rsidP="000000F5">
      <w:pPr>
        <w:pStyle w:val="Textoindependiente"/>
        <w:kinsoku w:val="0"/>
        <w:overflowPunct w:val="0"/>
        <w:jc w:val="both"/>
        <w:rPr>
          <w:rFonts w:ascii="Arial Narrow" w:hAnsi="Arial Narrow"/>
          <w:lang w:val="es-ES"/>
        </w:rPr>
      </w:pPr>
    </w:p>
    <w:p w14:paraId="045D744C" w14:textId="77777777" w:rsidR="009F0AB8" w:rsidRDefault="009F0AB8" w:rsidP="000000F5">
      <w:pPr>
        <w:pStyle w:val="Textoindependiente"/>
        <w:kinsoku w:val="0"/>
        <w:overflowPunct w:val="0"/>
        <w:jc w:val="both"/>
        <w:rPr>
          <w:rFonts w:ascii="Arial Narrow" w:hAnsi="Arial Narrow"/>
          <w:lang w:val="es-ES"/>
        </w:rPr>
      </w:pPr>
    </w:p>
    <w:p w14:paraId="10432BBA" w14:textId="77777777" w:rsidR="009F0AB8" w:rsidRDefault="009F0AB8" w:rsidP="000000F5">
      <w:pPr>
        <w:pStyle w:val="Textoindependiente"/>
        <w:kinsoku w:val="0"/>
        <w:overflowPunct w:val="0"/>
        <w:jc w:val="both"/>
        <w:rPr>
          <w:rFonts w:ascii="Arial Narrow" w:hAnsi="Arial Narrow"/>
          <w:lang w:val="es-ES"/>
        </w:rPr>
      </w:pPr>
    </w:p>
    <w:p w14:paraId="7BF1472C" w14:textId="77777777" w:rsidR="009F0AB8" w:rsidRDefault="009F0AB8" w:rsidP="000000F5">
      <w:pPr>
        <w:pStyle w:val="Textoindependiente"/>
        <w:kinsoku w:val="0"/>
        <w:overflowPunct w:val="0"/>
        <w:jc w:val="both"/>
        <w:rPr>
          <w:rFonts w:ascii="Arial Narrow" w:hAnsi="Arial Narrow"/>
          <w:lang w:val="es-ES"/>
        </w:rPr>
      </w:pPr>
    </w:p>
    <w:p w14:paraId="7244638F" w14:textId="77777777" w:rsidR="009F0AB8" w:rsidRDefault="009F0AB8" w:rsidP="000000F5">
      <w:pPr>
        <w:pStyle w:val="Textoindependiente"/>
        <w:kinsoku w:val="0"/>
        <w:overflowPunct w:val="0"/>
        <w:jc w:val="both"/>
        <w:rPr>
          <w:rFonts w:ascii="Arial Narrow" w:hAnsi="Arial Narrow"/>
          <w:lang w:val="es-ES"/>
        </w:rPr>
      </w:pPr>
    </w:p>
    <w:p w14:paraId="3BC4B50B" w14:textId="77777777" w:rsidR="00E923B4" w:rsidRPr="00625A7B" w:rsidRDefault="00E923B4" w:rsidP="00E923B4">
      <w:pPr>
        <w:rPr>
          <w:rFonts w:cs="Arial"/>
          <w:b/>
          <w:u w:val="single"/>
        </w:rPr>
      </w:pPr>
      <w:r w:rsidRPr="00625A7B">
        <w:rPr>
          <w:rFonts w:ascii="Arial Narrow" w:hAnsi="Arial Narrow" w:cs="Arial"/>
          <w:b/>
          <w:i/>
          <w:u w:val="single"/>
        </w:rPr>
        <w:t>Nota: La falta de firma del presente formulario de declaración jurada por el postulante, será causal de descalificación</w:t>
      </w:r>
    </w:p>
    <w:p w14:paraId="44AC5976" w14:textId="77777777" w:rsidR="009F0AB8" w:rsidRDefault="009F0AB8" w:rsidP="000000F5">
      <w:pPr>
        <w:pStyle w:val="Textoindependiente"/>
        <w:kinsoku w:val="0"/>
        <w:overflowPunct w:val="0"/>
        <w:jc w:val="both"/>
        <w:rPr>
          <w:rFonts w:ascii="Arial Narrow" w:hAnsi="Arial Narrow"/>
          <w:lang w:val="es-ES"/>
        </w:rPr>
      </w:pPr>
    </w:p>
    <w:p w14:paraId="22F0EF17" w14:textId="77777777" w:rsidR="009F0AB8" w:rsidRDefault="009F0AB8" w:rsidP="000000F5">
      <w:pPr>
        <w:pStyle w:val="Textoindependiente"/>
        <w:kinsoku w:val="0"/>
        <w:overflowPunct w:val="0"/>
        <w:jc w:val="both"/>
        <w:rPr>
          <w:rFonts w:ascii="Arial Narrow" w:hAnsi="Arial Narrow"/>
          <w:lang w:val="es-ES"/>
        </w:rPr>
      </w:pPr>
    </w:p>
    <w:p w14:paraId="10111C6D" w14:textId="77777777" w:rsidR="009F0AB8" w:rsidRDefault="009F0AB8" w:rsidP="000000F5">
      <w:pPr>
        <w:pStyle w:val="Textoindependiente"/>
        <w:kinsoku w:val="0"/>
        <w:overflowPunct w:val="0"/>
        <w:spacing w:before="1"/>
        <w:jc w:val="both"/>
        <w:rPr>
          <w:rFonts w:ascii="Arial Narrow" w:hAnsi="Arial Narrow"/>
          <w:sz w:val="18"/>
          <w:szCs w:val="18"/>
          <w:lang w:val="es-ES"/>
        </w:rPr>
      </w:pPr>
    </w:p>
    <w:p w14:paraId="0ED8F3BB" w14:textId="0CC0A8A2" w:rsidR="00327230" w:rsidRDefault="00327230" w:rsidP="00327230">
      <w:pPr>
        <w:pStyle w:val="Textoindependiente"/>
        <w:kinsoku w:val="0"/>
        <w:overflowPunct w:val="0"/>
        <w:rPr>
          <w:rFonts w:ascii="Arial Narrow" w:hAnsi="Arial Narrow"/>
          <w:lang w:val="es-ES_tradnl"/>
        </w:rPr>
      </w:pPr>
    </w:p>
    <w:p w14:paraId="561214D5" w14:textId="43674BA6" w:rsidR="001B67E0" w:rsidRDefault="001B67E0" w:rsidP="00327230">
      <w:pPr>
        <w:pStyle w:val="Textoindependiente"/>
        <w:kinsoku w:val="0"/>
        <w:overflowPunct w:val="0"/>
        <w:rPr>
          <w:rFonts w:ascii="Arial Narrow" w:hAnsi="Arial Narrow"/>
          <w:lang w:val="es-ES_tradnl"/>
        </w:rPr>
      </w:pPr>
    </w:p>
    <w:p w14:paraId="6CCDFAF1" w14:textId="707CC468" w:rsidR="001B67E0" w:rsidRDefault="001B67E0" w:rsidP="00327230">
      <w:pPr>
        <w:pStyle w:val="Textoindependiente"/>
        <w:kinsoku w:val="0"/>
        <w:overflowPunct w:val="0"/>
        <w:rPr>
          <w:rFonts w:ascii="Arial Narrow" w:hAnsi="Arial Narrow"/>
          <w:lang w:val="es-ES_tradnl"/>
        </w:rPr>
      </w:pPr>
    </w:p>
    <w:p w14:paraId="7D87B826" w14:textId="57B5D214" w:rsidR="001B67E0" w:rsidRDefault="001B67E0" w:rsidP="00327230">
      <w:pPr>
        <w:pStyle w:val="Textoindependiente"/>
        <w:kinsoku w:val="0"/>
        <w:overflowPunct w:val="0"/>
        <w:rPr>
          <w:rFonts w:ascii="Arial Narrow" w:hAnsi="Arial Narrow"/>
          <w:lang w:val="es-ES_tradnl"/>
        </w:rPr>
      </w:pPr>
    </w:p>
    <w:p w14:paraId="754923C7" w14:textId="7DFB3F01" w:rsidR="001B67E0" w:rsidRDefault="001B67E0" w:rsidP="00327230">
      <w:pPr>
        <w:pStyle w:val="Textoindependiente"/>
        <w:kinsoku w:val="0"/>
        <w:overflowPunct w:val="0"/>
        <w:rPr>
          <w:rFonts w:ascii="Arial Narrow" w:hAnsi="Arial Narrow"/>
          <w:lang w:val="es-ES_tradnl"/>
        </w:rPr>
      </w:pPr>
    </w:p>
    <w:p w14:paraId="2AACFFAD" w14:textId="77777777" w:rsidR="001B67E0" w:rsidRPr="004E7B51" w:rsidRDefault="001B67E0" w:rsidP="00327230">
      <w:pPr>
        <w:pStyle w:val="Textoindependiente"/>
        <w:kinsoku w:val="0"/>
        <w:overflowPunct w:val="0"/>
        <w:rPr>
          <w:rFonts w:ascii="Arial Narrow" w:hAnsi="Arial Narrow"/>
          <w:lang w:val="es-ES_tradnl"/>
        </w:rPr>
      </w:pPr>
    </w:p>
    <w:p w14:paraId="340B1816" w14:textId="77777777" w:rsidR="00327230" w:rsidRPr="00AB3C44" w:rsidRDefault="00327230" w:rsidP="00327230">
      <w:pPr>
        <w:pStyle w:val="Textoindependiente"/>
        <w:kinsoku w:val="0"/>
        <w:overflowPunct w:val="0"/>
        <w:rPr>
          <w:rFonts w:ascii="Arial Narrow" w:hAnsi="Arial Narrow"/>
          <w:lang w:val="es-ES"/>
        </w:rPr>
      </w:pPr>
    </w:p>
    <w:p w14:paraId="4C0719C4" w14:textId="59EE88F1" w:rsidR="00327230" w:rsidRDefault="00327230" w:rsidP="00327230">
      <w:pPr>
        <w:pStyle w:val="Textoindependiente"/>
        <w:kinsoku w:val="0"/>
        <w:overflowPunct w:val="0"/>
        <w:rPr>
          <w:rFonts w:ascii="Arial Narrow" w:hAnsi="Arial Narrow"/>
          <w:lang w:val="es-ES"/>
        </w:rPr>
      </w:pPr>
    </w:p>
    <w:p w14:paraId="2F08592C" w14:textId="77777777" w:rsidR="009330C7" w:rsidRPr="00AB3C44" w:rsidRDefault="009330C7" w:rsidP="00327230">
      <w:pPr>
        <w:pStyle w:val="Textoindependiente"/>
        <w:kinsoku w:val="0"/>
        <w:overflowPunct w:val="0"/>
        <w:rPr>
          <w:rFonts w:ascii="Arial Narrow" w:hAnsi="Arial Narrow"/>
          <w:lang w:val="es-ES"/>
        </w:rPr>
      </w:pPr>
    </w:p>
    <w:p w14:paraId="30485246" w14:textId="41A0B28E" w:rsidR="000000F5" w:rsidRPr="00E641A2" w:rsidRDefault="000000F5" w:rsidP="000000F5">
      <w:pPr>
        <w:ind w:left="1898"/>
        <w:jc w:val="center"/>
        <w:rPr>
          <w:rFonts w:ascii="Arial Narrow" w:hAnsi="Arial Narrow"/>
          <w:b/>
          <w:bCs/>
          <w:caps/>
        </w:rPr>
      </w:pPr>
      <w:r>
        <w:rPr>
          <w:rFonts w:ascii="Arial Narrow" w:hAnsi="Arial Narrow"/>
          <w:b/>
          <w:bCs/>
          <w:caps/>
        </w:rPr>
        <w:t xml:space="preserve">2 </w:t>
      </w:r>
      <w:r w:rsidRPr="00E641A2">
        <w:rPr>
          <w:rFonts w:ascii="Arial Narrow" w:hAnsi="Arial Narrow"/>
          <w:b/>
          <w:bCs/>
          <w:caps/>
        </w:rPr>
        <w:t>Compromiso Social y Ambiental</w:t>
      </w:r>
    </w:p>
    <w:p w14:paraId="61892038" w14:textId="77777777" w:rsidR="000000F5" w:rsidRPr="00E641A2" w:rsidRDefault="000000F5" w:rsidP="000000F5">
      <w:pPr>
        <w:autoSpaceDE w:val="0"/>
        <w:autoSpaceDN w:val="0"/>
        <w:adjustRightInd w:val="0"/>
        <w:rPr>
          <w:rFonts w:ascii="Arial Narrow" w:eastAsia="Calibri" w:hAnsi="Arial Narrow" w:cs="Arial"/>
          <w:b/>
          <w:bCs/>
        </w:rPr>
      </w:pPr>
    </w:p>
    <w:p w14:paraId="64A5E78C" w14:textId="77777777" w:rsidR="000000F5" w:rsidRPr="00E641A2" w:rsidRDefault="000000F5" w:rsidP="000000F5">
      <w:pPr>
        <w:spacing w:after="200" w:line="276" w:lineRule="auto"/>
        <w:jc w:val="both"/>
        <w:rPr>
          <w:rFonts w:ascii="Arial Narrow" w:eastAsia="Calibri" w:hAnsi="Arial Narrow" w:cs="Arial"/>
          <w:szCs w:val="22"/>
        </w:rPr>
      </w:pPr>
      <w:r w:rsidRPr="00E641A2">
        <w:rPr>
          <w:rFonts w:ascii="Arial Narrow" w:hAnsi="Arial Narrow"/>
        </w:rPr>
        <w:t>Nosotros, los abajo firmantes, nos comprometemos a cumplir –y a asegurarnos de que</w:t>
      </w:r>
      <w:r w:rsidRPr="00E641A2">
        <w:rPr>
          <w:rFonts w:ascii="Arial Narrow" w:hAnsi="Arial Narrow"/>
          <w:szCs w:val="22"/>
        </w:rPr>
        <w:t xml:space="preserve"> todos nuestros subcontratistas cumplan– todas las leyes y reglamentos laborales vigentes en el país de ejecución del contrato, así como todas las leyes y reglamentos nacionales y cualesquiera obligaciones dimanantes de los convenios internacionales y acuerdos multilaterales pertinentes en materia de protección del medio ambiente aplicables en el país de ejecución del contrato. </w:t>
      </w:r>
    </w:p>
    <w:p w14:paraId="4BB0D294" w14:textId="77777777" w:rsidR="000000F5" w:rsidRPr="00E641A2" w:rsidRDefault="000000F5" w:rsidP="000000F5">
      <w:pPr>
        <w:spacing w:after="200" w:line="276" w:lineRule="auto"/>
        <w:jc w:val="both"/>
        <w:rPr>
          <w:rFonts w:ascii="Arial Narrow" w:eastAsia="Calibri" w:hAnsi="Arial Narrow" w:cs="Arial"/>
          <w:szCs w:val="22"/>
        </w:rPr>
      </w:pPr>
      <w:r w:rsidRPr="00E641A2">
        <w:rPr>
          <w:rFonts w:ascii="Arial Narrow" w:hAnsi="Arial Narrow"/>
          <w:i/>
          <w:szCs w:val="22"/>
        </w:rPr>
        <w:t>Normas laborales</w:t>
      </w:r>
      <w:r w:rsidRPr="00E641A2">
        <w:rPr>
          <w:rFonts w:ascii="Arial Narrow" w:hAnsi="Arial Narrow"/>
          <w:szCs w:val="22"/>
        </w:rPr>
        <w:t>. Nos comprometemos igualmente a respetar los principios de los ocho convenios fundamentales de la OIT</w:t>
      </w:r>
      <w:r w:rsidRPr="00E641A2">
        <w:rPr>
          <w:rFonts w:ascii="Arial Narrow" w:eastAsia="Calibri" w:hAnsi="Arial Narrow" w:cs="Arial"/>
          <w:szCs w:val="22"/>
          <w:vertAlign w:val="superscript"/>
          <w:lang w:val="en-GB"/>
        </w:rPr>
        <w:footnoteReference w:id="5"/>
      </w:r>
      <w:r w:rsidRPr="00E641A2">
        <w:rPr>
          <w:rFonts w:ascii="Arial Narrow" w:hAnsi="Arial Narrow"/>
          <w:szCs w:val="22"/>
        </w:rPr>
        <w:t xml:space="preserve"> relativos a: trabajo infantil, trabajo forzoso, no discriminación y libertad de asociación y derecho a la negociación colectiva. Nos comprometemos a i) pagar salarios y prestaciones sociales y a observar las condiciones de trabajo (entre otras, las referentes a la duración de la jornada laboral y al número de días de vacaciones) no inferiores a los establecidos para la profesión o industria donde se realiza el trabajo; y ii) conservar registros completos y exactos de empleo de los trabajadores en el centro de trabajo. </w:t>
      </w:r>
    </w:p>
    <w:p w14:paraId="598B671C" w14:textId="77777777" w:rsidR="000000F5" w:rsidRPr="00E641A2" w:rsidRDefault="000000F5" w:rsidP="000000F5">
      <w:pPr>
        <w:spacing w:after="200" w:line="276" w:lineRule="auto"/>
        <w:jc w:val="both"/>
        <w:rPr>
          <w:rFonts w:ascii="Arial Narrow" w:eastAsia="Calibri" w:hAnsi="Arial Narrow"/>
        </w:rPr>
      </w:pPr>
      <w:r w:rsidRPr="00E641A2">
        <w:rPr>
          <w:rFonts w:ascii="Arial Narrow" w:hAnsi="Arial Narrow"/>
          <w:i/>
          <w:iCs/>
        </w:rPr>
        <w:t>Relaciones con los trabajadores.</w:t>
      </w:r>
      <w:r w:rsidRPr="00E641A2">
        <w:rPr>
          <w:rFonts w:ascii="Arial Narrow" w:hAnsi="Arial Narrow"/>
        </w:rPr>
        <w:t xml:space="preserve"> Por consiguiente, nos comprometemos a desarrollar y aplicar una política de recursos humanos y procedimientos aplicables a todos los trabajadores empleados en el proyecto de acuerdo con la Norma 8 del Manual Ambiental y Social del BEI. Supervisaremos e informaremos regularmente de su aplicación a [</w:t>
      </w:r>
      <w:r w:rsidRPr="00E641A2">
        <w:rPr>
          <w:rFonts w:ascii="Arial Narrow" w:hAnsi="Arial Narrow"/>
          <w:i/>
          <w:iCs/>
        </w:rPr>
        <w:t>insertar nombre de la Autoridad Contratante</w:t>
      </w:r>
      <w:r w:rsidRPr="00E641A2">
        <w:rPr>
          <w:rFonts w:ascii="Arial Narrow" w:hAnsi="Arial Narrow"/>
        </w:rPr>
        <w:t xml:space="preserve">], así como de cualesquiera medidas correctivas que se consideren necesarias en cada momento. </w:t>
      </w:r>
    </w:p>
    <w:p w14:paraId="53FF73DD" w14:textId="77777777" w:rsidR="000000F5" w:rsidRPr="00E641A2" w:rsidRDefault="000000F5" w:rsidP="000000F5">
      <w:pPr>
        <w:spacing w:after="200" w:line="276" w:lineRule="auto"/>
        <w:jc w:val="both"/>
        <w:rPr>
          <w:rFonts w:ascii="Arial Narrow" w:eastAsia="Calibri" w:hAnsi="Arial Narrow"/>
        </w:rPr>
      </w:pPr>
      <w:r w:rsidRPr="00E641A2">
        <w:rPr>
          <w:rFonts w:ascii="Arial Narrow" w:hAnsi="Arial Narrow"/>
          <w:i/>
          <w:iCs/>
        </w:rPr>
        <w:t>Salud, protección y seguridad públicas y laborales.</w:t>
      </w:r>
      <w:r w:rsidRPr="00E641A2">
        <w:rPr>
          <w:rFonts w:ascii="Arial Narrow" w:hAnsi="Arial Narrow"/>
        </w:rPr>
        <w:t xml:space="preserve"> Nos comprometemos a i) cumplir toda la normativa en materia de salud y seguridad en el trabajo vigente en el país de ejecución del contrato; ii) elaborar y aplicar los planes y sistemas de gestión en materia de seguridad y salud necesarios, de conformidad con las medidas definidas en el Plan de Gestión Social y Ambiental (PGSE) del proyecto y las Directrices de la OIT</w:t>
      </w:r>
      <w:r w:rsidRPr="00E641A2">
        <w:rPr>
          <w:rFonts w:ascii="Arial Narrow" w:eastAsia="Calibri" w:hAnsi="Arial Narrow"/>
          <w:vertAlign w:val="superscript"/>
        </w:rPr>
        <w:footnoteReference w:id="6"/>
      </w:r>
      <w:r w:rsidRPr="00E641A2">
        <w:rPr>
          <w:rFonts w:ascii="Arial Narrow" w:hAnsi="Arial Narrow"/>
        </w:rPr>
        <w:t xml:space="preserve"> relativas a los sistemas de gestión y la seguridad y la salud en el trabajo; iii) facilitar a los trabajadores contratados para el proyecto acceso a instalaciones higiénicas y seguras adecuadas, así como alojamientos conformes con las disposiciones de la Norma 9 del Manual Social y Ambiental del BEI a los trabajadores que viven en el lugar de trabajo; y iv) usar sistemas de gestión de la seguridad que se ajusten a las normas y los principios internacionales en materia de derechos humanos, si tales sistemas son necesarios para el proyecto. </w:t>
      </w:r>
    </w:p>
    <w:p w14:paraId="0A0CC532" w14:textId="77777777" w:rsidR="000000F5" w:rsidRPr="00E641A2" w:rsidRDefault="000000F5" w:rsidP="000000F5">
      <w:pPr>
        <w:spacing w:after="200" w:line="276" w:lineRule="auto"/>
        <w:jc w:val="both"/>
        <w:rPr>
          <w:rFonts w:ascii="Arial Narrow" w:eastAsia="Calibri" w:hAnsi="Arial Narrow" w:cs="Arial"/>
          <w:szCs w:val="22"/>
        </w:rPr>
      </w:pPr>
      <w:r w:rsidRPr="00E641A2">
        <w:rPr>
          <w:rFonts w:ascii="Arial Narrow" w:hAnsi="Arial Narrow"/>
          <w:i/>
          <w:szCs w:val="22"/>
        </w:rPr>
        <w:t xml:space="preserve">Protección del medio ambiente </w:t>
      </w:r>
      <w:r w:rsidRPr="00E641A2">
        <w:rPr>
          <w:rFonts w:ascii="Arial Narrow" w:hAnsi="Arial Narrow"/>
          <w:szCs w:val="22"/>
        </w:rPr>
        <w:t xml:space="preserve">Nos comprometemos a tomar todas las medidas razonables para proteger el medio ambiente dentro y fuera del lugar de trabajo y a limitar las molestias a personas y bienes derivadas de la contaminación, el ruido, el tráfico y otros resultados de las operaciones. A tal efecto, las emisiones, vertidos en superficie y residuos de nuestras actividades cumplirán los límites, las especificaciones o estipulaciones definidas en </w:t>
      </w:r>
      <w:r w:rsidRPr="00E641A2">
        <w:rPr>
          <w:rFonts w:ascii="Arial Narrow" w:hAnsi="Arial Narrow"/>
          <w:i/>
          <w:szCs w:val="22"/>
        </w:rPr>
        <w:t>[insertar el título del documento pertinente]</w:t>
      </w:r>
      <w:r w:rsidRPr="00E641A2">
        <w:rPr>
          <w:rFonts w:ascii="Arial Narrow" w:eastAsia="Calibri" w:hAnsi="Arial Narrow" w:cs="Arial"/>
          <w:szCs w:val="22"/>
          <w:vertAlign w:val="superscript"/>
          <w:lang w:val="en-GB"/>
        </w:rPr>
        <w:footnoteReference w:id="7"/>
      </w:r>
      <w:r w:rsidRPr="00E641A2">
        <w:rPr>
          <w:rFonts w:ascii="Arial Narrow" w:hAnsi="Arial Narrow"/>
          <w:szCs w:val="22"/>
        </w:rPr>
        <w:t xml:space="preserve"> y la normativa nacional e internacional aplicable en el país de ejecución del contrato.</w:t>
      </w:r>
    </w:p>
    <w:p w14:paraId="26F5D5D3" w14:textId="77777777" w:rsidR="000000F5" w:rsidRPr="00E641A2" w:rsidRDefault="000000F5" w:rsidP="000000F5">
      <w:pPr>
        <w:spacing w:after="200" w:line="276" w:lineRule="auto"/>
        <w:jc w:val="both"/>
        <w:rPr>
          <w:rFonts w:ascii="Arial Narrow" w:eastAsia="Calibri" w:hAnsi="Arial Narrow"/>
        </w:rPr>
      </w:pPr>
      <w:r w:rsidRPr="00E641A2">
        <w:rPr>
          <w:rFonts w:ascii="Arial Narrow" w:hAnsi="Arial Narrow"/>
          <w:i/>
          <w:iCs/>
        </w:rPr>
        <w:t>Actuación social y ambiental.</w:t>
      </w:r>
      <w:r w:rsidRPr="00E641A2">
        <w:rPr>
          <w:rFonts w:ascii="Arial Narrow" w:hAnsi="Arial Narrow"/>
        </w:rPr>
        <w:t xml:space="preserve"> Nos comprometemos a i) </w:t>
      </w:r>
      <w:r>
        <w:rPr>
          <w:rFonts w:ascii="Arial Narrow" w:hAnsi="Arial Narrow"/>
        </w:rPr>
        <w:t>remitir mensualmente la información</w:t>
      </w:r>
      <w:r w:rsidRPr="00E641A2">
        <w:rPr>
          <w:rFonts w:ascii="Arial Narrow" w:hAnsi="Arial Narrow"/>
        </w:rPr>
        <w:t xml:space="preserve"> de seguimiento social y ambiental a</w:t>
      </w:r>
      <w:r>
        <w:rPr>
          <w:rFonts w:ascii="Arial Narrow" w:hAnsi="Arial Narrow"/>
        </w:rPr>
        <w:t>l Supervisor de Obras para que el mismo pueda informar al contratante</w:t>
      </w:r>
      <w:r w:rsidRPr="00E641A2">
        <w:rPr>
          <w:rFonts w:ascii="Arial Narrow" w:hAnsi="Arial Narrow"/>
        </w:rPr>
        <w:t>; y ii) cumplir las medidas que se nos han asignado conforme están establecidas en las licencias ambientales [</w:t>
      </w:r>
      <w:r w:rsidRPr="00E641A2">
        <w:rPr>
          <w:rFonts w:ascii="Arial Narrow" w:hAnsi="Arial Narrow"/>
          <w:i/>
          <w:iCs/>
        </w:rPr>
        <w:t>insertar el título del documento pertinente si procede</w:t>
      </w:r>
      <w:r w:rsidRPr="00E641A2">
        <w:rPr>
          <w:rFonts w:ascii="Arial Narrow" w:hAnsi="Arial Narrow"/>
        </w:rPr>
        <w:t>]</w:t>
      </w:r>
      <w:r w:rsidRPr="00E641A2">
        <w:rPr>
          <w:rFonts w:ascii="Arial Narrow" w:eastAsia="Calibri" w:hAnsi="Arial Narrow"/>
          <w:vertAlign w:val="superscript"/>
        </w:rPr>
        <w:footnoteReference w:id="8"/>
      </w:r>
      <w:r w:rsidRPr="00E641A2">
        <w:rPr>
          <w:rFonts w:ascii="Arial Narrow" w:hAnsi="Arial Narrow"/>
          <w:vertAlign w:val="superscript"/>
        </w:rPr>
        <w:t xml:space="preserve"> </w:t>
      </w:r>
      <w:r w:rsidRPr="00E641A2">
        <w:rPr>
          <w:rFonts w:ascii="Arial Narrow" w:hAnsi="Arial Narrow"/>
        </w:rPr>
        <w:t>y llevar a cabo cualesquiera acciones correctivas y preventivas establecidas en el informe anual de seguimiento social y ambiental. A tal efecto, desarrollaremos y pondremos en marcha un Sistema de Gestión Social y Ambiental acorde con el tamaño y la complejidad del Contrato y proporcionaremos a [</w:t>
      </w:r>
      <w:r w:rsidRPr="00E641A2">
        <w:rPr>
          <w:rFonts w:ascii="Arial Narrow" w:hAnsi="Arial Narrow"/>
          <w:i/>
          <w:iCs/>
        </w:rPr>
        <w:t>insertar el nombre de la Autoridad Contratante</w:t>
      </w:r>
      <w:r w:rsidRPr="00E641A2">
        <w:rPr>
          <w:rFonts w:ascii="Arial Narrow" w:hAnsi="Arial Narrow"/>
        </w:rPr>
        <w:t xml:space="preserve">] información detallada de i) los planes y procedimientos, ii) las funciones y responsabilidades y iii) los informes de seguimiento y revisión correspondientes. </w:t>
      </w:r>
    </w:p>
    <w:p w14:paraId="4018BE25" w14:textId="77777777" w:rsidR="000000F5" w:rsidRPr="00E641A2" w:rsidRDefault="000000F5" w:rsidP="000000F5">
      <w:pPr>
        <w:spacing w:after="200" w:line="276" w:lineRule="auto"/>
        <w:jc w:val="both"/>
        <w:rPr>
          <w:rFonts w:ascii="Arial Narrow" w:eastAsia="Calibri" w:hAnsi="Arial Narrow" w:cs="Arial"/>
          <w:szCs w:val="22"/>
        </w:rPr>
      </w:pPr>
      <w:r w:rsidRPr="00E641A2">
        <w:rPr>
          <w:rFonts w:ascii="Arial Narrow" w:hAnsi="Arial Narrow"/>
          <w:szCs w:val="22"/>
        </w:rPr>
        <w:t xml:space="preserve">Declaramos que el precio que hemos ofrecido para este contrato incluye todos los costes relacionados con las obligaciones de actuación social y ambiental que nos corresponden en virtud de este contrato. Nos comprometemos a i) volver a evaluar, en consulta con </w:t>
      </w:r>
      <w:r w:rsidRPr="00E641A2">
        <w:rPr>
          <w:rFonts w:ascii="Arial Narrow" w:hAnsi="Arial Narrow"/>
          <w:i/>
          <w:szCs w:val="22"/>
        </w:rPr>
        <w:t xml:space="preserve">[inserte </w:t>
      </w:r>
      <w:r w:rsidRPr="00E641A2">
        <w:rPr>
          <w:rFonts w:ascii="Arial Narrow" w:hAnsi="Arial Narrow"/>
          <w:i/>
          <w:szCs w:val="22"/>
        </w:rPr>
        <w:lastRenderedPageBreak/>
        <w:t>el nombre de la Autoridad Contratante],</w:t>
      </w:r>
      <w:r w:rsidRPr="00E641A2">
        <w:rPr>
          <w:rFonts w:ascii="Arial Narrow" w:hAnsi="Arial Narrow"/>
          <w:szCs w:val="22"/>
        </w:rPr>
        <w:t xml:space="preserve"> cualesquiera cambios en el diseño del proyecto que puedan potencialmente causar impactos sociales o ambientales negativos; ii) trasladar a </w:t>
      </w:r>
      <w:r w:rsidRPr="00E641A2">
        <w:rPr>
          <w:rFonts w:ascii="Arial Narrow" w:hAnsi="Arial Narrow"/>
          <w:i/>
          <w:szCs w:val="22"/>
        </w:rPr>
        <w:t>[inserte el nombre de la Autoridad Contratante]</w:t>
      </w:r>
      <w:r w:rsidRPr="00E641A2">
        <w:rPr>
          <w:rFonts w:ascii="Arial Narrow" w:hAnsi="Arial Narrow"/>
          <w:szCs w:val="22"/>
        </w:rPr>
        <w:t xml:space="preserve"> notificación escrita y puntual de cualesquiera riesgos o impactos sociales o ambientales imprevistos que surjan durante el cumplimiento del contrato y la ejecución del proyecto no tenidos previamente en cuenta; y iii) en consulta con </w:t>
      </w:r>
      <w:r w:rsidRPr="00E641A2">
        <w:rPr>
          <w:rFonts w:ascii="Arial Narrow" w:hAnsi="Arial Narrow"/>
          <w:i/>
          <w:szCs w:val="22"/>
        </w:rPr>
        <w:t xml:space="preserve">[inserte el nombre de la Autoridad Contratante], </w:t>
      </w:r>
      <w:r w:rsidRPr="00E641A2">
        <w:rPr>
          <w:rFonts w:ascii="Arial Narrow" w:hAnsi="Arial Narrow"/>
          <w:szCs w:val="22"/>
        </w:rPr>
        <w:t>ajustar las medidas de mitigación y seguimiento social y ambiental conforme sea necesario para garantizar el cumplimiento de nuestras obligaciones sociales y ambientales.</w:t>
      </w:r>
    </w:p>
    <w:p w14:paraId="104357A7" w14:textId="77777777" w:rsidR="000000F5" w:rsidRPr="00E641A2" w:rsidRDefault="000000F5" w:rsidP="000000F5">
      <w:pPr>
        <w:spacing w:line="276" w:lineRule="auto"/>
        <w:jc w:val="both"/>
        <w:rPr>
          <w:rFonts w:ascii="Arial Narrow" w:eastAsia="Calibri" w:hAnsi="Arial Narrow" w:cs="Arial"/>
          <w:szCs w:val="22"/>
        </w:rPr>
      </w:pPr>
      <w:r w:rsidRPr="00E641A2">
        <w:rPr>
          <w:rFonts w:ascii="Arial Narrow" w:hAnsi="Arial Narrow"/>
          <w:i/>
          <w:szCs w:val="22"/>
        </w:rPr>
        <w:t>Personal para asuntos sociales y ambientales</w:t>
      </w:r>
      <w:r w:rsidRPr="00E641A2">
        <w:rPr>
          <w:rFonts w:ascii="Arial Narrow" w:hAnsi="Arial Narrow"/>
          <w:szCs w:val="22"/>
        </w:rPr>
        <w:t xml:space="preserve">. Facilitaremos el seguimiento y supervisión permanente por parte de la autoridad contratante de nuestro cumplimiento de las obligaciones sociales y ambientales descritas anteriormente. A tal efecto, designaremos y mantendremos en plantilla hasta la finalización del contrato un Equipo de Gestión Social y Ambiental (cuya dotación en material y personal se ajustará al tamaño y la complejidad del Contrato) que será razonablemente satisfactorio para la Autoridad Contratante y al que la Autoridad Contratante tendrá acceso pleno e inmediato, y al que se habrán asignado los deberes y conferido los poderes necesarios para garantizar el cumplimiento de este Compromiso Social y Ambiental. </w:t>
      </w:r>
    </w:p>
    <w:p w14:paraId="02865CB7" w14:textId="77777777" w:rsidR="000000F5" w:rsidRPr="00E641A2" w:rsidRDefault="000000F5" w:rsidP="000000F5">
      <w:pPr>
        <w:spacing w:line="276" w:lineRule="auto"/>
        <w:jc w:val="both"/>
        <w:rPr>
          <w:rFonts w:ascii="Arial Narrow" w:eastAsia="Calibri" w:hAnsi="Arial Narrow" w:cs="Arial"/>
          <w:szCs w:val="22"/>
        </w:rPr>
      </w:pPr>
    </w:p>
    <w:p w14:paraId="779F910C" w14:textId="77777777" w:rsidR="000000F5" w:rsidRPr="00E641A2" w:rsidRDefault="000000F5" w:rsidP="000000F5">
      <w:pPr>
        <w:spacing w:line="276" w:lineRule="auto"/>
        <w:jc w:val="both"/>
        <w:rPr>
          <w:rFonts w:ascii="Arial Narrow" w:eastAsia="Calibri" w:hAnsi="Arial Narrow" w:cs="Arial"/>
          <w:szCs w:val="22"/>
        </w:rPr>
      </w:pPr>
      <w:r w:rsidRPr="00E641A2">
        <w:rPr>
          <w:rFonts w:ascii="Arial Narrow" w:hAnsi="Arial Narrow"/>
          <w:szCs w:val="22"/>
        </w:rPr>
        <w:t xml:space="preserve">Otorgamos a la Autoridad Contratante y al BEI, así como a los auditores nombrados por cualquiera de ellos, el derecho a inspeccionar todas nuestras cuentas, registros, datos electrónicos y documentos relacionados con los aspectos sociales y ambientales del contrato en vigor, al igual que todos los de nuestros subcontratistas. </w:t>
      </w:r>
    </w:p>
    <w:p w14:paraId="3F8C7EE2" w14:textId="77777777" w:rsidR="000000F5" w:rsidRPr="00E641A2" w:rsidRDefault="000000F5" w:rsidP="000000F5">
      <w:pPr>
        <w:spacing w:line="276" w:lineRule="auto"/>
        <w:jc w:val="both"/>
        <w:rPr>
          <w:rFonts w:ascii="Arial Narrow" w:eastAsia="Calibri" w:hAnsi="Arial Narrow" w:cs="Arial"/>
          <w:szCs w:val="22"/>
        </w:rPr>
      </w:pPr>
    </w:p>
    <w:p w14:paraId="0BEC88E2" w14:textId="77777777" w:rsidR="000000F5" w:rsidRPr="00E641A2" w:rsidRDefault="000000F5" w:rsidP="000000F5">
      <w:pPr>
        <w:pStyle w:val="Textoindependiente"/>
        <w:kinsoku w:val="0"/>
        <w:overflowPunct w:val="0"/>
        <w:rPr>
          <w:rFonts w:ascii="Arial Narrow" w:hAnsi="Arial Narrow"/>
          <w:lang w:val="es-ES"/>
        </w:rPr>
      </w:pPr>
    </w:p>
    <w:p w14:paraId="0C4C0558" w14:textId="77777777" w:rsidR="000000F5" w:rsidRPr="00E641A2" w:rsidRDefault="000000F5" w:rsidP="000000F5">
      <w:pPr>
        <w:autoSpaceDE w:val="0"/>
        <w:autoSpaceDN w:val="0"/>
        <w:adjustRightInd w:val="0"/>
        <w:rPr>
          <w:rFonts w:ascii="Arial Narrow" w:eastAsia="Calibri" w:hAnsi="Arial Narrow" w:cs="Arial"/>
          <w:color w:val="000000"/>
          <w:sz w:val="21"/>
          <w:szCs w:val="21"/>
          <w:lang w:eastAsia="es-ES"/>
        </w:rPr>
      </w:pPr>
      <w:r w:rsidRPr="00E641A2">
        <w:rPr>
          <w:rFonts w:ascii="Arial Narrow" w:eastAsia="Calibri" w:hAnsi="Arial Narrow" w:cs="Arial"/>
          <w:color w:val="000000"/>
          <w:sz w:val="21"/>
          <w:szCs w:val="21"/>
          <w:lang w:eastAsia="es-ES"/>
        </w:rPr>
        <w:t>Lugar: _________________________</w:t>
      </w:r>
    </w:p>
    <w:p w14:paraId="5B75C022" w14:textId="77777777" w:rsidR="000000F5" w:rsidRPr="00E641A2" w:rsidRDefault="000000F5" w:rsidP="000000F5">
      <w:pPr>
        <w:autoSpaceDE w:val="0"/>
        <w:autoSpaceDN w:val="0"/>
        <w:adjustRightInd w:val="0"/>
        <w:rPr>
          <w:rFonts w:ascii="Arial Narrow" w:eastAsia="Calibri" w:hAnsi="Arial Narrow" w:cs="Arial"/>
          <w:color w:val="000000"/>
          <w:sz w:val="21"/>
          <w:szCs w:val="21"/>
          <w:lang w:eastAsia="es-ES"/>
        </w:rPr>
      </w:pPr>
    </w:p>
    <w:p w14:paraId="4F58B6E9" w14:textId="77777777" w:rsidR="000000F5" w:rsidRPr="00E641A2" w:rsidRDefault="000000F5" w:rsidP="000000F5">
      <w:pPr>
        <w:autoSpaceDE w:val="0"/>
        <w:autoSpaceDN w:val="0"/>
        <w:adjustRightInd w:val="0"/>
        <w:rPr>
          <w:rFonts w:ascii="Arial Narrow" w:eastAsia="Calibri" w:hAnsi="Arial Narrow" w:cs="Arial"/>
          <w:color w:val="000000"/>
          <w:sz w:val="21"/>
          <w:szCs w:val="21"/>
          <w:lang w:eastAsia="es-ES"/>
        </w:rPr>
      </w:pPr>
    </w:p>
    <w:p w14:paraId="196DEB54" w14:textId="77777777" w:rsidR="000000F5" w:rsidRPr="005319FB" w:rsidRDefault="000000F5" w:rsidP="000000F5">
      <w:pPr>
        <w:autoSpaceDE w:val="0"/>
        <w:autoSpaceDN w:val="0"/>
        <w:adjustRightInd w:val="0"/>
        <w:rPr>
          <w:rFonts w:ascii="Arial Narrow" w:eastAsia="Calibri" w:hAnsi="Arial Narrow" w:cs="Arial"/>
          <w:color w:val="000000"/>
          <w:sz w:val="21"/>
          <w:szCs w:val="21"/>
          <w:lang w:eastAsia="es-ES"/>
        </w:rPr>
      </w:pPr>
      <w:r w:rsidRPr="00E641A2">
        <w:rPr>
          <w:rFonts w:ascii="Arial Narrow" w:eastAsia="Calibri" w:hAnsi="Arial Narrow" w:cs="Arial"/>
          <w:color w:val="000000"/>
          <w:sz w:val="21"/>
          <w:szCs w:val="21"/>
          <w:lang w:eastAsia="es-ES"/>
        </w:rPr>
        <w:t>Fecha: _________________________</w:t>
      </w:r>
    </w:p>
    <w:p w14:paraId="28E9B176" w14:textId="77777777" w:rsidR="000000F5" w:rsidRPr="005319FB" w:rsidRDefault="000000F5" w:rsidP="000000F5">
      <w:pPr>
        <w:autoSpaceDE w:val="0"/>
        <w:autoSpaceDN w:val="0"/>
        <w:adjustRightInd w:val="0"/>
        <w:rPr>
          <w:rFonts w:ascii="Arial Narrow" w:eastAsia="Calibri" w:hAnsi="Arial Narrow" w:cs="Arial"/>
          <w:color w:val="000000"/>
          <w:sz w:val="21"/>
          <w:szCs w:val="21"/>
          <w:lang w:eastAsia="es-ES"/>
        </w:rPr>
      </w:pPr>
    </w:p>
    <w:p w14:paraId="2849BB55" w14:textId="77777777" w:rsidR="000000F5" w:rsidRPr="005319FB" w:rsidRDefault="000000F5" w:rsidP="000000F5">
      <w:pPr>
        <w:autoSpaceDE w:val="0"/>
        <w:autoSpaceDN w:val="0"/>
        <w:adjustRightInd w:val="0"/>
        <w:rPr>
          <w:rFonts w:ascii="Arial Narrow" w:eastAsia="Calibri" w:hAnsi="Arial Narrow" w:cs="Arial"/>
          <w:color w:val="000000"/>
          <w:sz w:val="21"/>
          <w:szCs w:val="21"/>
          <w:lang w:eastAsia="es-ES"/>
        </w:rPr>
      </w:pPr>
    </w:p>
    <w:p w14:paraId="2FA47FF3" w14:textId="77777777" w:rsidR="000000F5" w:rsidRPr="005319FB" w:rsidRDefault="000000F5" w:rsidP="000000F5">
      <w:pPr>
        <w:autoSpaceDE w:val="0"/>
        <w:autoSpaceDN w:val="0"/>
        <w:adjustRightInd w:val="0"/>
        <w:rPr>
          <w:rFonts w:ascii="Arial Narrow" w:eastAsia="Calibri" w:hAnsi="Arial Narrow" w:cs="Arial"/>
          <w:color w:val="000000"/>
          <w:sz w:val="21"/>
          <w:szCs w:val="21"/>
          <w:lang w:eastAsia="es-ES"/>
        </w:rPr>
      </w:pPr>
    </w:p>
    <w:p w14:paraId="54CD5F79" w14:textId="77777777" w:rsidR="000000F5" w:rsidRPr="00E641A2" w:rsidRDefault="000000F5" w:rsidP="000000F5">
      <w:pPr>
        <w:autoSpaceDE w:val="0"/>
        <w:autoSpaceDN w:val="0"/>
        <w:adjustRightInd w:val="0"/>
        <w:rPr>
          <w:rFonts w:ascii="Arial Narrow" w:eastAsia="Calibri" w:hAnsi="Arial Narrow" w:cs="Arial"/>
          <w:color w:val="000000"/>
          <w:sz w:val="21"/>
          <w:szCs w:val="21"/>
          <w:lang w:eastAsia="es-ES"/>
        </w:rPr>
      </w:pPr>
      <w:r w:rsidRPr="00E641A2">
        <w:rPr>
          <w:rFonts w:ascii="Arial Narrow" w:eastAsia="Calibri" w:hAnsi="Arial Narrow" w:cs="Arial"/>
          <w:color w:val="000000"/>
          <w:sz w:val="21"/>
          <w:szCs w:val="21"/>
          <w:lang w:eastAsia="es-ES"/>
        </w:rPr>
        <w:t>Nombre de la Firma: ___________________________</w:t>
      </w:r>
      <w:r w:rsidRPr="00E641A2">
        <w:rPr>
          <w:rFonts w:ascii="Arial Narrow" w:eastAsia="Calibri" w:hAnsi="Arial Narrow" w:cs="Arial"/>
          <w:color w:val="000000"/>
          <w:sz w:val="21"/>
          <w:szCs w:val="21"/>
          <w:lang w:eastAsia="es-ES"/>
        </w:rPr>
        <w:tab/>
      </w:r>
    </w:p>
    <w:p w14:paraId="65D488C2" w14:textId="77777777" w:rsidR="000000F5" w:rsidRPr="00E641A2" w:rsidRDefault="000000F5" w:rsidP="000000F5">
      <w:pPr>
        <w:autoSpaceDE w:val="0"/>
        <w:autoSpaceDN w:val="0"/>
        <w:adjustRightInd w:val="0"/>
        <w:rPr>
          <w:rFonts w:ascii="Arial Narrow" w:eastAsia="Calibri" w:hAnsi="Arial Narrow" w:cs="Arial"/>
          <w:color w:val="000000"/>
          <w:sz w:val="21"/>
          <w:szCs w:val="21"/>
          <w:lang w:eastAsia="es-ES"/>
        </w:rPr>
      </w:pPr>
    </w:p>
    <w:p w14:paraId="258F7895" w14:textId="77777777" w:rsidR="000000F5" w:rsidRPr="00E641A2" w:rsidRDefault="000000F5" w:rsidP="000000F5">
      <w:pPr>
        <w:autoSpaceDE w:val="0"/>
        <w:autoSpaceDN w:val="0"/>
        <w:adjustRightInd w:val="0"/>
        <w:rPr>
          <w:rFonts w:ascii="Arial Narrow" w:eastAsia="Calibri" w:hAnsi="Arial Narrow" w:cs="Arial"/>
          <w:color w:val="000000"/>
          <w:sz w:val="21"/>
          <w:szCs w:val="21"/>
          <w:lang w:eastAsia="es-ES"/>
        </w:rPr>
      </w:pPr>
    </w:p>
    <w:p w14:paraId="0C11BA82" w14:textId="77777777" w:rsidR="000000F5" w:rsidRPr="00E641A2" w:rsidRDefault="000000F5" w:rsidP="000000F5">
      <w:pPr>
        <w:autoSpaceDE w:val="0"/>
        <w:autoSpaceDN w:val="0"/>
        <w:adjustRightInd w:val="0"/>
        <w:rPr>
          <w:rFonts w:ascii="Arial Narrow" w:eastAsia="Calibri" w:hAnsi="Arial Narrow" w:cs="Arial"/>
          <w:color w:val="000000"/>
          <w:sz w:val="21"/>
          <w:szCs w:val="21"/>
          <w:lang w:eastAsia="es-ES"/>
        </w:rPr>
      </w:pPr>
    </w:p>
    <w:p w14:paraId="1F2CC08E" w14:textId="77777777" w:rsidR="000000F5" w:rsidRPr="00E641A2" w:rsidRDefault="000000F5" w:rsidP="000000F5">
      <w:pPr>
        <w:autoSpaceDE w:val="0"/>
        <w:autoSpaceDN w:val="0"/>
        <w:adjustRightInd w:val="0"/>
        <w:rPr>
          <w:rFonts w:ascii="Arial Narrow" w:eastAsia="Calibri" w:hAnsi="Arial Narrow" w:cs="Arial"/>
          <w:color w:val="000000"/>
          <w:sz w:val="21"/>
          <w:szCs w:val="21"/>
          <w:lang w:eastAsia="es-ES"/>
        </w:rPr>
      </w:pPr>
      <w:r w:rsidRPr="00E641A2">
        <w:rPr>
          <w:rFonts w:ascii="Arial Narrow" w:eastAsia="Calibri" w:hAnsi="Arial Narrow" w:cs="Arial"/>
          <w:color w:val="000000"/>
          <w:sz w:val="21"/>
          <w:szCs w:val="21"/>
          <w:lang w:eastAsia="es-ES"/>
        </w:rPr>
        <w:t>Firma del Representante Legal: _______________________</w:t>
      </w:r>
    </w:p>
    <w:p w14:paraId="477445BA" w14:textId="77777777" w:rsidR="00327230" w:rsidRPr="00AB3C44" w:rsidRDefault="00327230" w:rsidP="00327230">
      <w:pPr>
        <w:pStyle w:val="Textoindependiente"/>
        <w:kinsoku w:val="0"/>
        <w:overflowPunct w:val="0"/>
        <w:rPr>
          <w:rFonts w:ascii="Arial Narrow" w:hAnsi="Arial Narrow"/>
          <w:lang w:val="es-ES"/>
        </w:rPr>
      </w:pPr>
    </w:p>
    <w:p w14:paraId="52A3BC06" w14:textId="2C6ACB25" w:rsidR="00327230" w:rsidRDefault="00327230" w:rsidP="00327230">
      <w:pPr>
        <w:pStyle w:val="Textoindependiente"/>
        <w:kinsoku w:val="0"/>
        <w:overflowPunct w:val="0"/>
        <w:rPr>
          <w:rFonts w:ascii="Arial Narrow" w:hAnsi="Arial Narrow"/>
          <w:lang w:val="es-ES"/>
        </w:rPr>
      </w:pPr>
    </w:p>
    <w:p w14:paraId="18001333" w14:textId="25FED4FF" w:rsidR="000000F5" w:rsidRDefault="000000F5" w:rsidP="00327230">
      <w:pPr>
        <w:pStyle w:val="Textoindependiente"/>
        <w:kinsoku w:val="0"/>
        <w:overflowPunct w:val="0"/>
        <w:rPr>
          <w:rFonts w:ascii="Arial Narrow" w:hAnsi="Arial Narrow"/>
          <w:lang w:val="es-ES"/>
        </w:rPr>
      </w:pPr>
    </w:p>
    <w:p w14:paraId="3C3DF010" w14:textId="2CA77D6C" w:rsidR="000000F5" w:rsidRDefault="000000F5" w:rsidP="00327230">
      <w:pPr>
        <w:pStyle w:val="Textoindependiente"/>
        <w:kinsoku w:val="0"/>
        <w:overflowPunct w:val="0"/>
        <w:rPr>
          <w:rFonts w:ascii="Arial Narrow" w:hAnsi="Arial Narrow"/>
          <w:lang w:val="es-ES"/>
        </w:rPr>
      </w:pPr>
    </w:p>
    <w:p w14:paraId="0205ACE1" w14:textId="77777777" w:rsidR="00E923B4" w:rsidRPr="00625A7B" w:rsidRDefault="00E923B4" w:rsidP="00E923B4">
      <w:pPr>
        <w:rPr>
          <w:rFonts w:cs="Arial"/>
          <w:b/>
          <w:u w:val="single"/>
        </w:rPr>
      </w:pPr>
      <w:r w:rsidRPr="00625A7B">
        <w:rPr>
          <w:rFonts w:ascii="Arial Narrow" w:hAnsi="Arial Narrow" w:cs="Arial"/>
          <w:b/>
          <w:i/>
          <w:u w:val="single"/>
        </w:rPr>
        <w:t>Nota: La falta de firma del presente formulario de declaración jurada por el postulante, será causal de descalificación</w:t>
      </w:r>
    </w:p>
    <w:p w14:paraId="30835D18" w14:textId="7AE356CA" w:rsidR="000000F5" w:rsidRDefault="000000F5" w:rsidP="00327230">
      <w:pPr>
        <w:pStyle w:val="Textoindependiente"/>
        <w:kinsoku w:val="0"/>
        <w:overflowPunct w:val="0"/>
        <w:rPr>
          <w:rFonts w:ascii="Arial Narrow" w:hAnsi="Arial Narrow"/>
          <w:lang w:val="es-ES"/>
        </w:rPr>
      </w:pPr>
    </w:p>
    <w:p w14:paraId="7E857100" w14:textId="786945A5" w:rsidR="000000F5" w:rsidRDefault="000000F5" w:rsidP="00327230">
      <w:pPr>
        <w:pStyle w:val="Textoindependiente"/>
        <w:kinsoku w:val="0"/>
        <w:overflowPunct w:val="0"/>
        <w:rPr>
          <w:rFonts w:ascii="Arial Narrow" w:hAnsi="Arial Narrow"/>
          <w:lang w:val="es-ES"/>
        </w:rPr>
      </w:pPr>
    </w:p>
    <w:p w14:paraId="79A1B5DC" w14:textId="79F52066" w:rsidR="000000F5" w:rsidRDefault="000000F5" w:rsidP="00327230">
      <w:pPr>
        <w:pStyle w:val="Textoindependiente"/>
        <w:kinsoku w:val="0"/>
        <w:overflowPunct w:val="0"/>
        <w:rPr>
          <w:rFonts w:ascii="Arial Narrow" w:hAnsi="Arial Narrow"/>
          <w:lang w:val="es-ES"/>
        </w:rPr>
      </w:pPr>
    </w:p>
    <w:p w14:paraId="4BE8DD45" w14:textId="42DB6572" w:rsidR="000000F5" w:rsidRDefault="000000F5" w:rsidP="00327230">
      <w:pPr>
        <w:pStyle w:val="Textoindependiente"/>
        <w:kinsoku w:val="0"/>
        <w:overflowPunct w:val="0"/>
        <w:rPr>
          <w:rFonts w:ascii="Arial Narrow" w:hAnsi="Arial Narrow"/>
          <w:lang w:val="es-ES"/>
        </w:rPr>
      </w:pPr>
    </w:p>
    <w:p w14:paraId="75CF99E2" w14:textId="4EC92656" w:rsidR="000000F5" w:rsidRDefault="000000F5" w:rsidP="00327230">
      <w:pPr>
        <w:pStyle w:val="Textoindependiente"/>
        <w:kinsoku w:val="0"/>
        <w:overflowPunct w:val="0"/>
        <w:rPr>
          <w:rFonts w:ascii="Arial Narrow" w:hAnsi="Arial Narrow"/>
          <w:lang w:val="es-ES"/>
        </w:rPr>
      </w:pPr>
    </w:p>
    <w:p w14:paraId="15D088D6" w14:textId="0520B64C" w:rsidR="000000F5" w:rsidRDefault="000000F5" w:rsidP="00327230">
      <w:pPr>
        <w:pStyle w:val="Textoindependiente"/>
        <w:kinsoku w:val="0"/>
        <w:overflowPunct w:val="0"/>
        <w:rPr>
          <w:rFonts w:ascii="Arial Narrow" w:hAnsi="Arial Narrow"/>
          <w:lang w:val="es-ES"/>
        </w:rPr>
      </w:pPr>
    </w:p>
    <w:p w14:paraId="52FE38AE" w14:textId="0E1637C6" w:rsidR="000000F5" w:rsidRDefault="000000F5" w:rsidP="00327230">
      <w:pPr>
        <w:pStyle w:val="Textoindependiente"/>
        <w:kinsoku w:val="0"/>
        <w:overflowPunct w:val="0"/>
        <w:rPr>
          <w:rFonts w:ascii="Arial Narrow" w:hAnsi="Arial Narrow"/>
          <w:lang w:val="es-ES"/>
        </w:rPr>
      </w:pPr>
    </w:p>
    <w:p w14:paraId="05666F04" w14:textId="280BE68F" w:rsidR="000000F5" w:rsidRDefault="000000F5" w:rsidP="00327230">
      <w:pPr>
        <w:pStyle w:val="Textoindependiente"/>
        <w:kinsoku w:val="0"/>
        <w:overflowPunct w:val="0"/>
        <w:rPr>
          <w:rFonts w:ascii="Arial Narrow" w:hAnsi="Arial Narrow"/>
          <w:lang w:val="es-ES"/>
        </w:rPr>
      </w:pPr>
    </w:p>
    <w:p w14:paraId="535C3D77" w14:textId="22201F1B" w:rsidR="000000F5" w:rsidRDefault="000000F5" w:rsidP="00327230">
      <w:pPr>
        <w:pStyle w:val="Textoindependiente"/>
        <w:kinsoku w:val="0"/>
        <w:overflowPunct w:val="0"/>
        <w:rPr>
          <w:rFonts w:ascii="Arial Narrow" w:hAnsi="Arial Narrow"/>
          <w:lang w:val="es-ES"/>
        </w:rPr>
      </w:pPr>
    </w:p>
    <w:p w14:paraId="4556098D" w14:textId="77777777" w:rsidR="009330C7" w:rsidRPr="00AB3C44" w:rsidRDefault="009330C7" w:rsidP="00327230">
      <w:pPr>
        <w:pStyle w:val="Textoindependiente"/>
        <w:kinsoku w:val="0"/>
        <w:overflowPunct w:val="0"/>
        <w:rPr>
          <w:rFonts w:ascii="Arial Narrow" w:hAnsi="Arial Narrow"/>
          <w:lang w:val="es-ES"/>
        </w:rPr>
      </w:pPr>
    </w:p>
    <w:p w14:paraId="7BDC320F" w14:textId="77777777" w:rsidR="00833DCB" w:rsidRPr="00625A7B" w:rsidRDefault="00833DCB" w:rsidP="00833DCB">
      <w:pPr>
        <w:jc w:val="center"/>
        <w:rPr>
          <w:rFonts w:ascii="Calibri" w:hAnsi="Calibri" w:cs="Calibri"/>
          <w:b/>
          <w:sz w:val="18"/>
          <w:szCs w:val="18"/>
        </w:rPr>
      </w:pPr>
      <w:r w:rsidRPr="00EE073B">
        <w:rPr>
          <w:rFonts w:ascii="Arial Narrow" w:hAnsi="Arial Narrow" w:cs="Calibri"/>
          <w:b/>
        </w:rPr>
        <w:t xml:space="preserve">FORMULARIO </w:t>
      </w:r>
      <w:r w:rsidR="00327230">
        <w:rPr>
          <w:rFonts w:ascii="Arial Narrow" w:hAnsi="Arial Narrow" w:cs="Calibri"/>
          <w:b/>
        </w:rPr>
        <w:t>3</w:t>
      </w:r>
    </w:p>
    <w:p w14:paraId="49797078" w14:textId="77777777" w:rsidR="00833DCB" w:rsidRPr="00EE073B" w:rsidRDefault="00833DCB" w:rsidP="00833DCB">
      <w:pPr>
        <w:jc w:val="center"/>
        <w:outlineLvl w:val="0"/>
        <w:rPr>
          <w:rFonts w:ascii="Arial Narrow" w:hAnsi="Arial Narrow" w:cs="Calibri"/>
          <w:b/>
        </w:rPr>
      </w:pPr>
      <w:r w:rsidRPr="00EE073B">
        <w:rPr>
          <w:rFonts w:ascii="Arial Narrow" w:hAnsi="Arial Narrow" w:cs="Calibri"/>
          <w:b/>
        </w:rPr>
        <w:t>HOJA DE VIDA</w:t>
      </w:r>
    </w:p>
    <w:p w14:paraId="52DC91B8" w14:textId="77777777" w:rsidR="00833DCB" w:rsidRPr="004902BC" w:rsidRDefault="00833DCB" w:rsidP="00833DCB">
      <w:pPr>
        <w:jc w:val="center"/>
        <w:rPr>
          <w:rFonts w:ascii="Verdana" w:hAnsi="Verdana" w:cs="Arial"/>
          <w:sz w:val="18"/>
          <w:szCs w:val="16"/>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833DCB" w:rsidRPr="004902BC" w14:paraId="11691A19" w14:textId="77777777" w:rsidTr="000516F2">
        <w:trPr>
          <w:jc w:val="center"/>
        </w:trPr>
        <w:tc>
          <w:tcPr>
            <w:tcW w:w="9781" w:type="dxa"/>
            <w:gridSpan w:val="11"/>
            <w:tcBorders>
              <w:top w:val="single" w:sz="12" w:space="0" w:color="auto"/>
            </w:tcBorders>
            <w:shd w:val="clear" w:color="auto" w:fill="B3B3B3"/>
            <w:vAlign w:val="center"/>
          </w:tcPr>
          <w:p w14:paraId="72CF2FC9" w14:textId="77777777" w:rsidR="00833DCB" w:rsidRPr="004902BC" w:rsidRDefault="00833DCB" w:rsidP="00833DCB">
            <w:pPr>
              <w:rPr>
                <w:rFonts w:ascii="Arial" w:hAnsi="Arial" w:cs="Arial"/>
                <w:b/>
                <w:sz w:val="16"/>
                <w:szCs w:val="16"/>
              </w:rPr>
            </w:pPr>
            <w:r w:rsidRPr="004902BC">
              <w:rPr>
                <w:rFonts w:ascii="Arial" w:hAnsi="Arial" w:cs="Arial"/>
                <w:b/>
                <w:sz w:val="16"/>
                <w:szCs w:val="16"/>
              </w:rPr>
              <w:t>1. DATOS GENERALES</w:t>
            </w:r>
          </w:p>
        </w:tc>
      </w:tr>
      <w:tr w:rsidR="00833DCB" w:rsidRPr="004902BC" w14:paraId="4E5FFF45" w14:textId="77777777" w:rsidTr="000516F2">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081AF01A" w14:textId="77777777" w:rsidR="00833DCB" w:rsidRPr="004902BC" w:rsidRDefault="00833DCB" w:rsidP="00833DCB">
            <w:pPr>
              <w:jc w:val="right"/>
              <w:rPr>
                <w:rFonts w:ascii="Arial" w:hAnsi="Arial" w:cs="Arial"/>
                <w:sz w:val="2"/>
                <w:szCs w:val="2"/>
              </w:rPr>
            </w:pPr>
          </w:p>
        </w:tc>
        <w:tc>
          <w:tcPr>
            <w:tcW w:w="180" w:type="dxa"/>
            <w:tcBorders>
              <w:top w:val="single" w:sz="4" w:space="0" w:color="auto"/>
              <w:left w:val="nil"/>
              <w:bottom w:val="nil"/>
              <w:right w:val="nil"/>
            </w:tcBorders>
            <w:shd w:val="clear" w:color="auto" w:fill="auto"/>
            <w:vAlign w:val="center"/>
          </w:tcPr>
          <w:p w14:paraId="0C79BFB5" w14:textId="77777777" w:rsidR="00833DCB" w:rsidRPr="004902BC" w:rsidRDefault="00833DCB" w:rsidP="00833DCB">
            <w:pPr>
              <w:jc w:val="center"/>
              <w:rPr>
                <w:rFonts w:ascii="Arial" w:hAnsi="Arial" w:cs="Arial"/>
                <w:b/>
                <w:sz w:val="2"/>
                <w:szCs w:val="2"/>
              </w:rPr>
            </w:pPr>
          </w:p>
        </w:tc>
        <w:tc>
          <w:tcPr>
            <w:tcW w:w="180" w:type="dxa"/>
            <w:tcBorders>
              <w:top w:val="single" w:sz="4" w:space="0" w:color="auto"/>
              <w:left w:val="nil"/>
              <w:bottom w:val="nil"/>
              <w:right w:val="nil"/>
            </w:tcBorders>
            <w:shd w:val="clear" w:color="auto" w:fill="auto"/>
            <w:vAlign w:val="center"/>
          </w:tcPr>
          <w:p w14:paraId="35BC4750" w14:textId="77777777" w:rsidR="00833DCB" w:rsidRPr="004902BC" w:rsidRDefault="00833DCB" w:rsidP="00833DCB">
            <w:pPr>
              <w:jc w:val="center"/>
              <w:rPr>
                <w:rFonts w:ascii="Arial" w:hAnsi="Arial" w:cs="Arial"/>
                <w:b/>
                <w:sz w:val="2"/>
                <w:szCs w:val="2"/>
              </w:rPr>
            </w:pPr>
          </w:p>
        </w:tc>
        <w:tc>
          <w:tcPr>
            <w:tcW w:w="5828" w:type="dxa"/>
            <w:gridSpan w:val="8"/>
            <w:tcBorders>
              <w:top w:val="single" w:sz="4" w:space="0" w:color="auto"/>
              <w:left w:val="nil"/>
              <w:bottom w:val="nil"/>
            </w:tcBorders>
            <w:shd w:val="clear" w:color="auto" w:fill="auto"/>
            <w:vAlign w:val="center"/>
          </w:tcPr>
          <w:p w14:paraId="1308A99F" w14:textId="77777777" w:rsidR="00833DCB" w:rsidRPr="004902BC" w:rsidRDefault="00833DCB" w:rsidP="00833DCB">
            <w:pPr>
              <w:jc w:val="center"/>
              <w:rPr>
                <w:rFonts w:ascii="Arial" w:hAnsi="Arial" w:cs="Arial"/>
                <w:b/>
                <w:sz w:val="2"/>
                <w:szCs w:val="2"/>
              </w:rPr>
            </w:pPr>
          </w:p>
        </w:tc>
      </w:tr>
      <w:tr w:rsidR="00833DCB" w:rsidRPr="004902BC" w14:paraId="5363666A" w14:textId="77777777" w:rsidTr="000516F2">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14:paraId="53D0D0FB" w14:textId="77777777" w:rsidR="00833DCB" w:rsidRPr="004902BC" w:rsidRDefault="00833DCB" w:rsidP="00833DCB">
            <w:pPr>
              <w:jc w:val="right"/>
              <w:rPr>
                <w:rFonts w:ascii="Arial" w:hAnsi="Arial" w:cs="Arial"/>
                <w:b/>
                <w:sz w:val="14"/>
                <w:szCs w:val="16"/>
              </w:rPr>
            </w:pPr>
          </w:p>
        </w:tc>
        <w:tc>
          <w:tcPr>
            <w:tcW w:w="180" w:type="dxa"/>
            <w:tcBorders>
              <w:top w:val="nil"/>
              <w:left w:val="nil"/>
              <w:bottom w:val="nil"/>
              <w:right w:val="nil"/>
            </w:tcBorders>
            <w:shd w:val="clear" w:color="auto" w:fill="auto"/>
            <w:vAlign w:val="center"/>
          </w:tcPr>
          <w:p w14:paraId="0CEE2200" w14:textId="77777777" w:rsidR="00833DCB" w:rsidRPr="004902BC" w:rsidRDefault="00833DCB" w:rsidP="00833DCB">
            <w:pPr>
              <w:jc w:val="center"/>
              <w:rPr>
                <w:rFonts w:ascii="Arial" w:hAnsi="Arial" w:cs="Arial"/>
                <w:b/>
                <w:sz w:val="14"/>
                <w:szCs w:val="16"/>
              </w:rPr>
            </w:pPr>
          </w:p>
        </w:tc>
        <w:tc>
          <w:tcPr>
            <w:tcW w:w="180" w:type="dxa"/>
            <w:tcBorders>
              <w:top w:val="nil"/>
              <w:left w:val="nil"/>
              <w:bottom w:val="nil"/>
              <w:right w:val="nil"/>
            </w:tcBorders>
            <w:shd w:val="clear" w:color="auto" w:fill="auto"/>
            <w:vAlign w:val="center"/>
          </w:tcPr>
          <w:p w14:paraId="269B144C" w14:textId="77777777" w:rsidR="00833DCB" w:rsidRPr="004902BC" w:rsidRDefault="00833DCB" w:rsidP="00833DCB">
            <w:pPr>
              <w:rPr>
                <w:rFonts w:ascii="Arial" w:hAnsi="Arial" w:cs="Arial"/>
                <w:sz w:val="14"/>
                <w:szCs w:val="16"/>
              </w:rPr>
            </w:pPr>
          </w:p>
        </w:tc>
        <w:tc>
          <w:tcPr>
            <w:tcW w:w="1617" w:type="dxa"/>
            <w:gridSpan w:val="2"/>
            <w:tcBorders>
              <w:top w:val="nil"/>
              <w:left w:val="nil"/>
              <w:right w:val="nil"/>
            </w:tcBorders>
            <w:shd w:val="clear" w:color="auto" w:fill="auto"/>
            <w:vAlign w:val="center"/>
          </w:tcPr>
          <w:p w14:paraId="2666673A" w14:textId="77777777" w:rsidR="00833DCB" w:rsidRPr="004902BC" w:rsidRDefault="00833DCB" w:rsidP="00833DCB">
            <w:pPr>
              <w:jc w:val="center"/>
              <w:rPr>
                <w:rFonts w:ascii="Arial" w:hAnsi="Arial" w:cs="Arial"/>
                <w:i/>
                <w:sz w:val="14"/>
                <w:szCs w:val="16"/>
              </w:rPr>
            </w:pPr>
            <w:r w:rsidRPr="004902BC">
              <w:rPr>
                <w:rFonts w:ascii="Arial" w:hAnsi="Arial" w:cs="Arial"/>
                <w:i/>
                <w:sz w:val="14"/>
                <w:szCs w:val="16"/>
              </w:rPr>
              <w:t>Paterno</w:t>
            </w:r>
          </w:p>
        </w:tc>
        <w:tc>
          <w:tcPr>
            <w:tcW w:w="76" w:type="dxa"/>
            <w:tcBorders>
              <w:top w:val="nil"/>
              <w:left w:val="nil"/>
              <w:bottom w:val="nil"/>
              <w:right w:val="nil"/>
            </w:tcBorders>
            <w:shd w:val="clear" w:color="auto" w:fill="auto"/>
            <w:vAlign w:val="center"/>
          </w:tcPr>
          <w:p w14:paraId="4192D7B7" w14:textId="77777777" w:rsidR="00833DCB" w:rsidRPr="004902BC" w:rsidRDefault="00833DCB" w:rsidP="00833DCB">
            <w:pPr>
              <w:jc w:val="center"/>
              <w:rPr>
                <w:rFonts w:ascii="Arial" w:hAnsi="Arial" w:cs="Arial"/>
                <w:i/>
                <w:sz w:val="14"/>
                <w:szCs w:val="16"/>
              </w:rPr>
            </w:pPr>
          </w:p>
        </w:tc>
        <w:tc>
          <w:tcPr>
            <w:tcW w:w="1726" w:type="dxa"/>
            <w:tcBorders>
              <w:top w:val="nil"/>
              <w:left w:val="nil"/>
              <w:right w:val="nil"/>
            </w:tcBorders>
            <w:shd w:val="clear" w:color="auto" w:fill="auto"/>
            <w:vAlign w:val="center"/>
          </w:tcPr>
          <w:p w14:paraId="396A516F" w14:textId="77777777" w:rsidR="00833DCB" w:rsidRPr="004902BC" w:rsidRDefault="00833DCB" w:rsidP="00833DCB">
            <w:pPr>
              <w:jc w:val="center"/>
              <w:rPr>
                <w:rFonts w:ascii="Arial" w:hAnsi="Arial" w:cs="Arial"/>
                <w:i/>
                <w:sz w:val="14"/>
                <w:szCs w:val="16"/>
              </w:rPr>
            </w:pPr>
            <w:r w:rsidRPr="004902BC">
              <w:rPr>
                <w:rFonts w:ascii="Arial" w:hAnsi="Arial" w:cs="Arial"/>
                <w:i/>
                <w:sz w:val="14"/>
                <w:szCs w:val="16"/>
              </w:rPr>
              <w:t>Materno</w:t>
            </w:r>
          </w:p>
        </w:tc>
        <w:tc>
          <w:tcPr>
            <w:tcW w:w="76" w:type="dxa"/>
            <w:tcBorders>
              <w:top w:val="nil"/>
              <w:left w:val="nil"/>
              <w:bottom w:val="nil"/>
              <w:right w:val="nil"/>
            </w:tcBorders>
            <w:shd w:val="clear" w:color="auto" w:fill="auto"/>
            <w:vAlign w:val="center"/>
          </w:tcPr>
          <w:p w14:paraId="3EC2F3E1" w14:textId="77777777" w:rsidR="00833DCB" w:rsidRPr="004902BC" w:rsidRDefault="00833DCB" w:rsidP="00833DCB">
            <w:pPr>
              <w:jc w:val="center"/>
              <w:rPr>
                <w:rFonts w:ascii="Arial" w:hAnsi="Arial" w:cs="Arial"/>
                <w:i/>
                <w:sz w:val="14"/>
                <w:szCs w:val="16"/>
              </w:rPr>
            </w:pPr>
          </w:p>
        </w:tc>
        <w:tc>
          <w:tcPr>
            <w:tcW w:w="2192" w:type="dxa"/>
            <w:gridSpan w:val="2"/>
            <w:tcBorders>
              <w:top w:val="nil"/>
              <w:left w:val="nil"/>
              <w:right w:val="nil"/>
            </w:tcBorders>
            <w:shd w:val="clear" w:color="auto" w:fill="auto"/>
            <w:vAlign w:val="center"/>
          </w:tcPr>
          <w:p w14:paraId="5812CF6F" w14:textId="77777777" w:rsidR="00833DCB" w:rsidRPr="004902BC" w:rsidRDefault="00833DCB" w:rsidP="00833DCB">
            <w:pPr>
              <w:jc w:val="center"/>
              <w:rPr>
                <w:rFonts w:ascii="Arial" w:hAnsi="Arial" w:cs="Arial"/>
                <w:i/>
                <w:sz w:val="14"/>
                <w:szCs w:val="16"/>
              </w:rPr>
            </w:pPr>
            <w:r w:rsidRPr="004902BC">
              <w:rPr>
                <w:rFonts w:ascii="Arial" w:hAnsi="Arial" w:cs="Arial"/>
                <w:i/>
                <w:sz w:val="14"/>
                <w:szCs w:val="16"/>
              </w:rPr>
              <w:t>Nombre(s)</w:t>
            </w:r>
          </w:p>
        </w:tc>
        <w:tc>
          <w:tcPr>
            <w:tcW w:w="141" w:type="dxa"/>
            <w:tcBorders>
              <w:top w:val="nil"/>
              <w:left w:val="nil"/>
              <w:bottom w:val="nil"/>
            </w:tcBorders>
            <w:shd w:val="clear" w:color="auto" w:fill="auto"/>
            <w:vAlign w:val="center"/>
          </w:tcPr>
          <w:p w14:paraId="64ACC737" w14:textId="77777777" w:rsidR="00833DCB" w:rsidRPr="004902BC" w:rsidRDefault="00833DCB" w:rsidP="00833DCB">
            <w:pPr>
              <w:rPr>
                <w:rFonts w:ascii="Arial" w:hAnsi="Arial" w:cs="Arial"/>
                <w:sz w:val="14"/>
                <w:szCs w:val="16"/>
              </w:rPr>
            </w:pPr>
          </w:p>
        </w:tc>
      </w:tr>
      <w:tr w:rsidR="00833DCB" w:rsidRPr="004902BC" w14:paraId="0B87B923" w14:textId="77777777" w:rsidTr="000516F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75CDDC1" w14:textId="77777777" w:rsidR="00833DCB" w:rsidRPr="004902BC" w:rsidRDefault="00833DCB" w:rsidP="00833DCB">
            <w:pPr>
              <w:jc w:val="right"/>
              <w:rPr>
                <w:rFonts w:ascii="Arial" w:hAnsi="Arial" w:cs="Arial"/>
                <w:b/>
                <w:sz w:val="16"/>
                <w:szCs w:val="16"/>
              </w:rPr>
            </w:pPr>
            <w:r w:rsidRPr="004902BC">
              <w:rPr>
                <w:rFonts w:ascii="Arial" w:hAnsi="Arial" w:cs="Arial"/>
                <w:b/>
                <w:sz w:val="16"/>
                <w:szCs w:val="16"/>
              </w:rPr>
              <w:t>Nombre Completo</w:t>
            </w:r>
          </w:p>
        </w:tc>
        <w:tc>
          <w:tcPr>
            <w:tcW w:w="180" w:type="dxa"/>
            <w:tcBorders>
              <w:top w:val="nil"/>
              <w:left w:val="nil"/>
              <w:bottom w:val="nil"/>
              <w:right w:val="nil"/>
            </w:tcBorders>
            <w:shd w:val="clear" w:color="auto" w:fill="auto"/>
            <w:vAlign w:val="center"/>
          </w:tcPr>
          <w:p w14:paraId="30B40882" w14:textId="77777777" w:rsidR="00833DCB" w:rsidRPr="004902BC" w:rsidRDefault="00833DCB" w:rsidP="00833DCB">
            <w:pPr>
              <w:jc w:val="center"/>
              <w:rPr>
                <w:rFonts w:ascii="Arial" w:hAnsi="Arial" w:cs="Arial"/>
                <w:b/>
                <w:sz w:val="16"/>
                <w:szCs w:val="16"/>
              </w:rPr>
            </w:pPr>
            <w:r w:rsidRPr="004902BC">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14:paraId="05B74370" w14:textId="77777777" w:rsidR="00833DCB" w:rsidRPr="004902BC" w:rsidRDefault="00833DCB" w:rsidP="00833DCB">
            <w:pPr>
              <w:rPr>
                <w:rFonts w:ascii="Arial" w:hAnsi="Arial" w:cs="Arial"/>
                <w:sz w:val="16"/>
                <w:szCs w:val="16"/>
              </w:rPr>
            </w:pPr>
          </w:p>
        </w:tc>
        <w:tc>
          <w:tcPr>
            <w:tcW w:w="1617" w:type="dxa"/>
            <w:gridSpan w:val="2"/>
            <w:tcBorders>
              <w:left w:val="single" w:sz="4" w:space="0" w:color="auto"/>
              <w:bottom w:val="single" w:sz="4" w:space="0" w:color="auto"/>
            </w:tcBorders>
            <w:shd w:val="clear" w:color="auto" w:fill="F2F2F2"/>
            <w:vAlign w:val="center"/>
          </w:tcPr>
          <w:p w14:paraId="62A2DBDA" w14:textId="77777777" w:rsidR="00833DCB" w:rsidRPr="004902BC" w:rsidRDefault="00833DCB" w:rsidP="00833DCB">
            <w:pPr>
              <w:rPr>
                <w:rFonts w:ascii="Arial" w:hAnsi="Arial" w:cs="Arial"/>
                <w:sz w:val="16"/>
                <w:szCs w:val="16"/>
              </w:rPr>
            </w:pPr>
          </w:p>
        </w:tc>
        <w:tc>
          <w:tcPr>
            <w:tcW w:w="76" w:type="dxa"/>
            <w:tcBorders>
              <w:top w:val="nil"/>
              <w:left w:val="single" w:sz="4" w:space="0" w:color="auto"/>
              <w:bottom w:val="nil"/>
            </w:tcBorders>
            <w:shd w:val="clear" w:color="auto" w:fill="auto"/>
            <w:vAlign w:val="center"/>
          </w:tcPr>
          <w:p w14:paraId="1CD934EE" w14:textId="77777777" w:rsidR="00833DCB" w:rsidRPr="004902BC" w:rsidRDefault="00833DCB" w:rsidP="00833DCB">
            <w:pPr>
              <w:rPr>
                <w:rFonts w:ascii="Arial" w:hAnsi="Arial" w:cs="Arial"/>
                <w:sz w:val="16"/>
                <w:szCs w:val="16"/>
              </w:rPr>
            </w:pPr>
          </w:p>
        </w:tc>
        <w:tc>
          <w:tcPr>
            <w:tcW w:w="1726" w:type="dxa"/>
            <w:tcBorders>
              <w:left w:val="single" w:sz="4" w:space="0" w:color="auto"/>
              <w:bottom w:val="single" w:sz="4" w:space="0" w:color="auto"/>
            </w:tcBorders>
            <w:shd w:val="clear" w:color="auto" w:fill="F2F2F2"/>
            <w:vAlign w:val="center"/>
          </w:tcPr>
          <w:p w14:paraId="53D0562B" w14:textId="77777777" w:rsidR="00833DCB" w:rsidRPr="004902BC" w:rsidRDefault="00833DCB" w:rsidP="00833DCB">
            <w:pPr>
              <w:rPr>
                <w:rFonts w:ascii="Arial" w:hAnsi="Arial" w:cs="Arial"/>
                <w:sz w:val="16"/>
                <w:szCs w:val="16"/>
              </w:rPr>
            </w:pPr>
          </w:p>
        </w:tc>
        <w:tc>
          <w:tcPr>
            <w:tcW w:w="76" w:type="dxa"/>
            <w:tcBorders>
              <w:top w:val="nil"/>
              <w:left w:val="single" w:sz="4" w:space="0" w:color="auto"/>
              <w:bottom w:val="nil"/>
            </w:tcBorders>
            <w:shd w:val="clear" w:color="auto" w:fill="auto"/>
            <w:vAlign w:val="center"/>
          </w:tcPr>
          <w:p w14:paraId="7A8682F0" w14:textId="77777777" w:rsidR="00833DCB" w:rsidRPr="004902BC" w:rsidRDefault="00833DCB" w:rsidP="00833DCB">
            <w:pPr>
              <w:rPr>
                <w:rFonts w:ascii="Arial" w:hAnsi="Arial" w:cs="Arial"/>
                <w:sz w:val="16"/>
                <w:szCs w:val="16"/>
              </w:rPr>
            </w:pPr>
          </w:p>
        </w:tc>
        <w:tc>
          <w:tcPr>
            <w:tcW w:w="2192" w:type="dxa"/>
            <w:gridSpan w:val="2"/>
            <w:tcBorders>
              <w:left w:val="single" w:sz="4" w:space="0" w:color="auto"/>
              <w:bottom w:val="single" w:sz="4" w:space="0" w:color="auto"/>
            </w:tcBorders>
            <w:shd w:val="clear" w:color="auto" w:fill="F2F2F2"/>
            <w:vAlign w:val="center"/>
          </w:tcPr>
          <w:p w14:paraId="155A30CB" w14:textId="77777777" w:rsidR="00833DCB" w:rsidRPr="004902BC" w:rsidRDefault="00833DCB" w:rsidP="00833DCB">
            <w:pPr>
              <w:rPr>
                <w:rFonts w:ascii="Arial" w:hAnsi="Arial" w:cs="Arial"/>
                <w:sz w:val="16"/>
                <w:szCs w:val="16"/>
              </w:rPr>
            </w:pPr>
          </w:p>
        </w:tc>
        <w:tc>
          <w:tcPr>
            <w:tcW w:w="141" w:type="dxa"/>
            <w:tcBorders>
              <w:top w:val="nil"/>
              <w:left w:val="nil"/>
              <w:bottom w:val="nil"/>
            </w:tcBorders>
            <w:shd w:val="clear" w:color="auto" w:fill="auto"/>
            <w:vAlign w:val="center"/>
          </w:tcPr>
          <w:p w14:paraId="400E9C1C" w14:textId="77777777" w:rsidR="00833DCB" w:rsidRPr="004902BC" w:rsidRDefault="00833DCB" w:rsidP="00833DCB">
            <w:pPr>
              <w:rPr>
                <w:rFonts w:ascii="Arial" w:hAnsi="Arial" w:cs="Arial"/>
                <w:sz w:val="16"/>
                <w:szCs w:val="16"/>
              </w:rPr>
            </w:pPr>
          </w:p>
        </w:tc>
      </w:tr>
      <w:tr w:rsidR="00833DCB" w:rsidRPr="004902BC" w14:paraId="482B6F61" w14:textId="77777777" w:rsidTr="000516F2">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14:paraId="70D63AD2" w14:textId="77777777" w:rsidR="00833DCB" w:rsidRPr="004902BC" w:rsidRDefault="00833DCB" w:rsidP="00833DCB">
            <w:pPr>
              <w:rPr>
                <w:rFonts w:ascii="Arial" w:hAnsi="Arial" w:cs="Arial"/>
                <w:b/>
                <w:sz w:val="2"/>
                <w:szCs w:val="2"/>
              </w:rPr>
            </w:pPr>
          </w:p>
        </w:tc>
        <w:tc>
          <w:tcPr>
            <w:tcW w:w="180" w:type="dxa"/>
            <w:tcBorders>
              <w:top w:val="nil"/>
              <w:left w:val="nil"/>
              <w:bottom w:val="nil"/>
              <w:right w:val="nil"/>
            </w:tcBorders>
            <w:shd w:val="clear" w:color="auto" w:fill="auto"/>
            <w:vAlign w:val="center"/>
          </w:tcPr>
          <w:p w14:paraId="659B7296" w14:textId="77777777" w:rsidR="00833DCB" w:rsidRPr="004902BC" w:rsidRDefault="00833DCB" w:rsidP="00833DCB">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1787DEB4" w14:textId="77777777" w:rsidR="00833DCB" w:rsidRPr="004902BC" w:rsidRDefault="00833DCB" w:rsidP="00833DCB">
            <w:pPr>
              <w:rPr>
                <w:rFonts w:ascii="Arial" w:hAnsi="Arial" w:cs="Arial"/>
                <w:sz w:val="2"/>
                <w:szCs w:val="2"/>
              </w:rPr>
            </w:pPr>
          </w:p>
        </w:tc>
        <w:tc>
          <w:tcPr>
            <w:tcW w:w="5828" w:type="dxa"/>
            <w:gridSpan w:val="8"/>
            <w:tcBorders>
              <w:top w:val="nil"/>
              <w:left w:val="nil"/>
              <w:bottom w:val="nil"/>
            </w:tcBorders>
            <w:shd w:val="clear" w:color="auto" w:fill="auto"/>
            <w:vAlign w:val="center"/>
          </w:tcPr>
          <w:p w14:paraId="52775CAE" w14:textId="77777777" w:rsidR="00833DCB" w:rsidRPr="004902BC" w:rsidRDefault="00833DCB" w:rsidP="00833DCB">
            <w:pPr>
              <w:rPr>
                <w:rFonts w:ascii="Arial" w:hAnsi="Arial" w:cs="Arial"/>
                <w:sz w:val="2"/>
                <w:szCs w:val="2"/>
              </w:rPr>
            </w:pPr>
          </w:p>
        </w:tc>
      </w:tr>
      <w:tr w:rsidR="00833DCB" w:rsidRPr="004902BC" w14:paraId="6EF46510" w14:textId="77777777" w:rsidTr="000516F2">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14:paraId="455CB2DB" w14:textId="77777777" w:rsidR="00833DCB" w:rsidRPr="004902BC" w:rsidRDefault="00833DCB" w:rsidP="00833DCB">
            <w:pPr>
              <w:jc w:val="right"/>
              <w:rPr>
                <w:rFonts w:ascii="Arial" w:hAnsi="Arial" w:cs="Arial"/>
                <w:b/>
                <w:sz w:val="14"/>
                <w:szCs w:val="16"/>
              </w:rPr>
            </w:pPr>
          </w:p>
        </w:tc>
        <w:tc>
          <w:tcPr>
            <w:tcW w:w="180" w:type="dxa"/>
            <w:tcBorders>
              <w:top w:val="nil"/>
              <w:left w:val="nil"/>
              <w:bottom w:val="nil"/>
              <w:right w:val="nil"/>
            </w:tcBorders>
            <w:shd w:val="clear" w:color="auto" w:fill="auto"/>
            <w:vAlign w:val="center"/>
          </w:tcPr>
          <w:p w14:paraId="10465480" w14:textId="77777777" w:rsidR="00833DCB" w:rsidRPr="004902BC" w:rsidRDefault="00833DCB" w:rsidP="00833DCB">
            <w:pPr>
              <w:jc w:val="center"/>
              <w:rPr>
                <w:rFonts w:ascii="Arial" w:hAnsi="Arial" w:cs="Arial"/>
                <w:b/>
                <w:sz w:val="14"/>
                <w:szCs w:val="16"/>
              </w:rPr>
            </w:pPr>
          </w:p>
        </w:tc>
        <w:tc>
          <w:tcPr>
            <w:tcW w:w="180" w:type="dxa"/>
            <w:tcBorders>
              <w:top w:val="nil"/>
              <w:left w:val="nil"/>
              <w:bottom w:val="nil"/>
              <w:right w:val="nil"/>
            </w:tcBorders>
            <w:shd w:val="clear" w:color="auto" w:fill="auto"/>
            <w:vAlign w:val="center"/>
          </w:tcPr>
          <w:p w14:paraId="75247D47" w14:textId="77777777" w:rsidR="00833DCB" w:rsidRPr="004902BC" w:rsidRDefault="00833DCB" w:rsidP="00833DCB">
            <w:pPr>
              <w:rPr>
                <w:rFonts w:ascii="Arial" w:hAnsi="Arial" w:cs="Arial"/>
                <w:sz w:val="14"/>
                <w:szCs w:val="16"/>
              </w:rPr>
            </w:pPr>
          </w:p>
        </w:tc>
        <w:tc>
          <w:tcPr>
            <w:tcW w:w="1617" w:type="dxa"/>
            <w:gridSpan w:val="2"/>
            <w:tcBorders>
              <w:top w:val="nil"/>
              <w:left w:val="nil"/>
              <w:bottom w:val="single" w:sz="4" w:space="0" w:color="auto"/>
              <w:right w:val="nil"/>
            </w:tcBorders>
            <w:shd w:val="clear" w:color="auto" w:fill="auto"/>
            <w:vAlign w:val="center"/>
          </w:tcPr>
          <w:p w14:paraId="13E6F146" w14:textId="77777777" w:rsidR="00833DCB" w:rsidRPr="004902BC" w:rsidRDefault="00833DCB" w:rsidP="00833DCB">
            <w:pPr>
              <w:jc w:val="center"/>
              <w:rPr>
                <w:rFonts w:ascii="Arial" w:hAnsi="Arial" w:cs="Arial"/>
                <w:i/>
                <w:sz w:val="14"/>
                <w:szCs w:val="16"/>
              </w:rPr>
            </w:pPr>
            <w:r w:rsidRPr="004902BC">
              <w:rPr>
                <w:rFonts w:ascii="Arial" w:hAnsi="Arial" w:cs="Arial"/>
                <w:i/>
                <w:sz w:val="14"/>
                <w:szCs w:val="16"/>
              </w:rPr>
              <w:t>Número</w:t>
            </w:r>
          </w:p>
        </w:tc>
        <w:tc>
          <w:tcPr>
            <w:tcW w:w="76" w:type="dxa"/>
            <w:tcBorders>
              <w:top w:val="nil"/>
              <w:left w:val="nil"/>
              <w:bottom w:val="nil"/>
              <w:right w:val="nil"/>
            </w:tcBorders>
            <w:shd w:val="clear" w:color="auto" w:fill="auto"/>
            <w:vAlign w:val="center"/>
          </w:tcPr>
          <w:p w14:paraId="1DC2D43D" w14:textId="77777777" w:rsidR="00833DCB" w:rsidRPr="004902BC" w:rsidRDefault="00833DCB" w:rsidP="00833DCB">
            <w:pPr>
              <w:jc w:val="center"/>
              <w:rPr>
                <w:rFonts w:ascii="Arial" w:hAnsi="Arial" w:cs="Arial"/>
                <w:i/>
                <w:sz w:val="14"/>
                <w:szCs w:val="16"/>
              </w:rPr>
            </w:pPr>
          </w:p>
        </w:tc>
        <w:tc>
          <w:tcPr>
            <w:tcW w:w="1726" w:type="dxa"/>
            <w:tcBorders>
              <w:top w:val="nil"/>
              <w:left w:val="nil"/>
              <w:bottom w:val="single" w:sz="4" w:space="0" w:color="auto"/>
              <w:right w:val="nil"/>
            </w:tcBorders>
            <w:shd w:val="clear" w:color="auto" w:fill="auto"/>
            <w:vAlign w:val="center"/>
          </w:tcPr>
          <w:p w14:paraId="5654D86A" w14:textId="77777777" w:rsidR="00833DCB" w:rsidRPr="004902BC" w:rsidRDefault="00833DCB" w:rsidP="00833DCB">
            <w:pPr>
              <w:jc w:val="center"/>
              <w:rPr>
                <w:rFonts w:ascii="Arial" w:hAnsi="Arial" w:cs="Arial"/>
                <w:i/>
                <w:sz w:val="14"/>
                <w:szCs w:val="16"/>
              </w:rPr>
            </w:pPr>
            <w:r w:rsidRPr="004902BC">
              <w:rPr>
                <w:rFonts w:ascii="Arial" w:hAnsi="Arial" w:cs="Arial"/>
                <w:i/>
                <w:sz w:val="14"/>
                <w:szCs w:val="16"/>
              </w:rPr>
              <w:t>Lugar de expedición</w:t>
            </w:r>
          </w:p>
        </w:tc>
        <w:tc>
          <w:tcPr>
            <w:tcW w:w="2160" w:type="dxa"/>
            <w:gridSpan w:val="2"/>
            <w:tcBorders>
              <w:top w:val="nil"/>
              <w:left w:val="nil"/>
              <w:bottom w:val="nil"/>
              <w:right w:val="nil"/>
            </w:tcBorders>
            <w:shd w:val="clear" w:color="auto" w:fill="auto"/>
            <w:vAlign w:val="center"/>
          </w:tcPr>
          <w:p w14:paraId="0FFF3373" w14:textId="77777777" w:rsidR="00833DCB" w:rsidRPr="004902BC" w:rsidRDefault="00833DCB" w:rsidP="00833DCB">
            <w:pPr>
              <w:jc w:val="center"/>
              <w:rPr>
                <w:rFonts w:ascii="Arial" w:hAnsi="Arial" w:cs="Arial"/>
                <w:i/>
                <w:sz w:val="14"/>
                <w:szCs w:val="16"/>
              </w:rPr>
            </w:pPr>
          </w:p>
        </w:tc>
        <w:tc>
          <w:tcPr>
            <w:tcW w:w="249" w:type="dxa"/>
            <w:gridSpan w:val="2"/>
            <w:tcBorders>
              <w:top w:val="nil"/>
              <w:left w:val="nil"/>
              <w:bottom w:val="nil"/>
            </w:tcBorders>
            <w:shd w:val="clear" w:color="auto" w:fill="auto"/>
            <w:vAlign w:val="center"/>
          </w:tcPr>
          <w:p w14:paraId="4C658D8E" w14:textId="77777777" w:rsidR="00833DCB" w:rsidRPr="004902BC" w:rsidRDefault="00833DCB" w:rsidP="00833DCB">
            <w:pPr>
              <w:rPr>
                <w:rFonts w:ascii="Arial" w:hAnsi="Arial" w:cs="Arial"/>
                <w:sz w:val="14"/>
                <w:szCs w:val="16"/>
              </w:rPr>
            </w:pPr>
          </w:p>
        </w:tc>
      </w:tr>
      <w:tr w:rsidR="00833DCB" w:rsidRPr="004902BC" w14:paraId="08701245" w14:textId="77777777" w:rsidTr="000516F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30D606E8" w14:textId="77777777" w:rsidR="00833DCB" w:rsidRPr="004902BC" w:rsidRDefault="00833DCB" w:rsidP="00833DCB">
            <w:pPr>
              <w:jc w:val="right"/>
              <w:rPr>
                <w:rFonts w:ascii="Arial" w:hAnsi="Arial" w:cs="Arial"/>
                <w:b/>
                <w:sz w:val="16"/>
                <w:szCs w:val="16"/>
              </w:rPr>
            </w:pPr>
            <w:r w:rsidRPr="004902BC">
              <w:rPr>
                <w:rFonts w:ascii="Arial" w:hAnsi="Arial" w:cs="Arial"/>
                <w:b/>
                <w:sz w:val="16"/>
                <w:szCs w:val="16"/>
              </w:rPr>
              <w:t>Cédula de Identidad</w:t>
            </w:r>
          </w:p>
        </w:tc>
        <w:tc>
          <w:tcPr>
            <w:tcW w:w="180" w:type="dxa"/>
            <w:tcBorders>
              <w:top w:val="nil"/>
              <w:left w:val="nil"/>
              <w:bottom w:val="nil"/>
              <w:right w:val="nil"/>
            </w:tcBorders>
            <w:shd w:val="clear" w:color="auto" w:fill="auto"/>
            <w:vAlign w:val="center"/>
          </w:tcPr>
          <w:p w14:paraId="1DD3C1EF" w14:textId="77777777" w:rsidR="00833DCB" w:rsidRPr="004902BC" w:rsidRDefault="00833DCB" w:rsidP="00833DCB">
            <w:pPr>
              <w:jc w:val="center"/>
              <w:rPr>
                <w:rFonts w:ascii="Arial" w:hAnsi="Arial" w:cs="Arial"/>
                <w:b/>
                <w:sz w:val="16"/>
                <w:szCs w:val="16"/>
              </w:rPr>
            </w:pPr>
            <w:r w:rsidRPr="004902BC">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14:paraId="5FC3A485" w14:textId="77777777" w:rsidR="00833DCB" w:rsidRPr="004902BC" w:rsidRDefault="00833DCB" w:rsidP="00833DCB">
            <w:pPr>
              <w:rPr>
                <w:rFonts w:ascii="Arial" w:hAnsi="Arial" w:cs="Arial"/>
                <w:sz w:val="16"/>
                <w:szCs w:val="16"/>
              </w:rPr>
            </w:pPr>
          </w:p>
        </w:tc>
        <w:tc>
          <w:tcPr>
            <w:tcW w:w="1617" w:type="dxa"/>
            <w:gridSpan w:val="2"/>
            <w:tcBorders>
              <w:top w:val="single" w:sz="4" w:space="0" w:color="auto"/>
              <w:left w:val="single" w:sz="4" w:space="0" w:color="auto"/>
              <w:bottom w:val="single" w:sz="4" w:space="0" w:color="auto"/>
            </w:tcBorders>
            <w:shd w:val="clear" w:color="auto" w:fill="F2F2F2"/>
            <w:vAlign w:val="center"/>
          </w:tcPr>
          <w:p w14:paraId="6F8B7315" w14:textId="77777777" w:rsidR="00833DCB" w:rsidRPr="004902BC" w:rsidRDefault="00833DCB" w:rsidP="00833DCB">
            <w:pPr>
              <w:rPr>
                <w:rFonts w:ascii="Arial" w:hAnsi="Arial" w:cs="Arial"/>
                <w:sz w:val="16"/>
                <w:szCs w:val="16"/>
              </w:rPr>
            </w:pPr>
          </w:p>
        </w:tc>
        <w:tc>
          <w:tcPr>
            <w:tcW w:w="76" w:type="dxa"/>
            <w:tcBorders>
              <w:top w:val="nil"/>
              <w:left w:val="nil"/>
              <w:bottom w:val="nil"/>
            </w:tcBorders>
            <w:shd w:val="clear" w:color="auto" w:fill="auto"/>
            <w:vAlign w:val="center"/>
          </w:tcPr>
          <w:p w14:paraId="53CAD4A1" w14:textId="77777777" w:rsidR="00833DCB" w:rsidRPr="004902BC" w:rsidRDefault="00833DCB" w:rsidP="00833DCB">
            <w:pPr>
              <w:rPr>
                <w:rFonts w:ascii="Arial" w:hAnsi="Arial" w:cs="Arial"/>
                <w:sz w:val="16"/>
                <w:szCs w:val="16"/>
              </w:rPr>
            </w:pPr>
          </w:p>
        </w:tc>
        <w:tc>
          <w:tcPr>
            <w:tcW w:w="1726" w:type="dxa"/>
            <w:tcBorders>
              <w:top w:val="single" w:sz="4" w:space="0" w:color="auto"/>
              <w:left w:val="nil"/>
              <w:bottom w:val="single" w:sz="4" w:space="0" w:color="auto"/>
            </w:tcBorders>
            <w:shd w:val="clear" w:color="auto" w:fill="F2F2F2"/>
            <w:vAlign w:val="center"/>
          </w:tcPr>
          <w:p w14:paraId="274C02D3" w14:textId="77777777" w:rsidR="00833DCB" w:rsidRPr="004902BC" w:rsidRDefault="00833DCB" w:rsidP="00833DCB">
            <w:pPr>
              <w:rPr>
                <w:rFonts w:ascii="Arial" w:hAnsi="Arial" w:cs="Arial"/>
                <w:sz w:val="16"/>
                <w:szCs w:val="16"/>
              </w:rPr>
            </w:pPr>
          </w:p>
        </w:tc>
        <w:tc>
          <w:tcPr>
            <w:tcW w:w="2409" w:type="dxa"/>
            <w:gridSpan w:val="4"/>
            <w:tcBorders>
              <w:top w:val="nil"/>
              <w:left w:val="nil"/>
              <w:bottom w:val="nil"/>
            </w:tcBorders>
            <w:shd w:val="clear" w:color="auto" w:fill="auto"/>
            <w:vAlign w:val="center"/>
          </w:tcPr>
          <w:p w14:paraId="2A15266E" w14:textId="77777777" w:rsidR="00833DCB" w:rsidRPr="004902BC" w:rsidRDefault="00833DCB" w:rsidP="00833DCB">
            <w:pPr>
              <w:rPr>
                <w:rFonts w:ascii="Arial" w:hAnsi="Arial" w:cs="Arial"/>
                <w:sz w:val="16"/>
                <w:szCs w:val="16"/>
              </w:rPr>
            </w:pPr>
          </w:p>
        </w:tc>
      </w:tr>
      <w:tr w:rsidR="00833DCB" w:rsidRPr="004902BC" w14:paraId="3C547DAF" w14:textId="77777777" w:rsidTr="000516F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E799F68" w14:textId="77777777" w:rsidR="00833DCB" w:rsidRPr="004902BC" w:rsidRDefault="00833DCB" w:rsidP="00833DCB">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2AE5376B" w14:textId="77777777" w:rsidR="00833DCB" w:rsidRPr="004902BC" w:rsidRDefault="00833DCB" w:rsidP="00833DCB">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368BC728" w14:textId="77777777" w:rsidR="00833DCB" w:rsidRPr="004902BC" w:rsidRDefault="00833DCB" w:rsidP="00833DCB">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2B6427B8" w14:textId="77777777" w:rsidR="00833DCB" w:rsidRPr="004902BC" w:rsidRDefault="00833DCB" w:rsidP="00833DCB">
            <w:pPr>
              <w:jc w:val="center"/>
              <w:rPr>
                <w:rFonts w:ascii="Arial" w:hAnsi="Arial" w:cs="Arial"/>
                <w:b/>
                <w:sz w:val="2"/>
                <w:szCs w:val="2"/>
              </w:rPr>
            </w:pPr>
          </w:p>
        </w:tc>
      </w:tr>
      <w:tr w:rsidR="00833DCB" w:rsidRPr="004902BC" w14:paraId="381E92BD" w14:textId="77777777" w:rsidTr="000516F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10667320" w14:textId="77777777" w:rsidR="00833DCB" w:rsidRPr="004902BC" w:rsidRDefault="00833DCB" w:rsidP="00833DCB">
            <w:pPr>
              <w:jc w:val="right"/>
              <w:rPr>
                <w:rFonts w:ascii="Arial" w:hAnsi="Arial" w:cs="Arial"/>
                <w:b/>
                <w:sz w:val="16"/>
                <w:szCs w:val="16"/>
              </w:rPr>
            </w:pPr>
            <w:r w:rsidRPr="004902BC">
              <w:rPr>
                <w:rFonts w:ascii="Arial" w:hAnsi="Arial" w:cs="Arial"/>
                <w:b/>
                <w:sz w:val="16"/>
                <w:szCs w:val="16"/>
              </w:rPr>
              <w:t xml:space="preserve">Edad </w:t>
            </w:r>
          </w:p>
        </w:tc>
        <w:tc>
          <w:tcPr>
            <w:tcW w:w="180" w:type="dxa"/>
            <w:tcBorders>
              <w:top w:val="nil"/>
              <w:left w:val="nil"/>
              <w:bottom w:val="nil"/>
              <w:right w:val="nil"/>
            </w:tcBorders>
            <w:shd w:val="clear" w:color="auto" w:fill="auto"/>
            <w:vAlign w:val="center"/>
          </w:tcPr>
          <w:p w14:paraId="455B5037" w14:textId="77777777" w:rsidR="00833DCB" w:rsidRPr="004902BC" w:rsidRDefault="00833DCB" w:rsidP="00833DCB">
            <w:pPr>
              <w:jc w:val="center"/>
              <w:rPr>
                <w:rFonts w:ascii="Arial" w:hAnsi="Arial" w:cs="Arial"/>
                <w:b/>
                <w:sz w:val="16"/>
                <w:szCs w:val="16"/>
              </w:rPr>
            </w:pPr>
            <w:r w:rsidRPr="004902BC">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14:paraId="5B2133A8" w14:textId="77777777" w:rsidR="00833DCB" w:rsidRPr="004902BC" w:rsidRDefault="00833DCB" w:rsidP="00833DCB">
            <w:pPr>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23C7A088" w14:textId="77777777" w:rsidR="00833DCB" w:rsidRPr="004902BC" w:rsidRDefault="00833DCB" w:rsidP="00833DCB">
            <w:pPr>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14:paraId="3C66357B" w14:textId="77777777" w:rsidR="00833DCB" w:rsidRPr="004902BC" w:rsidRDefault="00833DCB" w:rsidP="00833DCB">
            <w:pPr>
              <w:rPr>
                <w:rFonts w:ascii="Arial" w:hAnsi="Arial" w:cs="Arial"/>
                <w:sz w:val="16"/>
                <w:szCs w:val="16"/>
              </w:rPr>
            </w:pPr>
          </w:p>
        </w:tc>
      </w:tr>
      <w:tr w:rsidR="00833DCB" w:rsidRPr="004902BC" w14:paraId="06D5D38E" w14:textId="77777777" w:rsidTr="000516F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07F03B73" w14:textId="77777777" w:rsidR="00833DCB" w:rsidRPr="004902BC" w:rsidRDefault="00833DCB" w:rsidP="00833DCB">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262555A3" w14:textId="77777777" w:rsidR="00833DCB" w:rsidRPr="004902BC" w:rsidRDefault="00833DCB" w:rsidP="00833DCB">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01532429" w14:textId="77777777" w:rsidR="00833DCB" w:rsidRPr="004902BC" w:rsidRDefault="00833DCB" w:rsidP="00833DCB">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6D9EF97B" w14:textId="77777777" w:rsidR="00833DCB" w:rsidRPr="004902BC" w:rsidRDefault="00833DCB" w:rsidP="00833DCB">
            <w:pPr>
              <w:jc w:val="center"/>
              <w:rPr>
                <w:rFonts w:ascii="Arial" w:hAnsi="Arial" w:cs="Arial"/>
                <w:b/>
                <w:sz w:val="2"/>
                <w:szCs w:val="2"/>
              </w:rPr>
            </w:pPr>
          </w:p>
        </w:tc>
      </w:tr>
      <w:tr w:rsidR="00833DCB" w:rsidRPr="004902BC" w14:paraId="6F0CA8A0" w14:textId="77777777" w:rsidTr="000516F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5421B4F1" w14:textId="77777777" w:rsidR="00833DCB" w:rsidRPr="004902BC" w:rsidRDefault="00833DCB" w:rsidP="00833DCB">
            <w:pPr>
              <w:jc w:val="right"/>
              <w:rPr>
                <w:rFonts w:ascii="Arial" w:hAnsi="Arial" w:cs="Arial"/>
                <w:b/>
                <w:sz w:val="16"/>
                <w:szCs w:val="16"/>
              </w:rPr>
            </w:pPr>
            <w:r w:rsidRPr="004902BC">
              <w:rPr>
                <w:rFonts w:ascii="Arial" w:hAnsi="Arial" w:cs="Arial"/>
                <w:b/>
                <w:sz w:val="16"/>
                <w:szCs w:val="16"/>
              </w:rPr>
              <w:t>Nacionalidad</w:t>
            </w:r>
          </w:p>
        </w:tc>
        <w:tc>
          <w:tcPr>
            <w:tcW w:w="180" w:type="dxa"/>
            <w:tcBorders>
              <w:top w:val="nil"/>
              <w:left w:val="nil"/>
              <w:bottom w:val="nil"/>
              <w:right w:val="nil"/>
            </w:tcBorders>
            <w:shd w:val="clear" w:color="auto" w:fill="auto"/>
            <w:vAlign w:val="center"/>
          </w:tcPr>
          <w:p w14:paraId="2C2770E5" w14:textId="77777777" w:rsidR="00833DCB" w:rsidRPr="004902BC" w:rsidRDefault="00833DCB" w:rsidP="00833DCB">
            <w:pPr>
              <w:jc w:val="center"/>
              <w:rPr>
                <w:rFonts w:ascii="Arial" w:hAnsi="Arial" w:cs="Arial"/>
                <w:b/>
                <w:sz w:val="16"/>
                <w:szCs w:val="16"/>
              </w:rPr>
            </w:pPr>
            <w:r w:rsidRPr="004902BC">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14:paraId="0022D7E3" w14:textId="77777777" w:rsidR="00833DCB" w:rsidRPr="004902BC" w:rsidRDefault="00833DCB" w:rsidP="00833DCB">
            <w:pPr>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53C0D902" w14:textId="77777777" w:rsidR="00833DCB" w:rsidRPr="004902BC" w:rsidRDefault="00833DCB" w:rsidP="00833DCB">
            <w:pPr>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14:paraId="28520EC0" w14:textId="77777777" w:rsidR="00833DCB" w:rsidRPr="004902BC" w:rsidRDefault="00833DCB" w:rsidP="00833DCB">
            <w:pPr>
              <w:rPr>
                <w:rFonts w:ascii="Arial" w:hAnsi="Arial" w:cs="Arial"/>
                <w:sz w:val="16"/>
                <w:szCs w:val="16"/>
              </w:rPr>
            </w:pPr>
          </w:p>
        </w:tc>
      </w:tr>
      <w:tr w:rsidR="00833DCB" w:rsidRPr="004902BC" w14:paraId="5B4E0F42" w14:textId="77777777" w:rsidTr="000516F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53ADE9E6" w14:textId="77777777" w:rsidR="00833DCB" w:rsidRPr="004902BC" w:rsidRDefault="00833DCB" w:rsidP="00833DCB">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51F30C6C" w14:textId="77777777" w:rsidR="00833DCB" w:rsidRPr="004902BC" w:rsidRDefault="00833DCB" w:rsidP="00833DCB">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74306C57" w14:textId="77777777" w:rsidR="00833DCB" w:rsidRPr="004902BC" w:rsidRDefault="00833DCB" w:rsidP="00833DCB">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00B92F09" w14:textId="77777777" w:rsidR="00833DCB" w:rsidRPr="004902BC" w:rsidRDefault="00833DCB" w:rsidP="00833DCB">
            <w:pPr>
              <w:jc w:val="center"/>
              <w:rPr>
                <w:rFonts w:ascii="Arial" w:hAnsi="Arial" w:cs="Arial"/>
                <w:b/>
                <w:sz w:val="2"/>
                <w:szCs w:val="2"/>
              </w:rPr>
            </w:pPr>
          </w:p>
        </w:tc>
      </w:tr>
      <w:tr w:rsidR="00833DCB" w:rsidRPr="004902BC" w14:paraId="72C5E75F" w14:textId="77777777" w:rsidTr="000516F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5CAC5083" w14:textId="77777777" w:rsidR="00833DCB" w:rsidRPr="004902BC" w:rsidRDefault="00833DCB" w:rsidP="00833DCB">
            <w:pPr>
              <w:jc w:val="right"/>
              <w:rPr>
                <w:rFonts w:ascii="Arial" w:hAnsi="Arial" w:cs="Arial"/>
                <w:b/>
                <w:sz w:val="16"/>
                <w:szCs w:val="16"/>
              </w:rPr>
            </w:pPr>
            <w:r w:rsidRPr="004902BC">
              <w:rPr>
                <w:rFonts w:ascii="Arial" w:hAnsi="Arial" w:cs="Arial"/>
                <w:b/>
                <w:sz w:val="16"/>
                <w:szCs w:val="16"/>
              </w:rPr>
              <w:t>Profesión</w:t>
            </w:r>
          </w:p>
        </w:tc>
        <w:tc>
          <w:tcPr>
            <w:tcW w:w="180" w:type="dxa"/>
            <w:tcBorders>
              <w:top w:val="nil"/>
              <w:left w:val="nil"/>
              <w:bottom w:val="nil"/>
              <w:right w:val="nil"/>
            </w:tcBorders>
            <w:shd w:val="clear" w:color="auto" w:fill="auto"/>
            <w:vAlign w:val="center"/>
          </w:tcPr>
          <w:p w14:paraId="5999885B" w14:textId="77777777" w:rsidR="00833DCB" w:rsidRPr="004902BC" w:rsidRDefault="00833DCB" w:rsidP="00833DCB">
            <w:pPr>
              <w:jc w:val="center"/>
              <w:rPr>
                <w:rFonts w:ascii="Arial" w:hAnsi="Arial" w:cs="Arial"/>
                <w:b/>
                <w:sz w:val="16"/>
                <w:szCs w:val="16"/>
              </w:rPr>
            </w:pPr>
            <w:r w:rsidRPr="004902BC">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14:paraId="7210F1EF" w14:textId="77777777" w:rsidR="00833DCB" w:rsidRPr="004902BC" w:rsidRDefault="00833DCB" w:rsidP="00833DCB">
            <w:pPr>
              <w:rPr>
                <w:rFonts w:ascii="Arial" w:hAnsi="Arial" w:cs="Arial"/>
                <w:sz w:val="16"/>
                <w:szCs w:val="16"/>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14:paraId="0F1E46BA" w14:textId="77777777" w:rsidR="00833DCB" w:rsidRPr="004902BC" w:rsidRDefault="00833DCB" w:rsidP="00833DCB">
            <w:pPr>
              <w:rPr>
                <w:rFonts w:ascii="Arial" w:hAnsi="Arial" w:cs="Arial"/>
                <w:sz w:val="16"/>
                <w:szCs w:val="16"/>
              </w:rPr>
            </w:pPr>
          </w:p>
        </w:tc>
        <w:tc>
          <w:tcPr>
            <w:tcW w:w="141" w:type="dxa"/>
            <w:tcBorders>
              <w:top w:val="nil"/>
              <w:left w:val="single" w:sz="4" w:space="0" w:color="auto"/>
              <w:bottom w:val="nil"/>
            </w:tcBorders>
            <w:shd w:val="clear" w:color="auto" w:fill="FFFFFF"/>
            <w:vAlign w:val="center"/>
          </w:tcPr>
          <w:p w14:paraId="178C0C70" w14:textId="77777777" w:rsidR="00833DCB" w:rsidRPr="004902BC" w:rsidRDefault="00833DCB" w:rsidP="00833DCB">
            <w:pPr>
              <w:rPr>
                <w:rFonts w:ascii="Arial" w:hAnsi="Arial" w:cs="Arial"/>
                <w:sz w:val="16"/>
                <w:szCs w:val="16"/>
              </w:rPr>
            </w:pPr>
          </w:p>
        </w:tc>
      </w:tr>
      <w:tr w:rsidR="00833DCB" w:rsidRPr="004902BC" w14:paraId="6C334A18" w14:textId="77777777" w:rsidTr="000516F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D4A1AAE" w14:textId="77777777" w:rsidR="00833DCB" w:rsidRPr="004902BC" w:rsidRDefault="00833DCB" w:rsidP="00833DCB">
            <w:pPr>
              <w:rPr>
                <w:rFonts w:ascii="Arial" w:hAnsi="Arial" w:cs="Arial"/>
                <w:sz w:val="2"/>
                <w:szCs w:val="2"/>
              </w:rPr>
            </w:pPr>
          </w:p>
        </w:tc>
        <w:tc>
          <w:tcPr>
            <w:tcW w:w="180" w:type="dxa"/>
            <w:tcBorders>
              <w:top w:val="nil"/>
              <w:left w:val="nil"/>
              <w:bottom w:val="nil"/>
              <w:right w:val="nil"/>
            </w:tcBorders>
            <w:shd w:val="clear" w:color="auto" w:fill="auto"/>
            <w:vAlign w:val="center"/>
          </w:tcPr>
          <w:p w14:paraId="0EEE3FBC" w14:textId="77777777" w:rsidR="00833DCB" w:rsidRPr="004902BC" w:rsidRDefault="00833DCB" w:rsidP="00833DCB">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650FBD73" w14:textId="77777777" w:rsidR="00833DCB" w:rsidRPr="004902BC" w:rsidRDefault="00833DCB" w:rsidP="00833DCB">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27E3E0C9" w14:textId="77777777" w:rsidR="00833DCB" w:rsidRPr="004902BC" w:rsidRDefault="00833DCB" w:rsidP="00833DCB">
            <w:pPr>
              <w:jc w:val="center"/>
              <w:rPr>
                <w:rFonts w:ascii="Arial" w:hAnsi="Arial" w:cs="Arial"/>
                <w:b/>
                <w:sz w:val="2"/>
                <w:szCs w:val="2"/>
              </w:rPr>
            </w:pPr>
          </w:p>
        </w:tc>
      </w:tr>
      <w:tr w:rsidR="00833DCB" w:rsidRPr="004902BC" w14:paraId="3EFE6EAC" w14:textId="77777777" w:rsidTr="000516F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06AE7B13" w14:textId="4CEEC02F" w:rsidR="00833DCB" w:rsidRPr="004902BC" w:rsidRDefault="00F004BA" w:rsidP="009B7A62">
            <w:pPr>
              <w:jc w:val="right"/>
              <w:rPr>
                <w:rFonts w:ascii="Arial" w:hAnsi="Arial" w:cs="Arial"/>
                <w:b/>
                <w:sz w:val="16"/>
                <w:szCs w:val="16"/>
              </w:rPr>
            </w:pPr>
            <w:r>
              <w:rPr>
                <w:rFonts w:ascii="Arial" w:hAnsi="Arial" w:cs="Arial"/>
                <w:b/>
                <w:sz w:val="16"/>
                <w:szCs w:val="16"/>
              </w:rPr>
              <w:t xml:space="preserve">Título </w:t>
            </w:r>
            <w:r w:rsidR="0061530B">
              <w:rPr>
                <w:rFonts w:ascii="Arial" w:hAnsi="Arial" w:cs="Arial"/>
                <w:b/>
                <w:sz w:val="16"/>
                <w:szCs w:val="16"/>
              </w:rPr>
              <w:t xml:space="preserve">en Provisión Nacional </w:t>
            </w:r>
            <w:r w:rsidR="009B7A62">
              <w:rPr>
                <w:rFonts w:ascii="Arial" w:hAnsi="Arial" w:cs="Arial"/>
                <w:b/>
                <w:sz w:val="16"/>
                <w:szCs w:val="16"/>
              </w:rPr>
              <w:t>o Documento Similar para Extranjeros</w:t>
            </w:r>
          </w:p>
        </w:tc>
        <w:tc>
          <w:tcPr>
            <w:tcW w:w="180" w:type="dxa"/>
            <w:tcBorders>
              <w:top w:val="nil"/>
              <w:left w:val="nil"/>
              <w:bottom w:val="nil"/>
              <w:right w:val="nil"/>
            </w:tcBorders>
            <w:shd w:val="clear" w:color="auto" w:fill="auto"/>
            <w:vAlign w:val="center"/>
          </w:tcPr>
          <w:p w14:paraId="6EB44138" w14:textId="77777777" w:rsidR="00833DCB" w:rsidRPr="004902BC" w:rsidRDefault="00F004BA" w:rsidP="00833DCB">
            <w:pPr>
              <w:jc w:val="center"/>
              <w:rPr>
                <w:rFonts w:ascii="Arial" w:hAnsi="Arial" w:cs="Arial"/>
                <w:b/>
                <w:sz w:val="16"/>
                <w:szCs w:val="16"/>
              </w:rPr>
            </w:pPr>
            <w:r>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14:paraId="1436FFD3" w14:textId="77777777" w:rsidR="00833DCB" w:rsidRPr="004902BC" w:rsidRDefault="00833DCB" w:rsidP="00833DCB">
            <w:pPr>
              <w:rPr>
                <w:rFonts w:ascii="Arial" w:hAnsi="Arial" w:cs="Arial"/>
                <w:sz w:val="16"/>
                <w:szCs w:val="16"/>
              </w:rPr>
            </w:pPr>
          </w:p>
        </w:tc>
        <w:tc>
          <w:tcPr>
            <w:tcW w:w="1576" w:type="dxa"/>
            <w:tcBorders>
              <w:left w:val="single" w:sz="4" w:space="0" w:color="auto"/>
              <w:bottom w:val="single" w:sz="4" w:space="0" w:color="auto"/>
              <w:right w:val="single" w:sz="4" w:space="0" w:color="auto"/>
            </w:tcBorders>
            <w:shd w:val="clear" w:color="auto" w:fill="F2F2F2"/>
            <w:vAlign w:val="center"/>
          </w:tcPr>
          <w:p w14:paraId="1D010C82" w14:textId="77777777" w:rsidR="00833DCB" w:rsidRPr="00F004BA" w:rsidRDefault="00F004BA" w:rsidP="00833DCB">
            <w:pPr>
              <w:rPr>
                <w:rFonts w:ascii="Arial" w:hAnsi="Arial" w:cs="Arial"/>
                <w:b/>
                <w:sz w:val="16"/>
                <w:szCs w:val="16"/>
              </w:rPr>
            </w:pPr>
            <w:proofErr w:type="spellStart"/>
            <w:r w:rsidRPr="00F004BA">
              <w:rPr>
                <w:rFonts w:ascii="Arial" w:hAnsi="Arial" w:cs="Arial"/>
                <w:b/>
                <w:sz w:val="16"/>
                <w:szCs w:val="16"/>
              </w:rPr>
              <w:t>Dd</w:t>
            </w:r>
            <w:proofErr w:type="spellEnd"/>
            <w:r w:rsidRPr="00F004BA">
              <w:rPr>
                <w:rFonts w:ascii="Arial" w:hAnsi="Arial" w:cs="Arial"/>
                <w:b/>
                <w:sz w:val="16"/>
                <w:szCs w:val="16"/>
              </w:rPr>
              <w:t>/mm/</w:t>
            </w:r>
            <w:proofErr w:type="spellStart"/>
            <w:r w:rsidRPr="00F004BA">
              <w:rPr>
                <w:rFonts w:ascii="Arial" w:hAnsi="Arial" w:cs="Arial"/>
                <w:b/>
                <w:sz w:val="16"/>
                <w:szCs w:val="16"/>
              </w:rPr>
              <w:t>aa</w:t>
            </w:r>
            <w:proofErr w:type="spellEnd"/>
          </w:p>
        </w:tc>
        <w:tc>
          <w:tcPr>
            <w:tcW w:w="4252" w:type="dxa"/>
            <w:gridSpan w:val="7"/>
            <w:tcBorders>
              <w:top w:val="nil"/>
              <w:left w:val="single" w:sz="4" w:space="0" w:color="auto"/>
              <w:bottom w:val="nil"/>
            </w:tcBorders>
            <w:shd w:val="clear" w:color="auto" w:fill="FFFFFF"/>
            <w:vAlign w:val="center"/>
          </w:tcPr>
          <w:p w14:paraId="4C499C4F" w14:textId="77777777" w:rsidR="00833DCB" w:rsidRPr="004902BC" w:rsidRDefault="00833DCB" w:rsidP="00833DCB">
            <w:pPr>
              <w:rPr>
                <w:rFonts w:ascii="Arial" w:hAnsi="Arial" w:cs="Arial"/>
                <w:sz w:val="16"/>
                <w:szCs w:val="16"/>
              </w:rPr>
            </w:pPr>
          </w:p>
        </w:tc>
      </w:tr>
      <w:tr w:rsidR="00F004BA" w:rsidRPr="004902BC" w14:paraId="6329D719" w14:textId="77777777" w:rsidTr="000516F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1E88C82" w14:textId="77777777" w:rsidR="00F004BA" w:rsidRPr="00F004BA" w:rsidRDefault="00F004BA" w:rsidP="00833DCB">
            <w:pPr>
              <w:jc w:val="right"/>
              <w:rPr>
                <w:rFonts w:ascii="Arial" w:hAnsi="Arial" w:cs="Arial"/>
                <w:b/>
                <w:sz w:val="4"/>
                <w:szCs w:val="4"/>
              </w:rPr>
            </w:pPr>
          </w:p>
        </w:tc>
        <w:tc>
          <w:tcPr>
            <w:tcW w:w="180" w:type="dxa"/>
            <w:tcBorders>
              <w:top w:val="nil"/>
              <w:left w:val="nil"/>
              <w:bottom w:val="nil"/>
              <w:right w:val="nil"/>
            </w:tcBorders>
            <w:shd w:val="clear" w:color="auto" w:fill="auto"/>
            <w:vAlign w:val="center"/>
          </w:tcPr>
          <w:p w14:paraId="116330C5" w14:textId="77777777" w:rsidR="00F004BA" w:rsidRPr="00F004BA" w:rsidRDefault="00F004BA" w:rsidP="00833DCB">
            <w:pPr>
              <w:jc w:val="center"/>
              <w:rPr>
                <w:rFonts w:ascii="Arial" w:hAnsi="Arial" w:cs="Arial"/>
                <w:b/>
                <w:sz w:val="4"/>
                <w:szCs w:val="4"/>
              </w:rPr>
            </w:pPr>
          </w:p>
        </w:tc>
        <w:tc>
          <w:tcPr>
            <w:tcW w:w="180" w:type="dxa"/>
            <w:tcBorders>
              <w:top w:val="nil"/>
              <w:left w:val="nil"/>
              <w:bottom w:val="nil"/>
              <w:right w:val="nil"/>
            </w:tcBorders>
            <w:shd w:val="clear" w:color="auto" w:fill="auto"/>
            <w:vAlign w:val="center"/>
          </w:tcPr>
          <w:p w14:paraId="2552AB5E" w14:textId="77777777" w:rsidR="00F004BA" w:rsidRPr="00F004BA" w:rsidRDefault="00F004BA" w:rsidP="00833DCB">
            <w:pPr>
              <w:rPr>
                <w:rFonts w:ascii="Arial" w:hAnsi="Arial" w:cs="Arial"/>
                <w:sz w:val="4"/>
                <w:szCs w:val="4"/>
              </w:rPr>
            </w:pPr>
          </w:p>
        </w:tc>
        <w:tc>
          <w:tcPr>
            <w:tcW w:w="1576" w:type="dxa"/>
            <w:tcBorders>
              <w:top w:val="single" w:sz="4" w:space="0" w:color="auto"/>
              <w:left w:val="nil"/>
              <w:bottom w:val="single" w:sz="4" w:space="0" w:color="auto"/>
              <w:right w:val="nil"/>
            </w:tcBorders>
            <w:shd w:val="clear" w:color="auto" w:fill="auto"/>
            <w:vAlign w:val="center"/>
          </w:tcPr>
          <w:p w14:paraId="6F84F8A8" w14:textId="77777777" w:rsidR="00F004BA" w:rsidRPr="00F004BA" w:rsidRDefault="00F004BA" w:rsidP="00833DCB">
            <w:pPr>
              <w:rPr>
                <w:rFonts w:ascii="Arial" w:hAnsi="Arial" w:cs="Arial"/>
                <w:sz w:val="4"/>
                <w:szCs w:val="4"/>
              </w:rPr>
            </w:pPr>
          </w:p>
        </w:tc>
        <w:tc>
          <w:tcPr>
            <w:tcW w:w="4252" w:type="dxa"/>
            <w:gridSpan w:val="7"/>
            <w:tcBorders>
              <w:top w:val="nil"/>
              <w:left w:val="nil"/>
              <w:bottom w:val="nil"/>
            </w:tcBorders>
            <w:shd w:val="clear" w:color="auto" w:fill="FFFFFF"/>
            <w:vAlign w:val="center"/>
          </w:tcPr>
          <w:p w14:paraId="5B44381F" w14:textId="77777777" w:rsidR="00F004BA" w:rsidRPr="00F004BA" w:rsidRDefault="00F004BA" w:rsidP="00833DCB">
            <w:pPr>
              <w:rPr>
                <w:rFonts w:ascii="Arial" w:hAnsi="Arial" w:cs="Arial"/>
                <w:sz w:val="4"/>
                <w:szCs w:val="4"/>
              </w:rPr>
            </w:pPr>
          </w:p>
        </w:tc>
      </w:tr>
      <w:tr w:rsidR="00F004BA" w:rsidRPr="004902BC" w14:paraId="523309A8" w14:textId="77777777" w:rsidTr="000516F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572DD21E" w14:textId="77777777" w:rsidR="00F004BA" w:rsidRPr="004902BC" w:rsidRDefault="00F004BA" w:rsidP="00F004BA">
            <w:pPr>
              <w:jc w:val="right"/>
              <w:rPr>
                <w:rFonts w:ascii="Arial" w:hAnsi="Arial" w:cs="Arial"/>
                <w:b/>
                <w:sz w:val="16"/>
                <w:szCs w:val="16"/>
              </w:rPr>
            </w:pPr>
            <w:r w:rsidRPr="004902BC">
              <w:rPr>
                <w:rFonts w:ascii="Arial" w:hAnsi="Arial" w:cs="Arial"/>
                <w:b/>
                <w:sz w:val="16"/>
                <w:szCs w:val="16"/>
              </w:rPr>
              <w:t>Número de Registro Profesional</w:t>
            </w:r>
            <w:r>
              <w:rPr>
                <w:rFonts w:ascii="Arial" w:hAnsi="Arial" w:cs="Arial"/>
                <w:b/>
                <w:sz w:val="16"/>
                <w:szCs w:val="16"/>
              </w:rPr>
              <w:t xml:space="preserve"> (cuando corresponda)</w:t>
            </w:r>
          </w:p>
        </w:tc>
        <w:tc>
          <w:tcPr>
            <w:tcW w:w="180" w:type="dxa"/>
            <w:tcBorders>
              <w:top w:val="nil"/>
              <w:left w:val="nil"/>
              <w:bottom w:val="nil"/>
              <w:right w:val="nil"/>
            </w:tcBorders>
            <w:shd w:val="clear" w:color="auto" w:fill="auto"/>
            <w:vAlign w:val="center"/>
          </w:tcPr>
          <w:p w14:paraId="13E2A24A" w14:textId="77777777" w:rsidR="00F004BA" w:rsidRPr="004902BC" w:rsidRDefault="00F004BA" w:rsidP="00F004BA">
            <w:pPr>
              <w:jc w:val="center"/>
              <w:rPr>
                <w:rFonts w:ascii="Arial" w:hAnsi="Arial" w:cs="Arial"/>
                <w:b/>
                <w:sz w:val="16"/>
                <w:szCs w:val="16"/>
              </w:rPr>
            </w:pPr>
            <w:r w:rsidRPr="004902BC">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14:paraId="7878BF1B" w14:textId="77777777" w:rsidR="00F004BA" w:rsidRPr="004902BC" w:rsidRDefault="00F004BA" w:rsidP="00F004BA">
            <w:pPr>
              <w:rPr>
                <w:rFonts w:ascii="Arial" w:hAnsi="Arial" w:cs="Arial"/>
                <w:sz w:val="16"/>
                <w:szCs w:val="16"/>
              </w:rPr>
            </w:pPr>
          </w:p>
        </w:tc>
        <w:tc>
          <w:tcPr>
            <w:tcW w:w="1576" w:type="dxa"/>
            <w:tcBorders>
              <w:left w:val="single" w:sz="4" w:space="0" w:color="auto"/>
              <w:bottom w:val="single" w:sz="4" w:space="0" w:color="auto"/>
              <w:right w:val="single" w:sz="4" w:space="0" w:color="auto"/>
            </w:tcBorders>
            <w:shd w:val="clear" w:color="auto" w:fill="F2F2F2"/>
            <w:vAlign w:val="center"/>
          </w:tcPr>
          <w:p w14:paraId="4B4860ED" w14:textId="77777777" w:rsidR="00F004BA" w:rsidRPr="004902BC" w:rsidRDefault="00F004BA" w:rsidP="00F004BA">
            <w:pPr>
              <w:rPr>
                <w:rFonts w:ascii="Arial" w:hAnsi="Arial" w:cs="Arial"/>
                <w:sz w:val="16"/>
                <w:szCs w:val="16"/>
              </w:rPr>
            </w:pPr>
          </w:p>
        </w:tc>
        <w:tc>
          <w:tcPr>
            <w:tcW w:w="4252" w:type="dxa"/>
            <w:gridSpan w:val="7"/>
            <w:tcBorders>
              <w:top w:val="nil"/>
              <w:left w:val="single" w:sz="4" w:space="0" w:color="auto"/>
              <w:bottom w:val="nil"/>
            </w:tcBorders>
            <w:shd w:val="clear" w:color="auto" w:fill="FFFFFF"/>
            <w:vAlign w:val="center"/>
          </w:tcPr>
          <w:p w14:paraId="32BB3027" w14:textId="77777777" w:rsidR="00F004BA" w:rsidRPr="004902BC" w:rsidRDefault="00F004BA" w:rsidP="00F004BA">
            <w:pPr>
              <w:rPr>
                <w:rFonts w:ascii="Arial" w:hAnsi="Arial" w:cs="Arial"/>
                <w:sz w:val="16"/>
                <w:szCs w:val="16"/>
              </w:rPr>
            </w:pPr>
          </w:p>
        </w:tc>
      </w:tr>
      <w:tr w:rsidR="00F004BA" w:rsidRPr="004902BC" w14:paraId="3934F844" w14:textId="77777777" w:rsidTr="000516F2">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0B06426F" w14:textId="77777777" w:rsidR="00F004BA" w:rsidRPr="004902BC" w:rsidRDefault="00F004BA" w:rsidP="00F004BA">
            <w:pPr>
              <w:jc w:val="right"/>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14:paraId="0A2F4BFB" w14:textId="77777777" w:rsidR="00F004BA" w:rsidRPr="004902BC" w:rsidRDefault="00F004BA" w:rsidP="00F004BA">
            <w:pPr>
              <w:jc w:val="center"/>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14:paraId="5382A3BD" w14:textId="77777777" w:rsidR="00F004BA" w:rsidRPr="004902BC" w:rsidRDefault="00F004BA" w:rsidP="00F004BA">
            <w:pPr>
              <w:rPr>
                <w:rFonts w:ascii="Arial" w:hAnsi="Arial" w:cs="Arial"/>
                <w:sz w:val="2"/>
                <w:szCs w:val="2"/>
              </w:rPr>
            </w:pPr>
          </w:p>
        </w:tc>
        <w:tc>
          <w:tcPr>
            <w:tcW w:w="5828" w:type="dxa"/>
            <w:gridSpan w:val="8"/>
            <w:tcBorders>
              <w:top w:val="nil"/>
              <w:left w:val="nil"/>
              <w:bottom w:val="single" w:sz="12" w:space="0" w:color="auto"/>
            </w:tcBorders>
            <w:shd w:val="clear" w:color="auto" w:fill="auto"/>
            <w:vAlign w:val="center"/>
          </w:tcPr>
          <w:p w14:paraId="55D07568" w14:textId="77777777" w:rsidR="00F004BA" w:rsidRPr="004902BC" w:rsidRDefault="00F004BA" w:rsidP="00F004BA">
            <w:pPr>
              <w:rPr>
                <w:rFonts w:ascii="Arial" w:hAnsi="Arial" w:cs="Arial"/>
                <w:sz w:val="2"/>
                <w:szCs w:val="2"/>
              </w:rPr>
            </w:pPr>
          </w:p>
        </w:tc>
      </w:tr>
    </w:tbl>
    <w:p w14:paraId="4025083E" w14:textId="77777777" w:rsidR="00833DCB" w:rsidRPr="004902BC" w:rsidRDefault="00833DCB" w:rsidP="00833DCB">
      <w:pPr>
        <w:jc w:val="center"/>
        <w:rPr>
          <w:rFonts w:ascii="Verdana" w:hAnsi="Verdana" w:cs="Arial"/>
          <w:b/>
          <w:sz w:val="2"/>
          <w:szCs w:val="2"/>
        </w:rPr>
      </w:pPr>
    </w:p>
    <w:tbl>
      <w:tblPr>
        <w:tblW w:w="972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4625"/>
      </w:tblGrid>
      <w:tr w:rsidR="00833DCB" w:rsidRPr="004902BC" w14:paraId="67A71B63" w14:textId="77777777" w:rsidTr="000516F2">
        <w:trPr>
          <w:jc w:val="center"/>
        </w:trPr>
        <w:tc>
          <w:tcPr>
            <w:tcW w:w="9729" w:type="dxa"/>
            <w:gridSpan w:val="4"/>
            <w:tcBorders>
              <w:top w:val="single" w:sz="12" w:space="0" w:color="auto"/>
              <w:bottom w:val="single" w:sz="12" w:space="0" w:color="auto"/>
            </w:tcBorders>
            <w:shd w:val="clear" w:color="auto" w:fill="B3B3B3"/>
            <w:vAlign w:val="center"/>
          </w:tcPr>
          <w:p w14:paraId="67BA0D8F" w14:textId="77777777" w:rsidR="00833DCB" w:rsidRPr="004902BC" w:rsidRDefault="00833DCB" w:rsidP="00833DCB">
            <w:pPr>
              <w:rPr>
                <w:rFonts w:ascii="Arial" w:hAnsi="Arial" w:cs="Arial"/>
                <w:b/>
                <w:sz w:val="16"/>
                <w:szCs w:val="16"/>
              </w:rPr>
            </w:pPr>
            <w:r w:rsidRPr="004902BC">
              <w:rPr>
                <w:rFonts w:ascii="Arial" w:hAnsi="Arial" w:cs="Arial"/>
                <w:b/>
                <w:sz w:val="16"/>
                <w:szCs w:val="16"/>
              </w:rPr>
              <w:t>2. FORMACIÓN ACADÉMICA</w:t>
            </w:r>
          </w:p>
        </w:tc>
      </w:tr>
      <w:tr w:rsidR="00F004BA" w:rsidRPr="004902BC" w14:paraId="1047E1AF" w14:textId="77777777" w:rsidTr="000516F2">
        <w:trPr>
          <w:trHeight w:val="195"/>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0D28926" w14:textId="77777777" w:rsidR="00F004BA" w:rsidRPr="004902BC" w:rsidRDefault="00F004BA" w:rsidP="00833DCB">
            <w:pPr>
              <w:jc w:val="center"/>
              <w:rPr>
                <w:rFonts w:ascii="Arial" w:hAnsi="Arial" w:cs="Arial"/>
                <w:b/>
                <w:sz w:val="16"/>
                <w:szCs w:val="16"/>
              </w:rPr>
            </w:pPr>
            <w:r w:rsidRPr="004902BC">
              <w:rPr>
                <w:rFonts w:ascii="Arial" w:hAnsi="Arial" w:cs="Arial"/>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77E424A8" w14:textId="77777777" w:rsidR="00F004BA" w:rsidRPr="004902BC" w:rsidRDefault="00F004BA" w:rsidP="00833DCB">
            <w:pPr>
              <w:jc w:val="center"/>
              <w:rPr>
                <w:rFonts w:ascii="Arial" w:hAnsi="Arial" w:cs="Arial"/>
                <w:b/>
                <w:sz w:val="16"/>
                <w:szCs w:val="16"/>
              </w:rPr>
            </w:pPr>
            <w:r w:rsidRPr="004902BC">
              <w:rPr>
                <w:rFonts w:ascii="Arial" w:hAnsi="Arial" w:cs="Arial"/>
                <w:b/>
                <w:sz w:val="16"/>
                <w:szCs w:val="16"/>
              </w:rPr>
              <w:t>Fechas</w:t>
            </w:r>
          </w:p>
        </w:tc>
        <w:tc>
          <w:tcPr>
            <w:tcW w:w="4625" w:type="dxa"/>
            <w:vMerge w:val="restart"/>
            <w:tcBorders>
              <w:top w:val="single" w:sz="12" w:space="0" w:color="auto"/>
              <w:left w:val="single" w:sz="4" w:space="0" w:color="auto"/>
            </w:tcBorders>
            <w:shd w:val="clear" w:color="auto" w:fill="F2F2F2"/>
            <w:vAlign w:val="center"/>
          </w:tcPr>
          <w:p w14:paraId="065F4788" w14:textId="77777777" w:rsidR="00F004BA" w:rsidRPr="004902BC" w:rsidRDefault="00F004BA" w:rsidP="00F004BA">
            <w:pPr>
              <w:jc w:val="center"/>
              <w:rPr>
                <w:rFonts w:ascii="Arial" w:hAnsi="Arial" w:cs="Arial"/>
                <w:b/>
                <w:sz w:val="16"/>
                <w:szCs w:val="16"/>
              </w:rPr>
            </w:pPr>
            <w:r w:rsidRPr="004902BC">
              <w:rPr>
                <w:rFonts w:ascii="Arial" w:hAnsi="Arial" w:cs="Arial"/>
                <w:b/>
                <w:sz w:val="16"/>
                <w:szCs w:val="16"/>
              </w:rPr>
              <w:t>Grado Académico</w:t>
            </w:r>
          </w:p>
        </w:tc>
      </w:tr>
      <w:tr w:rsidR="00F004BA" w:rsidRPr="004902BC" w14:paraId="0F8276FD" w14:textId="77777777" w:rsidTr="000516F2">
        <w:trPr>
          <w:trHeight w:val="99"/>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0A9AFAC" w14:textId="77777777" w:rsidR="00F004BA" w:rsidRPr="004902BC" w:rsidRDefault="00F004BA" w:rsidP="00833DCB">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78C51CB1" w14:textId="77777777" w:rsidR="00F004BA" w:rsidRPr="004902BC" w:rsidRDefault="00F004BA" w:rsidP="00833DCB">
            <w:pPr>
              <w:jc w:val="center"/>
              <w:rPr>
                <w:rFonts w:ascii="Arial" w:hAnsi="Arial" w:cs="Arial"/>
                <w:b/>
                <w:sz w:val="16"/>
                <w:szCs w:val="16"/>
              </w:rPr>
            </w:pPr>
            <w:r w:rsidRPr="004902BC">
              <w:rPr>
                <w:rFonts w:ascii="Arial" w:hAnsi="Arial" w:cs="Arial"/>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3CEAAFE2" w14:textId="77777777" w:rsidR="00F004BA" w:rsidRPr="004902BC" w:rsidRDefault="00F004BA" w:rsidP="00833DCB">
            <w:pPr>
              <w:jc w:val="center"/>
              <w:rPr>
                <w:rFonts w:ascii="Arial" w:hAnsi="Arial" w:cs="Arial"/>
                <w:b/>
                <w:sz w:val="16"/>
                <w:szCs w:val="16"/>
              </w:rPr>
            </w:pPr>
            <w:r w:rsidRPr="004902BC">
              <w:rPr>
                <w:rFonts w:ascii="Arial" w:hAnsi="Arial" w:cs="Arial"/>
                <w:b/>
                <w:sz w:val="16"/>
                <w:szCs w:val="16"/>
              </w:rPr>
              <w:t>Hasta</w:t>
            </w:r>
          </w:p>
        </w:tc>
        <w:tc>
          <w:tcPr>
            <w:tcW w:w="4625" w:type="dxa"/>
            <w:vMerge/>
            <w:tcBorders>
              <w:left w:val="single" w:sz="4" w:space="0" w:color="auto"/>
              <w:bottom w:val="single" w:sz="12" w:space="0" w:color="auto"/>
            </w:tcBorders>
            <w:shd w:val="clear" w:color="auto" w:fill="F2F2F2"/>
            <w:vAlign w:val="center"/>
          </w:tcPr>
          <w:p w14:paraId="126A3511" w14:textId="77777777" w:rsidR="00F004BA" w:rsidRPr="004902BC" w:rsidRDefault="00F004BA" w:rsidP="00833DCB">
            <w:pPr>
              <w:jc w:val="center"/>
              <w:rPr>
                <w:rFonts w:ascii="Arial" w:hAnsi="Arial" w:cs="Arial"/>
                <w:b/>
                <w:sz w:val="16"/>
                <w:szCs w:val="16"/>
              </w:rPr>
            </w:pPr>
          </w:p>
        </w:tc>
      </w:tr>
      <w:tr w:rsidR="00F004BA" w:rsidRPr="004902BC" w14:paraId="6CA1FCAD" w14:textId="77777777" w:rsidTr="000516F2">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B1B8907" w14:textId="77777777" w:rsidR="00F004BA" w:rsidRPr="004902BC" w:rsidRDefault="00F004BA" w:rsidP="00833DCB">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0A647F1A" w14:textId="77777777" w:rsidR="00F004BA" w:rsidRPr="004902BC" w:rsidRDefault="00F004BA" w:rsidP="00833DCB">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C6CCCB4" w14:textId="77777777" w:rsidR="00F004BA" w:rsidRPr="004902BC" w:rsidRDefault="00F004BA" w:rsidP="00833DCB">
            <w:pPr>
              <w:jc w:val="center"/>
              <w:rPr>
                <w:rFonts w:ascii="Arial" w:hAnsi="Arial" w:cs="Arial"/>
                <w:b/>
                <w:sz w:val="16"/>
                <w:szCs w:val="16"/>
              </w:rPr>
            </w:pPr>
          </w:p>
        </w:tc>
        <w:tc>
          <w:tcPr>
            <w:tcW w:w="4625" w:type="dxa"/>
            <w:tcBorders>
              <w:top w:val="single" w:sz="12" w:space="0" w:color="auto"/>
              <w:left w:val="single" w:sz="4" w:space="0" w:color="auto"/>
              <w:bottom w:val="single" w:sz="4" w:space="0" w:color="auto"/>
            </w:tcBorders>
            <w:shd w:val="clear" w:color="auto" w:fill="FFFFFF"/>
            <w:vAlign w:val="center"/>
          </w:tcPr>
          <w:p w14:paraId="04F60171" w14:textId="77777777" w:rsidR="00F004BA" w:rsidRPr="004902BC" w:rsidRDefault="00F004BA" w:rsidP="00833DCB">
            <w:pPr>
              <w:jc w:val="center"/>
              <w:rPr>
                <w:rFonts w:ascii="Arial" w:hAnsi="Arial" w:cs="Arial"/>
                <w:b/>
                <w:sz w:val="16"/>
                <w:szCs w:val="16"/>
              </w:rPr>
            </w:pPr>
          </w:p>
        </w:tc>
      </w:tr>
      <w:tr w:rsidR="00F004BA" w:rsidRPr="004902BC" w14:paraId="1C90BA9E" w14:textId="77777777" w:rsidTr="000516F2">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6774A2" w14:textId="77777777" w:rsidR="00F004BA" w:rsidRPr="004902BC" w:rsidRDefault="00F004BA" w:rsidP="00833DCB">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4F22107" w14:textId="77777777" w:rsidR="00F004BA" w:rsidRPr="004902BC" w:rsidRDefault="00F004BA" w:rsidP="00833DCB">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7E9C987" w14:textId="77777777" w:rsidR="00F004BA" w:rsidRPr="004902BC" w:rsidRDefault="00F004BA" w:rsidP="00833DCB">
            <w:pPr>
              <w:jc w:val="center"/>
              <w:rPr>
                <w:rFonts w:ascii="Arial" w:hAnsi="Arial" w:cs="Arial"/>
                <w:b/>
                <w:sz w:val="16"/>
                <w:szCs w:val="16"/>
              </w:rPr>
            </w:pPr>
          </w:p>
        </w:tc>
        <w:tc>
          <w:tcPr>
            <w:tcW w:w="4625" w:type="dxa"/>
            <w:tcBorders>
              <w:top w:val="single" w:sz="4" w:space="0" w:color="auto"/>
              <w:left w:val="single" w:sz="4" w:space="0" w:color="auto"/>
              <w:bottom w:val="single" w:sz="4" w:space="0" w:color="auto"/>
            </w:tcBorders>
            <w:shd w:val="clear" w:color="auto" w:fill="FFFFFF"/>
            <w:vAlign w:val="center"/>
          </w:tcPr>
          <w:p w14:paraId="5EE544E4" w14:textId="77777777" w:rsidR="00F004BA" w:rsidRPr="004902BC" w:rsidRDefault="00F004BA" w:rsidP="00833DCB">
            <w:pPr>
              <w:jc w:val="center"/>
              <w:rPr>
                <w:rFonts w:ascii="Arial" w:hAnsi="Arial" w:cs="Arial"/>
                <w:b/>
                <w:sz w:val="16"/>
                <w:szCs w:val="16"/>
              </w:rPr>
            </w:pPr>
          </w:p>
        </w:tc>
      </w:tr>
      <w:tr w:rsidR="00F004BA" w:rsidRPr="004902BC" w14:paraId="4EDA94A4" w14:textId="77777777" w:rsidTr="000516F2">
        <w:trPr>
          <w:trHeight w:val="304"/>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754066D" w14:textId="77777777" w:rsidR="00F004BA" w:rsidRPr="004902BC" w:rsidRDefault="00F004BA" w:rsidP="00833DCB">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D878B4A" w14:textId="77777777" w:rsidR="00F004BA" w:rsidRPr="004902BC" w:rsidRDefault="00F004BA" w:rsidP="00833DCB">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3F7944A" w14:textId="77777777" w:rsidR="00F004BA" w:rsidRPr="004902BC" w:rsidRDefault="00F004BA" w:rsidP="00833DCB">
            <w:pPr>
              <w:jc w:val="center"/>
              <w:rPr>
                <w:rFonts w:ascii="Arial" w:hAnsi="Arial" w:cs="Arial"/>
                <w:b/>
                <w:sz w:val="16"/>
                <w:szCs w:val="16"/>
              </w:rPr>
            </w:pPr>
          </w:p>
        </w:tc>
        <w:tc>
          <w:tcPr>
            <w:tcW w:w="4625" w:type="dxa"/>
            <w:tcBorders>
              <w:top w:val="single" w:sz="4" w:space="0" w:color="auto"/>
              <w:left w:val="single" w:sz="4" w:space="0" w:color="auto"/>
              <w:bottom w:val="single" w:sz="12" w:space="0" w:color="auto"/>
            </w:tcBorders>
            <w:shd w:val="clear" w:color="auto" w:fill="FFFFFF"/>
            <w:vAlign w:val="center"/>
          </w:tcPr>
          <w:p w14:paraId="4C009ED8" w14:textId="77777777" w:rsidR="00F004BA" w:rsidRPr="004902BC" w:rsidRDefault="00F004BA" w:rsidP="00833DCB">
            <w:pPr>
              <w:jc w:val="center"/>
              <w:rPr>
                <w:rFonts w:ascii="Arial" w:hAnsi="Arial" w:cs="Arial"/>
                <w:b/>
                <w:sz w:val="16"/>
                <w:szCs w:val="16"/>
              </w:rPr>
            </w:pPr>
          </w:p>
        </w:tc>
      </w:tr>
    </w:tbl>
    <w:p w14:paraId="32853F0E" w14:textId="77777777" w:rsidR="00833DCB" w:rsidRPr="004902BC" w:rsidRDefault="00833DCB" w:rsidP="00833DCB">
      <w:pPr>
        <w:jc w:val="center"/>
        <w:rPr>
          <w:rFonts w:ascii="Verdana" w:hAnsi="Verdana" w:cs="Arial"/>
          <w:b/>
          <w:sz w:val="2"/>
          <w:szCs w:val="2"/>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833DCB" w:rsidRPr="004902BC" w14:paraId="31C8A0FD" w14:textId="77777777" w:rsidTr="000516F2">
        <w:trPr>
          <w:jc w:val="center"/>
        </w:trPr>
        <w:tc>
          <w:tcPr>
            <w:tcW w:w="9781" w:type="dxa"/>
            <w:gridSpan w:val="5"/>
            <w:tcBorders>
              <w:top w:val="single" w:sz="12" w:space="0" w:color="auto"/>
              <w:bottom w:val="single" w:sz="12" w:space="0" w:color="auto"/>
            </w:tcBorders>
            <w:shd w:val="clear" w:color="auto" w:fill="B3B3B3"/>
            <w:vAlign w:val="center"/>
          </w:tcPr>
          <w:p w14:paraId="3CD0D002" w14:textId="77777777" w:rsidR="00833DCB" w:rsidRPr="004902BC" w:rsidRDefault="00833DCB" w:rsidP="00833DCB">
            <w:pPr>
              <w:rPr>
                <w:rFonts w:ascii="Arial" w:hAnsi="Arial" w:cs="Arial"/>
                <w:b/>
                <w:sz w:val="16"/>
                <w:szCs w:val="16"/>
              </w:rPr>
            </w:pPr>
            <w:r w:rsidRPr="004902BC">
              <w:rPr>
                <w:rFonts w:ascii="Arial" w:hAnsi="Arial" w:cs="Arial"/>
                <w:b/>
                <w:sz w:val="16"/>
                <w:szCs w:val="16"/>
              </w:rPr>
              <w:t>3. CURSOS DE ESPECIALIZACIÓN</w:t>
            </w:r>
          </w:p>
        </w:tc>
      </w:tr>
      <w:tr w:rsidR="00833DCB" w:rsidRPr="004902BC" w14:paraId="3D089A14" w14:textId="77777777" w:rsidTr="000516F2">
        <w:trPr>
          <w:trHeight w:val="223"/>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8D4CF97" w14:textId="77777777" w:rsidR="00833DCB" w:rsidRPr="004902BC" w:rsidRDefault="00833DCB" w:rsidP="00833DCB">
            <w:pPr>
              <w:jc w:val="center"/>
              <w:rPr>
                <w:rFonts w:ascii="Arial" w:hAnsi="Arial" w:cs="Arial"/>
                <w:b/>
                <w:sz w:val="16"/>
                <w:szCs w:val="16"/>
              </w:rPr>
            </w:pPr>
            <w:r w:rsidRPr="004902BC">
              <w:rPr>
                <w:rFonts w:ascii="Arial" w:hAnsi="Arial" w:cs="Arial"/>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172CD137" w14:textId="77777777" w:rsidR="00833DCB" w:rsidRPr="004902BC" w:rsidRDefault="00833DCB" w:rsidP="00833DCB">
            <w:pPr>
              <w:jc w:val="center"/>
              <w:rPr>
                <w:rFonts w:ascii="Arial" w:hAnsi="Arial" w:cs="Arial"/>
                <w:b/>
                <w:sz w:val="16"/>
                <w:szCs w:val="16"/>
              </w:rPr>
            </w:pPr>
            <w:r w:rsidRPr="004902BC">
              <w:rPr>
                <w:rFonts w:ascii="Arial" w:hAnsi="Arial" w:cs="Arial"/>
                <w:b/>
                <w:sz w:val="16"/>
                <w:szCs w:val="16"/>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14:paraId="2D62DA1D" w14:textId="77777777" w:rsidR="00833DCB" w:rsidRPr="004902BC" w:rsidRDefault="00833DCB" w:rsidP="00833DCB">
            <w:pPr>
              <w:jc w:val="center"/>
              <w:rPr>
                <w:rFonts w:ascii="Arial" w:hAnsi="Arial" w:cs="Arial"/>
                <w:b/>
                <w:sz w:val="16"/>
                <w:szCs w:val="16"/>
              </w:rPr>
            </w:pPr>
            <w:r w:rsidRPr="004902BC">
              <w:rPr>
                <w:rFonts w:ascii="Arial" w:hAnsi="Arial" w:cs="Arial"/>
                <w:b/>
                <w:sz w:val="16"/>
                <w:szCs w:val="16"/>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14:paraId="445647AD" w14:textId="77777777" w:rsidR="00833DCB" w:rsidRPr="004902BC" w:rsidRDefault="00833DCB" w:rsidP="00833DCB">
            <w:pPr>
              <w:jc w:val="center"/>
              <w:rPr>
                <w:rFonts w:ascii="Arial" w:hAnsi="Arial" w:cs="Arial"/>
                <w:b/>
                <w:sz w:val="16"/>
                <w:szCs w:val="16"/>
              </w:rPr>
            </w:pPr>
            <w:r w:rsidRPr="004902BC">
              <w:rPr>
                <w:rFonts w:ascii="Arial" w:hAnsi="Arial" w:cs="Arial"/>
                <w:b/>
                <w:sz w:val="16"/>
                <w:szCs w:val="16"/>
              </w:rPr>
              <w:t>Duración en Horas</w:t>
            </w:r>
          </w:p>
        </w:tc>
      </w:tr>
      <w:tr w:rsidR="00833DCB" w:rsidRPr="004902BC" w14:paraId="618F339A" w14:textId="77777777" w:rsidTr="000516F2">
        <w:trPr>
          <w:trHeight w:val="113"/>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E0BD021" w14:textId="77777777" w:rsidR="00833DCB" w:rsidRPr="004902BC" w:rsidRDefault="00833DCB" w:rsidP="00833DCB">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763C33D0" w14:textId="77777777" w:rsidR="00833DCB" w:rsidRPr="004902BC" w:rsidRDefault="00833DCB" w:rsidP="00833DCB">
            <w:pPr>
              <w:jc w:val="center"/>
              <w:rPr>
                <w:rFonts w:ascii="Arial" w:hAnsi="Arial" w:cs="Arial"/>
                <w:b/>
                <w:sz w:val="16"/>
                <w:szCs w:val="16"/>
              </w:rPr>
            </w:pPr>
            <w:r w:rsidRPr="004902BC">
              <w:rPr>
                <w:rFonts w:ascii="Arial" w:hAnsi="Arial" w:cs="Arial"/>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7E9CAABE" w14:textId="77777777" w:rsidR="00833DCB" w:rsidRPr="004902BC" w:rsidRDefault="00833DCB" w:rsidP="00833DCB">
            <w:pPr>
              <w:jc w:val="center"/>
              <w:rPr>
                <w:rFonts w:ascii="Arial" w:hAnsi="Arial" w:cs="Arial"/>
                <w:b/>
                <w:sz w:val="16"/>
                <w:szCs w:val="16"/>
              </w:rPr>
            </w:pPr>
            <w:r w:rsidRPr="004902BC">
              <w:rPr>
                <w:rFonts w:ascii="Arial" w:hAnsi="Arial" w:cs="Arial"/>
                <w:b/>
                <w:sz w:val="16"/>
                <w:szCs w:val="16"/>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5B4F48B6" w14:textId="77777777" w:rsidR="00833DCB" w:rsidRPr="004902BC" w:rsidRDefault="00833DCB" w:rsidP="00833DCB">
            <w:pPr>
              <w:jc w:val="center"/>
              <w:rPr>
                <w:rFonts w:ascii="Arial" w:hAnsi="Arial" w:cs="Arial"/>
                <w:b/>
                <w:sz w:val="16"/>
                <w:szCs w:val="16"/>
              </w:rPr>
            </w:pPr>
          </w:p>
        </w:tc>
        <w:tc>
          <w:tcPr>
            <w:tcW w:w="1134" w:type="dxa"/>
            <w:vMerge/>
            <w:tcBorders>
              <w:top w:val="single" w:sz="4" w:space="0" w:color="auto"/>
              <w:left w:val="single" w:sz="4" w:space="0" w:color="auto"/>
              <w:bottom w:val="single" w:sz="12" w:space="0" w:color="auto"/>
            </w:tcBorders>
            <w:shd w:val="clear" w:color="auto" w:fill="F2F2F2"/>
            <w:vAlign w:val="center"/>
          </w:tcPr>
          <w:p w14:paraId="0BA55A8B" w14:textId="77777777" w:rsidR="00833DCB" w:rsidRPr="004902BC" w:rsidRDefault="00833DCB" w:rsidP="00833DCB">
            <w:pPr>
              <w:jc w:val="center"/>
              <w:rPr>
                <w:rFonts w:ascii="Arial" w:hAnsi="Arial" w:cs="Arial"/>
                <w:b/>
                <w:sz w:val="16"/>
                <w:szCs w:val="16"/>
              </w:rPr>
            </w:pPr>
          </w:p>
        </w:tc>
      </w:tr>
      <w:tr w:rsidR="00833DCB" w:rsidRPr="004902BC" w14:paraId="3E68F42D" w14:textId="77777777" w:rsidTr="000516F2">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DBB821F" w14:textId="77777777" w:rsidR="00833DCB" w:rsidRPr="004902BC" w:rsidRDefault="00833DCB" w:rsidP="00833DCB">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D7BBDAC" w14:textId="77777777" w:rsidR="00833DCB" w:rsidRPr="004902BC" w:rsidRDefault="00833DCB" w:rsidP="00833DCB">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7F28443A" w14:textId="77777777" w:rsidR="00833DCB" w:rsidRPr="004902BC" w:rsidRDefault="00833DCB" w:rsidP="00833DCB">
            <w:pPr>
              <w:jc w:val="center"/>
              <w:rPr>
                <w:rFonts w:ascii="Arial" w:hAnsi="Arial" w:cs="Arial"/>
                <w:b/>
                <w:sz w:val="16"/>
                <w:szCs w:val="16"/>
              </w:rPr>
            </w:pPr>
          </w:p>
        </w:tc>
        <w:tc>
          <w:tcPr>
            <w:tcW w:w="3543" w:type="dxa"/>
            <w:tcBorders>
              <w:top w:val="single" w:sz="12" w:space="0" w:color="auto"/>
              <w:left w:val="single" w:sz="4" w:space="0" w:color="auto"/>
            </w:tcBorders>
            <w:shd w:val="clear" w:color="auto" w:fill="FFFFFF"/>
            <w:vAlign w:val="center"/>
          </w:tcPr>
          <w:p w14:paraId="46CE4F9E" w14:textId="77777777" w:rsidR="00833DCB" w:rsidRPr="004902BC" w:rsidRDefault="00833DCB" w:rsidP="00833DCB">
            <w:pPr>
              <w:jc w:val="center"/>
              <w:rPr>
                <w:rFonts w:ascii="Arial" w:hAnsi="Arial" w:cs="Arial"/>
                <w:b/>
                <w:sz w:val="16"/>
                <w:szCs w:val="16"/>
              </w:rPr>
            </w:pPr>
          </w:p>
        </w:tc>
        <w:tc>
          <w:tcPr>
            <w:tcW w:w="1134" w:type="dxa"/>
            <w:tcBorders>
              <w:top w:val="single" w:sz="12" w:space="0" w:color="auto"/>
              <w:left w:val="single" w:sz="4" w:space="0" w:color="auto"/>
            </w:tcBorders>
            <w:shd w:val="clear" w:color="auto" w:fill="FFFFFF"/>
            <w:vAlign w:val="center"/>
          </w:tcPr>
          <w:p w14:paraId="73D145A0" w14:textId="77777777" w:rsidR="00833DCB" w:rsidRPr="004902BC" w:rsidRDefault="00833DCB" w:rsidP="00833DCB">
            <w:pPr>
              <w:jc w:val="center"/>
              <w:rPr>
                <w:rFonts w:ascii="Arial" w:hAnsi="Arial" w:cs="Arial"/>
                <w:b/>
                <w:sz w:val="16"/>
                <w:szCs w:val="16"/>
              </w:rPr>
            </w:pPr>
          </w:p>
        </w:tc>
      </w:tr>
      <w:tr w:rsidR="00833DCB" w:rsidRPr="004902BC" w14:paraId="70ADF988" w14:textId="77777777" w:rsidTr="000516F2">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B6C2F4C" w14:textId="77777777" w:rsidR="00833DCB" w:rsidRPr="004902BC" w:rsidRDefault="00833DCB" w:rsidP="00833DCB">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05F655A" w14:textId="77777777" w:rsidR="00833DCB" w:rsidRPr="004902BC" w:rsidRDefault="00833DCB" w:rsidP="00833DCB">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6C0195E" w14:textId="77777777" w:rsidR="00833DCB" w:rsidRPr="004902BC" w:rsidRDefault="00833DCB" w:rsidP="00833DCB">
            <w:pPr>
              <w:jc w:val="center"/>
              <w:rPr>
                <w:rFonts w:ascii="Arial" w:hAnsi="Arial" w:cs="Arial"/>
                <w:b/>
                <w:sz w:val="16"/>
                <w:szCs w:val="16"/>
              </w:rPr>
            </w:pPr>
          </w:p>
        </w:tc>
        <w:tc>
          <w:tcPr>
            <w:tcW w:w="3543" w:type="dxa"/>
            <w:tcBorders>
              <w:left w:val="single" w:sz="4" w:space="0" w:color="auto"/>
            </w:tcBorders>
            <w:shd w:val="clear" w:color="auto" w:fill="FFFFFF"/>
            <w:vAlign w:val="center"/>
          </w:tcPr>
          <w:p w14:paraId="529A05A9" w14:textId="77777777" w:rsidR="00833DCB" w:rsidRPr="004902BC" w:rsidRDefault="00833DCB" w:rsidP="00833DCB">
            <w:pPr>
              <w:jc w:val="center"/>
              <w:rPr>
                <w:rFonts w:ascii="Arial" w:hAnsi="Arial" w:cs="Arial"/>
                <w:b/>
                <w:sz w:val="16"/>
                <w:szCs w:val="16"/>
              </w:rPr>
            </w:pPr>
          </w:p>
        </w:tc>
        <w:tc>
          <w:tcPr>
            <w:tcW w:w="1134" w:type="dxa"/>
            <w:tcBorders>
              <w:left w:val="single" w:sz="4" w:space="0" w:color="auto"/>
            </w:tcBorders>
            <w:shd w:val="clear" w:color="auto" w:fill="FFFFFF"/>
            <w:vAlign w:val="center"/>
          </w:tcPr>
          <w:p w14:paraId="79D80E6A" w14:textId="77777777" w:rsidR="00833DCB" w:rsidRPr="004902BC" w:rsidRDefault="00833DCB" w:rsidP="00833DCB">
            <w:pPr>
              <w:jc w:val="center"/>
              <w:rPr>
                <w:rFonts w:ascii="Arial" w:hAnsi="Arial" w:cs="Arial"/>
                <w:b/>
                <w:sz w:val="16"/>
                <w:szCs w:val="16"/>
              </w:rPr>
            </w:pPr>
          </w:p>
        </w:tc>
      </w:tr>
      <w:tr w:rsidR="00833DCB" w:rsidRPr="004902BC" w14:paraId="26C6B0C6" w14:textId="77777777" w:rsidTr="000516F2">
        <w:trPr>
          <w:trHeight w:val="304"/>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D4ACE84" w14:textId="77777777" w:rsidR="00833DCB" w:rsidRPr="004902BC" w:rsidRDefault="00833DCB" w:rsidP="00833DCB">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9E17E63" w14:textId="77777777" w:rsidR="00833DCB" w:rsidRPr="004902BC" w:rsidRDefault="00833DCB" w:rsidP="00833DCB">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ABA6D09" w14:textId="77777777" w:rsidR="00833DCB" w:rsidRPr="004902BC" w:rsidRDefault="00833DCB" w:rsidP="00833DCB">
            <w:pPr>
              <w:jc w:val="center"/>
              <w:rPr>
                <w:rFonts w:ascii="Arial" w:hAnsi="Arial" w:cs="Arial"/>
                <w:b/>
                <w:sz w:val="16"/>
                <w:szCs w:val="16"/>
              </w:rPr>
            </w:pPr>
          </w:p>
        </w:tc>
        <w:tc>
          <w:tcPr>
            <w:tcW w:w="3543" w:type="dxa"/>
            <w:tcBorders>
              <w:left w:val="single" w:sz="4" w:space="0" w:color="auto"/>
              <w:bottom w:val="single" w:sz="12" w:space="0" w:color="auto"/>
            </w:tcBorders>
            <w:shd w:val="clear" w:color="auto" w:fill="FFFFFF"/>
            <w:vAlign w:val="center"/>
          </w:tcPr>
          <w:p w14:paraId="5CF5E0A3" w14:textId="77777777" w:rsidR="00833DCB" w:rsidRPr="004902BC" w:rsidRDefault="00833DCB" w:rsidP="00833DCB">
            <w:pPr>
              <w:jc w:val="center"/>
              <w:rPr>
                <w:rFonts w:ascii="Arial" w:hAnsi="Arial" w:cs="Arial"/>
                <w:b/>
                <w:sz w:val="16"/>
                <w:szCs w:val="16"/>
              </w:rPr>
            </w:pPr>
          </w:p>
        </w:tc>
        <w:tc>
          <w:tcPr>
            <w:tcW w:w="1134" w:type="dxa"/>
            <w:tcBorders>
              <w:left w:val="single" w:sz="4" w:space="0" w:color="auto"/>
              <w:bottom w:val="single" w:sz="12" w:space="0" w:color="auto"/>
            </w:tcBorders>
            <w:shd w:val="clear" w:color="auto" w:fill="FFFFFF"/>
            <w:vAlign w:val="center"/>
          </w:tcPr>
          <w:p w14:paraId="5FB7BC7B" w14:textId="77777777" w:rsidR="00833DCB" w:rsidRPr="004902BC" w:rsidRDefault="00833DCB" w:rsidP="00833DCB">
            <w:pPr>
              <w:jc w:val="center"/>
              <w:rPr>
                <w:rFonts w:ascii="Arial" w:hAnsi="Arial" w:cs="Arial"/>
                <w:b/>
                <w:sz w:val="16"/>
                <w:szCs w:val="16"/>
              </w:rPr>
            </w:pPr>
          </w:p>
        </w:tc>
      </w:tr>
    </w:tbl>
    <w:p w14:paraId="2F785999" w14:textId="77777777" w:rsidR="00833DCB" w:rsidRPr="004902BC" w:rsidRDefault="00833DCB" w:rsidP="00833DCB">
      <w:pPr>
        <w:jc w:val="center"/>
        <w:rPr>
          <w:rFonts w:ascii="Verdana" w:hAnsi="Verdana" w:cs="Arial"/>
          <w:b/>
          <w:sz w:val="2"/>
          <w:szCs w:val="2"/>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33DCB" w:rsidRPr="004902BC" w14:paraId="49EAEEA9" w14:textId="77777777" w:rsidTr="000516F2">
        <w:trPr>
          <w:jc w:val="center"/>
        </w:trPr>
        <w:tc>
          <w:tcPr>
            <w:tcW w:w="9781" w:type="dxa"/>
            <w:gridSpan w:val="7"/>
            <w:tcBorders>
              <w:top w:val="single" w:sz="12" w:space="0" w:color="auto"/>
              <w:bottom w:val="single" w:sz="12" w:space="0" w:color="auto"/>
            </w:tcBorders>
            <w:shd w:val="clear" w:color="auto" w:fill="B3B3B3"/>
            <w:vAlign w:val="center"/>
          </w:tcPr>
          <w:p w14:paraId="371208DE" w14:textId="77777777" w:rsidR="00833DCB" w:rsidRPr="004902BC" w:rsidRDefault="00833DCB" w:rsidP="00833DCB">
            <w:pPr>
              <w:rPr>
                <w:rFonts w:ascii="Arial" w:hAnsi="Arial" w:cs="Arial"/>
                <w:b/>
                <w:sz w:val="16"/>
                <w:szCs w:val="16"/>
              </w:rPr>
            </w:pPr>
            <w:r>
              <w:rPr>
                <w:rFonts w:ascii="Arial" w:hAnsi="Arial" w:cs="Arial"/>
                <w:b/>
                <w:sz w:val="16"/>
                <w:szCs w:val="16"/>
              </w:rPr>
              <w:t>4. EXPERIENCIA GENERAL</w:t>
            </w:r>
          </w:p>
        </w:tc>
      </w:tr>
      <w:tr w:rsidR="00833DCB" w:rsidRPr="004902BC" w14:paraId="78F8B742" w14:textId="77777777" w:rsidTr="000516F2">
        <w:trPr>
          <w:trHeight w:val="131"/>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54D2A435" w14:textId="77777777" w:rsidR="00833DCB" w:rsidRPr="004902BC" w:rsidRDefault="00833DCB" w:rsidP="00833DCB">
            <w:pPr>
              <w:jc w:val="center"/>
              <w:rPr>
                <w:rFonts w:ascii="Arial" w:hAnsi="Arial" w:cs="Arial"/>
                <w:b/>
                <w:sz w:val="16"/>
                <w:szCs w:val="16"/>
              </w:rPr>
            </w:pPr>
            <w:r w:rsidRPr="004902BC">
              <w:rPr>
                <w:rFonts w:ascii="Arial" w:hAnsi="Arial" w:cs="Arial"/>
                <w:b/>
                <w:sz w:val="16"/>
                <w:szCs w:val="16"/>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2FF264CA" w14:textId="77777777" w:rsidR="00833DCB" w:rsidRPr="004902BC" w:rsidRDefault="00833DCB" w:rsidP="00833DCB">
            <w:pPr>
              <w:jc w:val="center"/>
              <w:rPr>
                <w:rFonts w:ascii="Arial" w:hAnsi="Arial" w:cs="Arial"/>
                <w:b/>
                <w:sz w:val="16"/>
                <w:szCs w:val="16"/>
              </w:rPr>
            </w:pPr>
            <w:r w:rsidRPr="004902BC">
              <w:rPr>
                <w:rFonts w:ascii="Arial" w:hAnsi="Arial" w:cs="Arial"/>
                <w:b/>
                <w:sz w:val="16"/>
                <w:szCs w:val="16"/>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01116391" w14:textId="77777777" w:rsidR="00833DCB" w:rsidRPr="004902BC" w:rsidRDefault="00833DCB" w:rsidP="00833DCB">
            <w:pPr>
              <w:jc w:val="center"/>
              <w:rPr>
                <w:rFonts w:ascii="Arial" w:hAnsi="Arial" w:cs="Arial"/>
                <w:b/>
                <w:sz w:val="16"/>
                <w:szCs w:val="16"/>
              </w:rPr>
            </w:pPr>
            <w:r w:rsidRPr="004902BC">
              <w:rPr>
                <w:rFonts w:ascii="Arial" w:hAnsi="Arial" w:cs="Arial"/>
                <w:b/>
                <w:sz w:val="16"/>
                <w:szCs w:val="16"/>
              </w:rPr>
              <w:t>Objeto de la Contratación</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13255E69" w14:textId="77777777" w:rsidR="00833DCB" w:rsidRPr="004902BC" w:rsidRDefault="00833DCB" w:rsidP="00833DCB">
            <w:pPr>
              <w:jc w:val="center"/>
              <w:rPr>
                <w:rFonts w:ascii="Arial" w:hAnsi="Arial" w:cs="Arial"/>
                <w:b/>
                <w:sz w:val="16"/>
                <w:szCs w:val="16"/>
              </w:rPr>
            </w:pPr>
            <w:r w:rsidRPr="004902BC">
              <w:rPr>
                <w:rFonts w:ascii="Arial" w:hAnsi="Arial" w:cs="Arial"/>
                <w:b/>
                <w:sz w:val="16"/>
                <w:szCs w:val="16"/>
              </w:rPr>
              <w:t>Monto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1BA3A67C" w14:textId="77777777" w:rsidR="00833DCB" w:rsidRPr="004902BC" w:rsidRDefault="00833DCB" w:rsidP="00833DCB">
            <w:pPr>
              <w:jc w:val="center"/>
              <w:rPr>
                <w:rFonts w:ascii="Arial" w:hAnsi="Arial" w:cs="Arial"/>
                <w:b/>
                <w:sz w:val="16"/>
                <w:szCs w:val="16"/>
              </w:rPr>
            </w:pPr>
            <w:r w:rsidRPr="004902BC">
              <w:rPr>
                <w:rFonts w:ascii="Arial" w:hAnsi="Arial" w:cs="Arial"/>
                <w:b/>
                <w:sz w:val="16"/>
                <w:szCs w:val="16"/>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703694D6" w14:textId="77777777" w:rsidR="00833DCB" w:rsidRPr="004902BC" w:rsidRDefault="00833DCB" w:rsidP="00833DCB">
            <w:pPr>
              <w:jc w:val="center"/>
              <w:rPr>
                <w:rFonts w:ascii="Arial" w:hAnsi="Arial" w:cs="Arial"/>
                <w:b/>
                <w:sz w:val="16"/>
                <w:szCs w:val="16"/>
              </w:rPr>
            </w:pPr>
            <w:r w:rsidRPr="004902BC">
              <w:rPr>
                <w:rFonts w:ascii="Arial" w:hAnsi="Arial" w:cs="Arial"/>
                <w:b/>
                <w:sz w:val="16"/>
                <w:szCs w:val="16"/>
              </w:rPr>
              <w:t>Fecha (</w:t>
            </w:r>
            <w:r>
              <w:rPr>
                <w:rFonts w:ascii="Arial" w:hAnsi="Arial" w:cs="Arial"/>
                <w:b/>
                <w:sz w:val="16"/>
                <w:szCs w:val="16"/>
              </w:rPr>
              <w:t>día/</w:t>
            </w:r>
            <w:r w:rsidRPr="004902BC">
              <w:rPr>
                <w:rFonts w:ascii="Arial" w:hAnsi="Arial" w:cs="Arial"/>
                <w:b/>
                <w:sz w:val="16"/>
                <w:szCs w:val="16"/>
              </w:rPr>
              <w:t>mes / año)</w:t>
            </w:r>
          </w:p>
        </w:tc>
      </w:tr>
      <w:tr w:rsidR="00833DCB" w:rsidRPr="004902BC" w14:paraId="7E4E1456" w14:textId="77777777" w:rsidTr="000516F2">
        <w:trPr>
          <w:trHeight w:val="155"/>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89B5B94" w14:textId="77777777" w:rsidR="00833DCB" w:rsidRPr="004902BC" w:rsidRDefault="00833DCB" w:rsidP="00833DCB">
            <w:pPr>
              <w:jc w:val="center"/>
              <w:rPr>
                <w:rFonts w:ascii="Arial" w:hAnsi="Arial" w:cs="Arial"/>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7B153FA9" w14:textId="77777777" w:rsidR="00833DCB" w:rsidRPr="004902BC" w:rsidRDefault="00833DCB" w:rsidP="00833DCB">
            <w:pPr>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7938432E" w14:textId="77777777" w:rsidR="00833DCB" w:rsidRPr="004902BC" w:rsidRDefault="00833DCB" w:rsidP="00833DCB">
            <w:pPr>
              <w:jc w:val="center"/>
              <w:rPr>
                <w:rFonts w:ascii="Arial" w:hAnsi="Arial" w:cs="Arial"/>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7E764799" w14:textId="77777777" w:rsidR="00833DCB" w:rsidRPr="004902BC" w:rsidRDefault="00833DCB" w:rsidP="00833DCB">
            <w:pPr>
              <w:jc w:val="center"/>
              <w:rPr>
                <w:rFonts w:ascii="Arial" w:hAnsi="Arial" w:cs="Arial"/>
                <w:sz w:val="16"/>
                <w:szCs w:val="16"/>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1AA5BD95" w14:textId="77777777" w:rsidR="00833DCB" w:rsidRPr="004902BC" w:rsidRDefault="00833DCB" w:rsidP="00833DCB">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6366C07D" w14:textId="77777777" w:rsidR="00833DCB" w:rsidRDefault="00833DCB" w:rsidP="00833DCB">
            <w:pPr>
              <w:jc w:val="center"/>
              <w:rPr>
                <w:rFonts w:ascii="Arial" w:hAnsi="Arial" w:cs="Arial"/>
                <w:b/>
                <w:sz w:val="16"/>
                <w:szCs w:val="16"/>
              </w:rPr>
            </w:pPr>
            <w:r w:rsidRPr="004902BC">
              <w:rPr>
                <w:rFonts w:ascii="Arial" w:hAnsi="Arial" w:cs="Arial"/>
                <w:b/>
                <w:sz w:val="16"/>
                <w:szCs w:val="16"/>
              </w:rPr>
              <w:t>Desde</w:t>
            </w:r>
          </w:p>
          <w:p w14:paraId="77F3608F" w14:textId="77777777" w:rsidR="00833DCB" w:rsidRPr="004902BC" w:rsidRDefault="00833DCB" w:rsidP="00833DCB">
            <w:pPr>
              <w:jc w:val="center"/>
              <w:rPr>
                <w:rFonts w:ascii="Arial" w:hAnsi="Arial" w:cs="Arial"/>
                <w:b/>
                <w:sz w:val="16"/>
                <w:szCs w:val="16"/>
              </w:rPr>
            </w:pPr>
            <w:proofErr w:type="spellStart"/>
            <w:r>
              <w:rPr>
                <w:rFonts w:ascii="Arial" w:hAnsi="Arial" w:cs="Arial"/>
                <w:b/>
                <w:sz w:val="16"/>
                <w:szCs w:val="16"/>
              </w:rPr>
              <w:t>dd</w:t>
            </w:r>
            <w:proofErr w:type="spellEnd"/>
            <w:r>
              <w:rPr>
                <w:rFonts w:ascii="Arial" w:hAnsi="Arial" w:cs="Arial"/>
                <w:b/>
                <w:sz w:val="16"/>
                <w:szCs w:val="16"/>
              </w:rPr>
              <w:t>/mm/</w:t>
            </w:r>
            <w:proofErr w:type="spellStart"/>
            <w:r>
              <w:rPr>
                <w:rFonts w:ascii="Arial" w:hAnsi="Arial" w:cs="Arial"/>
                <w:b/>
                <w:sz w:val="16"/>
                <w:szCs w:val="16"/>
              </w:rPr>
              <w:t>aa</w:t>
            </w:r>
            <w:proofErr w:type="spellEnd"/>
          </w:p>
        </w:tc>
        <w:tc>
          <w:tcPr>
            <w:tcW w:w="921" w:type="dxa"/>
            <w:tcBorders>
              <w:top w:val="single" w:sz="4" w:space="0" w:color="auto"/>
              <w:left w:val="single" w:sz="4" w:space="0" w:color="auto"/>
              <w:bottom w:val="single" w:sz="12" w:space="0" w:color="auto"/>
            </w:tcBorders>
            <w:shd w:val="clear" w:color="auto" w:fill="F2F2F2"/>
            <w:vAlign w:val="center"/>
          </w:tcPr>
          <w:p w14:paraId="4ECC5665" w14:textId="77777777" w:rsidR="00833DCB" w:rsidRDefault="00833DCB" w:rsidP="00833DCB">
            <w:pPr>
              <w:jc w:val="center"/>
              <w:rPr>
                <w:rFonts w:ascii="Arial" w:hAnsi="Arial" w:cs="Arial"/>
                <w:b/>
                <w:sz w:val="16"/>
                <w:szCs w:val="16"/>
              </w:rPr>
            </w:pPr>
            <w:r w:rsidRPr="004902BC">
              <w:rPr>
                <w:rFonts w:ascii="Arial" w:hAnsi="Arial" w:cs="Arial"/>
                <w:b/>
                <w:sz w:val="16"/>
                <w:szCs w:val="16"/>
              </w:rPr>
              <w:t>Hasta</w:t>
            </w:r>
          </w:p>
          <w:p w14:paraId="101B31B1" w14:textId="77777777" w:rsidR="00833DCB" w:rsidRPr="004902BC" w:rsidRDefault="00833DCB" w:rsidP="00833DCB">
            <w:pPr>
              <w:jc w:val="center"/>
              <w:rPr>
                <w:rFonts w:ascii="Arial" w:hAnsi="Arial" w:cs="Arial"/>
                <w:b/>
                <w:sz w:val="16"/>
                <w:szCs w:val="16"/>
              </w:rPr>
            </w:pPr>
            <w:proofErr w:type="spellStart"/>
            <w:r>
              <w:rPr>
                <w:rFonts w:ascii="Arial" w:hAnsi="Arial" w:cs="Arial"/>
                <w:b/>
                <w:sz w:val="16"/>
                <w:szCs w:val="16"/>
              </w:rPr>
              <w:t>dd</w:t>
            </w:r>
            <w:proofErr w:type="spellEnd"/>
            <w:r>
              <w:rPr>
                <w:rFonts w:ascii="Arial" w:hAnsi="Arial" w:cs="Arial"/>
                <w:b/>
                <w:sz w:val="16"/>
                <w:szCs w:val="16"/>
              </w:rPr>
              <w:t>/mm/</w:t>
            </w:r>
            <w:proofErr w:type="spellStart"/>
            <w:r>
              <w:rPr>
                <w:rFonts w:ascii="Arial" w:hAnsi="Arial" w:cs="Arial"/>
                <w:b/>
                <w:sz w:val="16"/>
                <w:szCs w:val="16"/>
              </w:rPr>
              <w:t>aa</w:t>
            </w:r>
            <w:proofErr w:type="spellEnd"/>
          </w:p>
        </w:tc>
      </w:tr>
      <w:tr w:rsidR="00833DCB" w:rsidRPr="004902BC" w14:paraId="1A3DE551" w14:textId="77777777" w:rsidTr="000516F2">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46F1A8F" w14:textId="77777777" w:rsidR="00833DCB" w:rsidRPr="004902BC" w:rsidRDefault="00833DCB" w:rsidP="00833DCB">
            <w:pPr>
              <w:jc w:val="center"/>
              <w:rPr>
                <w:rFonts w:ascii="Arial" w:hAnsi="Arial" w:cs="Arial"/>
                <w:sz w:val="16"/>
                <w:szCs w:val="16"/>
              </w:rPr>
            </w:pPr>
            <w:r w:rsidRPr="004902BC">
              <w:rPr>
                <w:rFonts w:ascii="Arial" w:hAnsi="Arial" w:cs="Arial"/>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055AA869" w14:textId="77777777" w:rsidR="00833DCB" w:rsidRPr="004902BC" w:rsidRDefault="00833DCB" w:rsidP="00833DCB">
            <w:pPr>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1FB6A10" w14:textId="77777777" w:rsidR="00833DCB" w:rsidRPr="004902BC" w:rsidRDefault="00833DCB" w:rsidP="00833DCB">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52097D8" w14:textId="77777777" w:rsidR="00833DCB" w:rsidRPr="004902BC" w:rsidRDefault="00833DCB" w:rsidP="00833DCB">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6E6DFD81" w14:textId="77777777" w:rsidR="00833DCB" w:rsidRPr="004902BC" w:rsidRDefault="00833DCB" w:rsidP="00833DCB">
            <w:pPr>
              <w:jc w:val="center"/>
              <w:rPr>
                <w:rFonts w:ascii="Arial" w:hAnsi="Arial" w:cs="Arial"/>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0CA32C03" w14:textId="77777777" w:rsidR="00833DCB" w:rsidRPr="004902BC" w:rsidRDefault="00833DCB" w:rsidP="00833DCB">
            <w:pPr>
              <w:jc w:val="center"/>
              <w:rPr>
                <w:rFonts w:ascii="Arial" w:hAnsi="Arial" w:cs="Arial"/>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14:paraId="6ADC232A" w14:textId="77777777" w:rsidR="00833DCB" w:rsidRPr="004902BC" w:rsidRDefault="00833DCB" w:rsidP="00833DCB">
            <w:pPr>
              <w:jc w:val="center"/>
              <w:rPr>
                <w:rFonts w:ascii="Arial" w:hAnsi="Arial" w:cs="Arial"/>
                <w:sz w:val="16"/>
                <w:szCs w:val="16"/>
              </w:rPr>
            </w:pPr>
          </w:p>
        </w:tc>
      </w:tr>
      <w:tr w:rsidR="00833DCB" w:rsidRPr="004902BC" w14:paraId="771A0B33" w14:textId="77777777" w:rsidTr="000516F2">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3930CFF" w14:textId="77777777" w:rsidR="00833DCB" w:rsidRPr="004902BC" w:rsidRDefault="00833DCB" w:rsidP="00833DCB">
            <w:pPr>
              <w:jc w:val="center"/>
              <w:rPr>
                <w:rFonts w:ascii="Arial" w:hAnsi="Arial" w:cs="Arial"/>
                <w:sz w:val="16"/>
                <w:szCs w:val="16"/>
              </w:rPr>
            </w:pPr>
            <w:r w:rsidRPr="004902BC">
              <w:rPr>
                <w:rFonts w:ascii="Arial" w:hAnsi="Arial" w:cs="Arial"/>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B6671CC" w14:textId="77777777" w:rsidR="00833DCB" w:rsidRPr="004902BC" w:rsidRDefault="00833DCB" w:rsidP="00833DCB">
            <w:pPr>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34286CD0" w14:textId="77777777" w:rsidR="00833DCB" w:rsidRPr="004902BC" w:rsidRDefault="00833DCB" w:rsidP="00833DCB">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DE328E7" w14:textId="77777777" w:rsidR="00833DCB" w:rsidRPr="004902BC" w:rsidRDefault="00833DCB" w:rsidP="00833DCB">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EA4E861" w14:textId="77777777" w:rsidR="00833DCB" w:rsidRPr="004902BC" w:rsidRDefault="00833DCB" w:rsidP="00833DCB">
            <w:pPr>
              <w:jc w:val="center"/>
              <w:rPr>
                <w:rFonts w:ascii="Arial" w:hAnsi="Arial"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7773AF7F" w14:textId="77777777" w:rsidR="00833DCB" w:rsidRPr="004902BC" w:rsidRDefault="00833DCB" w:rsidP="00833DCB">
            <w:pPr>
              <w:jc w:val="center"/>
              <w:rPr>
                <w:rFonts w:ascii="Arial" w:hAnsi="Arial" w:cs="Arial"/>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14:paraId="2C20884F" w14:textId="77777777" w:rsidR="00833DCB" w:rsidRPr="004902BC" w:rsidRDefault="00833DCB" w:rsidP="00833DCB">
            <w:pPr>
              <w:jc w:val="center"/>
              <w:rPr>
                <w:rFonts w:ascii="Arial" w:hAnsi="Arial" w:cs="Arial"/>
                <w:sz w:val="16"/>
                <w:szCs w:val="16"/>
              </w:rPr>
            </w:pPr>
          </w:p>
        </w:tc>
      </w:tr>
      <w:tr w:rsidR="00833DCB" w:rsidRPr="004902BC" w14:paraId="3818DA25" w14:textId="77777777" w:rsidTr="000516F2">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D2C8ED3" w14:textId="77777777" w:rsidR="00833DCB" w:rsidRPr="004902BC" w:rsidRDefault="00833DCB" w:rsidP="00833DCB">
            <w:pPr>
              <w:jc w:val="center"/>
              <w:rPr>
                <w:rFonts w:ascii="Arial" w:hAnsi="Arial" w:cs="Arial"/>
                <w:sz w:val="16"/>
                <w:szCs w:val="16"/>
              </w:rPr>
            </w:pPr>
            <w:r w:rsidRPr="004902BC">
              <w:rPr>
                <w:rFonts w:ascii="Arial" w:hAnsi="Arial" w:cs="Arial"/>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717012AF" w14:textId="77777777" w:rsidR="00833DCB" w:rsidRPr="004902BC" w:rsidRDefault="00833DCB" w:rsidP="00833DCB">
            <w:pPr>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7389C233" w14:textId="77777777" w:rsidR="00833DCB" w:rsidRPr="004902BC" w:rsidRDefault="00833DCB" w:rsidP="00833DCB">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06EC1DD6" w14:textId="77777777" w:rsidR="00833DCB" w:rsidRPr="004902BC" w:rsidRDefault="00833DCB" w:rsidP="00833DCB">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2B413F3C" w14:textId="77777777" w:rsidR="00833DCB" w:rsidRPr="004902BC" w:rsidRDefault="00833DCB" w:rsidP="00833DCB">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0123A5E3" w14:textId="77777777" w:rsidR="00833DCB" w:rsidRPr="004902BC" w:rsidRDefault="00833DCB" w:rsidP="00833DCB">
            <w:pPr>
              <w:jc w:val="center"/>
              <w:rPr>
                <w:rFonts w:ascii="Arial" w:hAnsi="Arial" w:cs="Arial"/>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14:paraId="4F9F94B6" w14:textId="77777777" w:rsidR="00833DCB" w:rsidRPr="004902BC" w:rsidRDefault="00833DCB" w:rsidP="00833DCB">
            <w:pPr>
              <w:jc w:val="center"/>
              <w:rPr>
                <w:rFonts w:ascii="Arial" w:hAnsi="Arial" w:cs="Arial"/>
                <w:sz w:val="16"/>
                <w:szCs w:val="16"/>
              </w:rPr>
            </w:pPr>
          </w:p>
        </w:tc>
      </w:tr>
    </w:tbl>
    <w:p w14:paraId="2C757C15" w14:textId="77777777" w:rsidR="00833DCB" w:rsidRPr="004902BC" w:rsidRDefault="00833DCB" w:rsidP="00833DCB">
      <w:pPr>
        <w:jc w:val="center"/>
        <w:rPr>
          <w:rFonts w:ascii="Verdana" w:hAnsi="Verdana" w:cs="Arial"/>
          <w:b/>
          <w:sz w:val="2"/>
          <w:szCs w:val="2"/>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33DCB" w:rsidRPr="004902BC" w14:paraId="77B85617" w14:textId="77777777" w:rsidTr="000516F2">
        <w:trPr>
          <w:jc w:val="center"/>
        </w:trPr>
        <w:tc>
          <w:tcPr>
            <w:tcW w:w="9781" w:type="dxa"/>
            <w:gridSpan w:val="7"/>
            <w:tcBorders>
              <w:top w:val="single" w:sz="12" w:space="0" w:color="auto"/>
              <w:bottom w:val="single" w:sz="12" w:space="0" w:color="auto"/>
            </w:tcBorders>
            <w:shd w:val="clear" w:color="auto" w:fill="B3B3B3"/>
            <w:vAlign w:val="center"/>
          </w:tcPr>
          <w:p w14:paraId="322605C6" w14:textId="77777777" w:rsidR="00833DCB" w:rsidRPr="004902BC" w:rsidRDefault="00833DCB" w:rsidP="00833DCB">
            <w:pPr>
              <w:rPr>
                <w:rFonts w:ascii="Arial" w:hAnsi="Arial" w:cs="Arial"/>
                <w:b/>
                <w:sz w:val="16"/>
                <w:szCs w:val="16"/>
              </w:rPr>
            </w:pPr>
            <w:r w:rsidRPr="004902BC">
              <w:rPr>
                <w:rFonts w:ascii="Arial" w:hAnsi="Arial" w:cs="Arial"/>
                <w:b/>
                <w:sz w:val="16"/>
                <w:szCs w:val="16"/>
              </w:rPr>
              <w:t>5. EXPERIENCIA ESPECIFICA EN EJECUCIÓN DE OBRAS SIMILARES O SERVICIOS SIMILARES DE SUPERVISIÓN TÉCNICA DE OBRA</w:t>
            </w:r>
          </w:p>
        </w:tc>
      </w:tr>
      <w:tr w:rsidR="00833DCB" w:rsidRPr="004902BC" w14:paraId="29D2FC7B" w14:textId="77777777" w:rsidTr="000516F2">
        <w:trPr>
          <w:trHeight w:val="168"/>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75CBB666" w14:textId="77777777" w:rsidR="00833DCB" w:rsidRPr="004902BC" w:rsidRDefault="00833DCB" w:rsidP="00833DCB">
            <w:pPr>
              <w:jc w:val="center"/>
              <w:rPr>
                <w:rFonts w:ascii="Arial" w:hAnsi="Arial" w:cs="Arial"/>
                <w:b/>
                <w:sz w:val="16"/>
                <w:szCs w:val="16"/>
              </w:rPr>
            </w:pPr>
            <w:r w:rsidRPr="004902BC">
              <w:rPr>
                <w:rFonts w:ascii="Arial" w:hAnsi="Arial" w:cs="Arial"/>
                <w:b/>
                <w:sz w:val="16"/>
                <w:szCs w:val="16"/>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2321659C" w14:textId="77777777" w:rsidR="00833DCB" w:rsidRPr="004902BC" w:rsidRDefault="00833DCB" w:rsidP="00833DCB">
            <w:pPr>
              <w:jc w:val="center"/>
              <w:rPr>
                <w:rFonts w:ascii="Arial" w:hAnsi="Arial" w:cs="Arial"/>
                <w:b/>
                <w:sz w:val="16"/>
                <w:szCs w:val="16"/>
              </w:rPr>
            </w:pPr>
            <w:r w:rsidRPr="004902BC">
              <w:rPr>
                <w:rFonts w:ascii="Arial" w:hAnsi="Arial" w:cs="Arial"/>
                <w:b/>
                <w:sz w:val="16"/>
                <w:szCs w:val="16"/>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5343E391" w14:textId="77777777" w:rsidR="00833DCB" w:rsidRPr="004902BC" w:rsidRDefault="00833DCB" w:rsidP="00833DCB">
            <w:pPr>
              <w:jc w:val="center"/>
              <w:rPr>
                <w:rFonts w:ascii="Arial" w:hAnsi="Arial" w:cs="Arial"/>
                <w:b/>
                <w:sz w:val="16"/>
                <w:szCs w:val="16"/>
              </w:rPr>
            </w:pPr>
            <w:r w:rsidRPr="004902BC">
              <w:rPr>
                <w:rFonts w:ascii="Arial" w:hAnsi="Arial" w:cs="Arial"/>
                <w:b/>
                <w:sz w:val="16"/>
                <w:szCs w:val="16"/>
              </w:rPr>
              <w:t>Objeto de la Contratación</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6E7E1FF8" w14:textId="77777777" w:rsidR="00833DCB" w:rsidRPr="004902BC" w:rsidRDefault="00833DCB" w:rsidP="00833DCB">
            <w:pPr>
              <w:jc w:val="center"/>
              <w:rPr>
                <w:rFonts w:ascii="Arial" w:hAnsi="Arial" w:cs="Arial"/>
                <w:b/>
                <w:sz w:val="16"/>
                <w:szCs w:val="16"/>
              </w:rPr>
            </w:pPr>
            <w:r w:rsidRPr="004902BC">
              <w:rPr>
                <w:rFonts w:ascii="Arial" w:hAnsi="Arial" w:cs="Arial"/>
                <w:b/>
                <w:sz w:val="16"/>
                <w:szCs w:val="16"/>
              </w:rPr>
              <w:t>Monto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779D5551" w14:textId="77777777" w:rsidR="00833DCB" w:rsidRPr="004902BC" w:rsidRDefault="00833DCB" w:rsidP="00833DCB">
            <w:pPr>
              <w:jc w:val="center"/>
              <w:rPr>
                <w:rFonts w:ascii="Arial" w:hAnsi="Arial" w:cs="Arial"/>
                <w:b/>
                <w:sz w:val="16"/>
                <w:szCs w:val="16"/>
              </w:rPr>
            </w:pPr>
            <w:r w:rsidRPr="004902BC">
              <w:rPr>
                <w:rFonts w:ascii="Arial" w:hAnsi="Arial" w:cs="Arial"/>
                <w:b/>
                <w:sz w:val="16"/>
                <w:szCs w:val="16"/>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69DEF7BD" w14:textId="77777777" w:rsidR="00833DCB" w:rsidRPr="004902BC" w:rsidRDefault="00833DCB" w:rsidP="00833DCB">
            <w:pPr>
              <w:jc w:val="center"/>
              <w:rPr>
                <w:rFonts w:ascii="Arial" w:hAnsi="Arial" w:cs="Arial"/>
                <w:b/>
                <w:sz w:val="16"/>
                <w:szCs w:val="16"/>
              </w:rPr>
            </w:pPr>
            <w:r w:rsidRPr="004902BC">
              <w:rPr>
                <w:rFonts w:ascii="Arial" w:hAnsi="Arial" w:cs="Arial"/>
                <w:b/>
                <w:sz w:val="16"/>
                <w:szCs w:val="16"/>
              </w:rPr>
              <w:t>Fecha (</w:t>
            </w:r>
            <w:r>
              <w:rPr>
                <w:rFonts w:ascii="Arial" w:hAnsi="Arial" w:cs="Arial"/>
                <w:b/>
                <w:sz w:val="16"/>
                <w:szCs w:val="16"/>
              </w:rPr>
              <w:t>día/</w:t>
            </w:r>
            <w:r w:rsidRPr="004902BC">
              <w:rPr>
                <w:rFonts w:ascii="Arial" w:hAnsi="Arial" w:cs="Arial"/>
                <w:b/>
                <w:sz w:val="16"/>
                <w:szCs w:val="16"/>
              </w:rPr>
              <w:t>mes / año)</w:t>
            </w:r>
          </w:p>
        </w:tc>
      </w:tr>
      <w:tr w:rsidR="00833DCB" w:rsidRPr="004902BC" w14:paraId="25D38DEA" w14:textId="77777777" w:rsidTr="000516F2">
        <w:trPr>
          <w:trHeight w:val="50"/>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E2CC6F7" w14:textId="77777777" w:rsidR="00833DCB" w:rsidRPr="004902BC" w:rsidRDefault="00833DCB" w:rsidP="00833DCB">
            <w:pPr>
              <w:jc w:val="center"/>
              <w:rPr>
                <w:rFonts w:ascii="Arial" w:hAnsi="Arial" w:cs="Arial"/>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36D9A1C3" w14:textId="77777777" w:rsidR="00833DCB" w:rsidRPr="004902BC" w:rsidRDefault="00833DCB" w:rsidP="00833DCB">
            <w:pPr>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561F79E0" w14:textId="77777777" w:rsidR="00833DCB" w:rsidRPr="004902BC" w:rsidRDefault="00833DCB" w:rsidP="00833DCB">
            <w:pPr>
              <w:jc w:val="center"/>
              <w:rPr>
                <w:rFonts w:ascii="Arial" w:hAnsi="Arial" w:cs="Arial"/>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10935D85" w14:textId="77777777" w:rsidR="00833DCB" w:rsidRPr="004902BC" w:rsidRDefault="00833DCB" w:rsidP="00833DCB">
            <w:pPr>
              <w:jc w:val="center"/>
              <w:rPr>
                <w:rFonts w:ascii="Arial" w:hAnsi="Arial" w:cs="Arial"/>
                <w:sz w:val="16"/>
                <w:szCs w:val="16"/>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00777450" w14:textId="77777777" w:rsidR="00833DCB" w:rsidRPr="004902BC" w:rsidRDefault="00833DCB" w:rsidP="00833DCB">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01B5CEFF" w14:textId="77777777" w:rsidR="00833DCB" w:rsidRDefault="00833DCB" w:rsidP="00833DCB">
            <w:pPr>
              <w:jc w:val="center"/>
              <w:rPr>
                <w:rFonts w:ascii="Arial" w:hAnsi="Arial" w:cs="Arial"/>
                <w:b/>
                <w:sz w:val="16"/>
                <w:szCs w:val="16"/>
              </w:rPr>
            </w:pPr>
            <w:r w:rsidRPr="004902BC">
              <w:rPr>
                <w:rFonts w:ascii="Arial" w:hAnsi="Arial" w:cs="Arial"/>
                <w:b/>
                <w:sz w:val="16"/>
                <w:szCs w:val="16"/>
              </w:rPr>
              <w:t>Desde</w:t>
            </w:r>
          </w:p>
          <w:p w14:paraId="36D2CD60" w14:textId="77777777" w:rsidR="00833DCB" w:rsidRPr="004902BC" w:rsidRDefault="00833DCB" w:rsidP="00833DCB">
            <w:pPr>
              <w:jc w:val="center"/>
              <w:rPr>
                <w:rFonts w:ascii="Arial" w:hAnsi="Arial" w:cs="Arial"/>
                <w:b/>
                <w:sz w:val="16"/>
                <w:szCs w:val="16"/>
              </w:rPr>
            </w:pPr>
            <w:proofErr w:type="spellStart"/>
            <w:r>
              <w:rPr>
                <w:rFonts w:ascii="Arial" w:hAnsi="Arial" w:cs="Arial"/>
                <w:b/>
                <w:sz w:val="16"/>
                <w:szCs w:val="16"/>
              </w:rPr>
              <w:t>dd</w:t>
            </w:r>
            <w:proofErr w:type="spellEnd"/>
            <w:r>
              <w:rPr>
                <w:rFonts w:ascii="Arial" w:hAnsi="Arial" w:cs="Arial"/>
                <w:b/>
                <w:sz w:val="16"/>
                <w:szCs w:val="16"/>
              </w:rPr>
              <w:t>/mm/</w:t>
            </w:r>
            <w:proofErr w:type="spellStart"/>
            <w:r>
              <w:rPr>
                <w:rFonts w:ascii="Arial" w:hAnsi="Arial" w:cs="Arial"/>
                <w:b/>
                <w:sz w:val="16"/>
                <w:szCs w:val="16"/>
              </w:rPr>
              <w:t>aa</w:t>
            </w:r>
            <w:proofErr w:type="spellEnd"/>
          </w:p>
        </w:tc>
        <w:tc>
          <w:tcPr>
            <w:tcW w:w="921" w:type="dxa"/>
            <w:tcBorders>
              <w:top w:val="single" w:sz="4" w:space="0" w:color="auto"/>
              <w:left w:val="single" w:sz="4" w:space="0" w:color="auto"/>
              <w:bottom w:val="single" w:sz="12" w:space="0" w:color="auto"/>
            </w:tcBorders>
            <w:shd w:val="clear" w:color="auto" w:fill="F2F2F2"/>
            <w:vAlign w:val="center"/>
          </w:tcPr>
          <w:p w14:paraId="501DBED1" w14:textId="77777777" w:rsidR="00833DCB" w:rsidRDefault="00833DCB" w:rsidP="00833DCB">
            <w:pPr>
              <w:jc w:val="center"/>
              <w:rPr>
                <w:rFonts w:ascii="Arial" w:hAnsi="Arial" w:cs="Arial"/>
                <w:b/>
                <w:sz w:val="16"/>
                <w:szCs w:val="16"/>
              </w:rPr>
            </w:pPr>
            <w:r w:rsidRPr="004902BC">
              <w:rPr>
                <w:rFonts w:ascii="Arial" w:hAnsi="Arial" w:cs="Arial"/>
                <w:b/>
                <w:sz w:val="16"/>
                <w:szCs w:val="16"/>
              </w:rPr>
              <w:t>Hasta</w:t>
            </w:r>
          </w:p>
          <w:p w14:paraId="202E287A" w14:textId="77777777" w:rsidR="00833DCB" w:rsidRPr="004902BC" w:rsidRDefault="00833DCB" w:rsidP="00833DCB">
            <w:pPr>
              <w:jc w:val="center"/>
              <w:rPr>
                <w:rFonts w:ascii="Arial" w:hAnsi="Arial" w:cs="Arial"/>
                <w:b/>
                <w:sz w:val="16"/>
                <w:szCs w:val="16"/>
              </w:rPr>
            </w:pPr>
            <w:proofErr w:type="spellStart"/>
            <w:r>
              <w:rPr>
                <w:rFonts w:ascii="Arial" w:hAnsi="Arial" w:cs="Arial"/>
                <w:b/>
                <w:sz w:val="16"/>
                <w:szCs w:val="16"/>
              </w:rPr>
              <w:t>dd</w:t>
            </w:r>
            <w:proofErr w:type="spellEnd"/>
            <w:r>
              <w:rPr>
                <w:rFonts w:ascii="Arial" w:hAnsi="Arial" w:cs="Arial"/>
                <w:b/>
                <w:sz w:val="16"/>
                <w:szCs w:val="16"/>
              </w:rPr>
              <w:t>/mm/</w:t>
            </w:r>
            <w:proofErr w:type="spellStart"/>
            <w:r>
              <w:rPr>
                <w:rFonts w:ascii="Arial" w:hAnsi="Arial" w:cs="Arial"/>
                <w:b/>
                <w:sz w:val="16"/>
                <w:szCs w:val="16"/>
              </w:rPr>
              <w:t>aa</w:t>
            </w:r>
            <w:proofErr w:type="spellEnd"/>
          </w:p>
        </w:tc>
      </w:tr>
      <w:tr w:rsidR="00833DCB" w:rsidRPr="004902BC" w14:paraId="0E2DF66E" w14:textId="77777777" w:rsidTr="000516F2">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FF80953" w14:textId="77777777" w:rsidR="00833DCB" w:rsidRPr="004902BC" w:rsidRDefault="00833DCB" w:rsidP="00833DCB">
            <w:pPr>
              <w:jc w:val="center"/>
              <w:rPr>
                <w:rFonts w:ascii="Arial" w:hAnsi="Arial" w:cs="Arial"/>
                <w:sz w:val="16"/>
                <w:szCs w:val="16"/>
              </w:rPr>
            </w:pPr>
            <w:r w:rsidRPr="004902BC">
              <w:rPr>
                <w:rFonts w:ascii="Arial" w:hAnsi="Arial" w:cs="Arial"/>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298A7B49" w14:textId="77777777" w:rsidR="00833DCB" w:rsidRPr="004902BC" w:rsidRDefault="00833DCB" w:rsidP="00833DCB">
            <w:pPr>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40A879F5" w14:textId="77777777" w:rsidR="00833DCB" w:rsidRPr="004902BC" w:rsidRDefault="00833DCB" w:rsidP="00833DCB">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1A5B8F10" w14:textId="77777777" w:rsidR="00833DCB" w:rsidRPr="004902BC" w:rsidRDefault="00833DCB" w:rsidP="00833DCB">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458C113C" w14:textId="77777777" w:rsidR="00833DCB" w:rsidRPr="004902BC" w:rsidRDefault="00833DCB" w:rsidP="00833DCB">
            <w:pPr>
              <w:jc w:val="center"/>
              <w:rPr>
                <w:rFonts w:ascii="Arial" w:hAnsi="Arial" w:cs="Arial"/>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297DFC05" w14:textId="77777777" w:rsidR="00833DCB" w:rsidRPr="004902BC" w:rsidRDefault="00833DCB" w:rsidP="00833DCB">
            <w:pPr>
              <w:jc w:val="center"/>
              <w:rPr>
                <w:rFonts w:ascii="Arial" w:hAnsi="Arial" w:cs="Arial"/>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14:paraId="613A21C2" w14:textId="77777777" w:rsidR="00833DCB" w:rsidRPr="004902BC" w:rsidRDefault="00833DCB" w:rsidP="00833DCB">
            <w:pPr>
              <w:jc w:val="center"/>
              <w:rPr>
                <w:rFonts w:ascii="Arial" w:hAnsi="Arial" w:cs="Arial"/>
                <w:sz w:val="16"/>
                <w:szCs w:val="16"/>
              </w:rPr>
            </w:pPr>
          </w:p>
        </w:tc>
      </w:tr>
      <w:tr w:rsidR="00833DCB" w:rsidRPr="004902BC" w14:paraId="2970EEFD" w14:textId="77777777" w:rsidTr="000516F2">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453A378" w14:textId="77777777" w:rsidR="00833DCB" w:rsidRPr="004902BC" w:rsidRDefault="00833DCB" w:rsidP="00833DCB">
            <w:pPr>
              <w:jc w:val="center"/>
              <w:rPr>
                <w:rFonts w:ascii="Arial" w:hAnsi="Arial" w:cs="Arial"/>
                <w:sz w:val="16"/>
                <w:szCs w:val="16"/>
              </w:rPr>
            </w:pPr>
            <w:r w:rsidRPr="004902BC">
              <w:rPr>
                <w:rFonts w:ascii="Arial" w:hAnsi="Arial" w:cs="Arial"/>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67B2ED56" w14:textId="77777777" w:rsidR="00833DCB" w:rsidRPr="004902BC" w:rsidRDefault="00833DCB" w:rsidP="00833DCB">
            <w:pPr>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647E5AA" w14:textId="77777777" w:rsidR="00833DCB" w:rsidRPr="004902BC" w:rsidRDefault="00833DCB" w:rsidP="00833DCB">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F429A67" w14:textId="77777777" w:rsidR="00833DCB" w:rsidRPr="004902BC" w:rsidRDefault="00833DCB" w:rsidP="00833DCB">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2A2D9E" w14:textId="77777777" w:rsidR="00833DCB" w:rsidRPr="004902BC" w:rsidRDefault="00833DCB" w:rsidP="00833DCB">
            <w:pPr>
              <w:jc w:val="center"/>
              <w:rPr>
                <w:rFonts w:ascii="Arial" w:hAnsi="Arial"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224FC30" w14:textId="77777777" w:rsidR="00833DCB" w:rsidRPr="004902BC" w:rsidRDefault="00833DCB" w:rsidP="00833DCB">
            <w:pPr>
              <w:jc w:val="center"/>
              <w:rPr>
                <w:rFonts w:ascii="Arial" w:hAnsi="Arial" w:cs="Arial"/>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14:paraId="1FEB8599" w14:textId="77777777" w:rsidR="00833DCB" w:rsidRPr="004902BC" w:rsidRDefault="00833DCB" w:rsidP="00833DCB">
            <w:pPr>
              <w:jc w:val="center"/>
              <w:rPr>
                <w:rFonts w:ascii="Arial" w:hAnsi="Arial" w:cs="Arial"/>
                <w:sz w:val="16"/>
                <w:szCs w:val="16"/>
              </w:rPr>
            </w:pPr>
          </w:p>
        </w:tc>
      </w:tr>
      <w:tr w:rsidR="00833DCB" w:rsidRPr="004902BC" w14:paraId="6246B184" w14:textId="77777777" w:rsidTr="000516F2">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C8D206C" w14:textId="77777777" w:rsidR="00833DCB" w:rsidRPr="004902BC" w:rsidRDefault="00833DCB" w:rsidP="00833DCB">
            <w:pPr>
              <w:jc w:val="center"/>
              <w:rPr>
                <w:rFonts w:ascii="Arial" w:hAnsi="Arial" w:cs="Arial"/>
                <w:sz w:val="16"/>
                <w:szCs w:val="16"/>
              </w:rPr>
            </w:pPr>
            <w:r w:rsidRPr="004902BC">
              <w:rPr>
                <w:rFonts w:ascii="Arial" w:hAnsi="Arial" w:cs="Arial"/>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7D21B821" w14:textId="77777777" w:rsidR="00833DCB" w:rsidRPr="004902BC" w:rsidRDefault="00833DCB" w:rsidP="00833DCB">
            <w:pPr>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11A1D595" w14:textId="77777777" w:rsidR="00833DCB" w:rsidRPr="004902BC" w:rsidRDefault="00833DCB" w:rsidP="00833DCB">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088B77E5" w14:textId="77777777" w:rsidR="00833DCB" w:rsidRPr="004902BC" w:rsidRDefault="00833DCB" w:rsidP="00833DCB">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69833999" w14:textId="77777777" w:rsidR="00833DCB" w:rsidRPr="004902BC" w:rsidRDefault="00833DCB" w:rsidP="00833DCB">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6A457F44" w14:textId="77777777" w:rsidR="00833DCB" w:rsidRPr="004902BC" w:rsidRDefault="00833DCB" w:rsidP="00833DCB">
            <w:pPr>
              <w:jc w:val="center"/>
              <w:rPr>
                <w:rFonts w:ascii="Arial" w:hAnsi="Arial" w:cs="Arial"/>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14:paraId="073047FF" w14:textId="77777777" w:rsidR="00833DCB" w:rsidRPr="004902BC" w:rsidRDefault="00833DCB" w:rsidP="00833DCB">
            <w:pPr>
              <w:jc w:val="center"/>
              <w:rPr>
                <w:rFonts w:ascii="Arial" w:hAnsi="Arial" w:cs="Arial"/>
                <w:sz w:val="16"/>
                <w:szCs w:val="16"/>
              </w:rPr>
            </w:pPr>
          </w:p>
        </w:tc>
      </w:tr>
    </w:tbl>
    <w:p w14:paraId="4D14F16A" w14:textId="77777777" w:rsidR="00833DCB" w:rsidRPr="004902BC" w:rsidRDefault="00833DCB" w:rsidP="00833DCB">
      <w:pPr>
        <w:jc w:val="center"/>
        <w:rPr>
          <w:rFonts w:ascii="Verdana" w:hAnsi="Verdana" w:cs="Arial"/>
          <w:b/>
          <w:sz w:val="2"/>
          <w:szCs w:val="2"/>
        </w:rPr>
      </w:pPr>
    </w:p>
    <w:p w14:paraId="377E4EE4" w14:textId="77777777" w:rsidR="00833DCB" w:rsidRPr="00F04679" w:rsidRDefault="00833DCB" w:rsidP="00833DCB">
      <w:pPr>
        <w:jc w:val="both"/>
        <w:rPr>
          <w:rFonts w:ascii="Calibri" w:hAnsi="Calibri" w:cs="Calibri"/>
          <w:sz w:val="16"/>
          <w:szCs w:val="16"/>
        </w:rPr>
      </w:pPr>
    </w:p>
    <w:p w14:paraId="03A56370" w14:textId="77777777" w:rsidR="00833DCB" w:rsidRDefault="00833DCB" w:rsidP="00833DCB">
      <w:pPr>
        <w:jc w:val="both"/>
        <w:rPr>
          <w:rFonts w:ascii="Arial Narrow" w:hAnsi="Arial Narrow"/>
          <w:lang w:val="es-ES_tradnl"/>
        </w:rPr>
      </w:pPr>
      <w:r w:rsidRPr="00F712BD">
        <w:rPr>
          <w:rFonts w:ascii="Arial Narrow" w:hAnsi="Arial Narrow" w:cs="Calibri"/>
          <w:b/>
          <w:i/>
        </w:rPr>
        <w:t xml:space="preserve">NOTA: </w:t>
      </w:r>
      <w:r w:rsidRPr="00F712BD">
        <w:rPr>
          <w:rFonts w:ascii="Arial Narrow" w:hAnsi="Arial Narrow"/>
          <w:lang w:val="es-ES_tradnl"/>
        </w:rPr>
        <w:t>Además deberá presentar su hoja de vida en medio digital. La falta de este requisito no inhabilitará la p</w:t>
      </w:r>
      <w:r>
        <w:rPr>
          <w:rFonts w:ascii="Arial Narrow" w:hAnsi="Arial Narrow"/>
          <w:lang w:val="es-ES_tradnl"/>
        </w:rPr>
        <w:t>ostulación</w:t>
      </w:r>
      <w:r w:rsidRPr="00F712BD">
        <w:rPr>
          <w:rFonts w:ascii="Arial Narrow" w:hAnsi="Arial Narrow"/>
          <w:lang w:val="es-ES_tradnl"/>
        </w:rPr>
        <w:t>. En caso de discrepancia entre el original impreso y la copia digital, prevalecerá el primero</w:t>
      </w:r>
    </w:p>
    <w:p w14:paraId="7AE474A9" w14:textId="77777777" w:rsidR="00833DCB" w:rsidRDefault="00833DCB" w:rsidP="00833DCB">
      <w:pPr>
        <w:rPr>
          <w:rFonts w:ascii="Arial Narrow" w:hAnsi="Arial Narrow"/>
          <w:lang w:val="es-ES_tradnl"/>
        </w:rPr>
      </w:pPr>
    </w:p>
    <w:p w14:paraId="295C6158" w14:textId="77777777" w:rsidR="00833DCB" w:rsidRPr="006D2BDD" w:rsidRDefault="00833DCB" w:rsidP="009330C7">
      <w:pPr>
        <w:rPr>
          <w:rFonts w:ascii="Arial Narrow" w:hAnsi="Arial Narrow"/>
          <w:lang w:val="es-ES_tradnl"/>
        </w:rPr>
      </w:pPr>
      <w:r w:rsidRPr="00E41E99">
        <w:rPr>
          <w:rFonts w:ascii="Arial Narrow" w:hAnsi="Arial Narrow"/>
          <w:lang w:val="es-ES_tradnl"/>
        </w:rPr>
        <w:t>Para la evaluación, no se considerarán aquellos servicios o trabajos realizados que se superpongan en fechas.</w:t>
      </w:r>
      <w:r>
        <w:rPr>
          <w:rFonts w:ascii="Arial Narrow" w:hAnsi="Arial Narrow"/>
          <w:lang w:val="es-ES_tradnl"/>
        </w:rPr>
        <w:br w:type="page"/>
      </w:r>
    </w:p>
    <w:p w14:paraId="580F40D0" w14:textId="77777777" w:rsidR="00CD644E" w:rsidRPr="00207E4A" w:rsidRDefault="00CD644E" w:rsidP="00CD644E">
      <w:pPr>
        <w:jc w:val="center"/>
        <w:rPr>
          <w:rFonts w:ascii="Arial Narrow" w:hAnsi="Arial Narrow" w:cs="Arial"/>
          <w:b/>
          <w:lang w:val="es-MX"/>
        </w:rPr>
      </w:pPr>
      <w:r w:rsidRPr="00207E4A">
        <w:rPr>
          <w:rFonts w:ascii="Arial Narrow" w:hAnsi="Arial Narrow" w:cs="Calibri"/>
          <w:b/>
        </w:rPr>
        <w:lastRenderedPageBreak/>
        <w:t>PARTE III</w:t>
      </w:r>
    </w:p>
    <w:p w14:paraId="5C364F37" w14:textId="77777777" w:rsidR="00CD644E" w:rsidRPr="00207E4A" w:rsidRDefault="00CD644E" w:rsidP="00CD644E">
      <w:pPr>
        <w:jc w:val="center"/>
        <w:rPr>
          <w:rFonts w:ascii="Arial Narrow" w:hAnsi="Arial Narrow"/>
          <w:b/>
        </w:rPr>
      </w:pPr>
      <w:r w:rsidRPr="00207E4A">
        <w:rPr>
          <w:rFonts w:ascii="Arial Narrow" w:hAnsi="Arial Narrow"/>
          <w:b/>
        </w:rPr>
        <w:t>Términos de Referencia</w:t>
      </w:r>
    </w:p>
    <w:p w14:paraId="2A89E126" w14:textId="77777777" w:rsidR="00CD644E" w:rsidRDefault="00CD644E" w:rsidP="00CD644E">
      <w:pPr>
        <w:jc w:val="center"/>
        <w:rPr>
          <w:rFonts w:ascii="Arial Narrow" w:hAnsi="Arial Narrow"/>
          <w:b/>
        </w:rPr>
      </w:pPr>
      <w:r>
        <w:rPr>
          <w:rFonts w:ascii="Arial Narrow" w:hAnsi="Arial Narrow"/>
          <w:b/>
        </w:rPr>
        <w:t>DESARROLLO COMUNITARIO Y FORTALECIMIENTO INSTITUCIONAL</w:t>
      </w:r>
    </w:p>
    <w:p w14:paraId="068F456D" w14:textId="77777777" w:rsidR="00CD644E" w:rsidRPr="00207E4A" w:rsidRDefault="00CD644E" w:rsidP="00CD644E">
      <w:pPr>
        <w:jc w:val="center"/>
        <w:rPr>
          <w:rFonts w:ascii="Arial Narrow" w:hAnsi="Arial Narrow"/>
          <w:b/>
        </w:rPr>
      </w:pPr>
      <w:r>
        <w:rPr>
          <w:rFonts w:ascii="Arial Narrow" w:hAnsi="Arial Narrow"/>
          <w:b/>
        </w:rPr>
        <w:t xml:space="preserve"> DESCOM-FI</w:t>
      </w:r>
      <w:r w:rsidR="00823074">
        <w:rPr>
          <w:rFonts w:ascii="Arial Narrow" w:hAnsi="Arial Narrow"/>
          <w:b/>
        </w:rPr>
        <w:t xml:space="preserve"> </w:t>
      </w:r>
    </w:p>
    <w:p w14:paraId="4167192D" w14:textId="77777777" w:rsidR="00CD644E" w:rsidRPr="004327FD" w:rsidRDefault="00CD644E" w:rsidP="00CD644E">
      <w:pPr>
        <w:jc w:val="both"/>
        <w:rPr>
          <w:rFonts w:ascii="Arial Narrow" w:hAnsi="Arial Narrow" w:cs="Calibri"/>
          <w:b/>
          <w:color w:val="FF0000"/>
        </w:rPr>
      </w:pPr>
    </w:p>
    <w:p w14:paraId="2B3D9E21" w14:textId="77777777" w:rsidR="00CD644E" w:rsidRPr="001A650A" w:rsidRDefault="00CD644E" w:rsidP="009B67B4">
      <w:pPr>
        <w:pStyle w:val="Prrafodelista"/>
        <w:numPr>
          <w:ilvl w:val="1"/>
          <w:numId w:val="31"/>
        </w:numPr>
        <w:ind w:left="426"/>
        <w:jc w:val="both"/>
        <w:rPr>
          <w:rFonts w:ascii="Arial Narrow" w:hAnsi="Arial Narrow" w:cstheme="minorHAnsi"/>
          <w:snapToGrid w:val="0"/>
        </w:rPr>
      </w:pPr>
      <w:r w:rsidRPr="001A650A">
        <w:rPr>
          <w:rFonts w:ascii="Arial Narrow" w:hAnsi="Arial Narrow" w:cstheme="minorHAnsi"/>
          <w:b/>
          <w:snapToGrid w:val="0"/>
        </w:rPr>
        <w:t xml:space="preserve">Objetivo de los servicios </w:t>
      </w:r>
    </w:p>
    <w:p w14:paraId="75E8161A" w14:textId="1345D1E3" w:rsidR="00CD644E" w:rsidRPr="007A0109" w:rsidRDefault="00CD644E" w:rsidP="00CD644E">
      <w:pPr>
        <w:ind w:left="460"/>
        <w:jc w:val="both"/>
        <w:rPr>
          <w:rFonts w:ascii="Arial Narrow" w:hAnsi="Arial Narrow" w:cstheme="minorHAnsi"/>
          <w:snapToGrid w:val="0"/>
        </w:rPr>
      </w:pPr>
      <w:r w:rsidRPr="004327FD">
        <w:rPr>
          <w:rFonts w:ascii="Arial Narrow" w:hAnsi="Arial Narrow" w:cstheme="minorHAnsi"/>
        </w:rPr>
        <w:t>El objetivo de</w:t>
      </w:r>
      <w:r w:rsidRPr="004327FD">
        <w:rPr>
          <w:rFonts w:ascii="Arial Narrow" w:hAnsi="Arial Narrow" w:cstheme="minorHAnsi"/>
          <w:snapToGrid w:val="0"/>
        </w:rPr>
        <w:t xml:space="preserve"> los servicios de la presente consultoría es la </w:t>
      </w:r>
      <w:r w:rsidRPr="00075635">
        <w:rPr>
          <w:rFonts w:ascii="Arial Narrow" w:hAnsi="Arial Narrow" w:cstheme="minorHAnsi"/>
          <w:snapToGrid w:val="0"/>
        </w:rPr>
        <w:t xml:space="preserve">realizar la ejecución del Componente de Desarrollo Comunitario </w:t>
      </w:r>
      <w:r>
        <w:rPr>
          <w:rFonts w:ascii="Arial Narrow" w:hAnsi="Arial Narrow" w:cstheme="minorHAnsi"/>
          <w:snapToGrid w:val="0"/>
        </w:rPr>
        <w:t xml:space="preserve">y Fortalecimiento Institucional  DESCOM-FI </w:t>
      </w:r>
      <w:r w:rsidRPr="00075635">
        <w:rPr>
          <w:rFonts w:ascii="Arial Narrow" w:hAnsi="Arial Narrow" w:cstheme="minorHAnsi"/>
          <w:snapToGrid w:val="0"/>
        </w:rPr>
        <w:t>de las Fases de Inversión y Post Inversión</w:t>
      </w:r>
      <w:r w:rsidR="00AB37E4">
        <w:rPr>
          <w:rFonts w:ascii="Arial Narrow" w:hAnsi="Arial Narrow" w:cstheme="minorHAnsi"/>
          <w:snapToGrid w:val="0"/>
        </w:rPr>
        <w:t>,</w:t>
      </w:r>
      <w:r w:rsidRPr="00075635">
        <w:rPr>
          <w:rFonts w:ascii="Arial Narrow" w:hAnsi="Arial Narrow" w:cstheme="minorHAnsi"/>
          <w:snapToGrid w:val="0"/>
        </w:rPr>
        <w:t xml:space="preserve"> hasta</w:t>
      </w:r>
      <w:r>
        <w:rPr>
          <w:rFonts w:ascii="Arial Narrow" w:hAnsi="Arial Narrow" w:cstheme="minorHAnsi"/>
          <w:snapToGrid w:val="0"/>
        </w:rPr>
        <w:t xml:space="preserve"> los 60 días posteriores a</w:t>
      </w:r>
      <w:r w:rsidRPr="00075635">
        <w:rPr>
          <w:rFonts w:ascii="Arial Narrow" w:hAnsi="Arial Narrow" w:cstheme="minorHAnsi"/>
          <w:snapToGrid w:val="0"/>
        </w:rPr>
        <w:t xml:space="preserve"> la entrega definitiva </w:t>
      </w:r>
      <w:r w:rsidRPr="007A0109">
        <w:rPr>
          <w:rFonts w:ascii="Arial Narrow" w:hAnsi="Arial Narrow" w:cstheme="minorHAnsi"/>
          <w:snapToGrid w:val="0"/>
        </w:rPr>
        <w:t>de la (las) obra (s</w:t>
      </w:r>
      <w:r w:rsidRPr="00AB37E4">
        <w:rPr>
          <w:rFonts w:ascii="Arial Narrow" w:hAnsi="Arial Narrow" w:cstheme="minorHAnsi"/>
          <w:snapToGrid w:val="0"/>
        </w:rPr>
        <w:t xml:space="preserve">) </w:t>
      </w:r>
      <w:r w:rsidR="000C1072" w:rsidRPr="000C1072">
        <w:rPr>
          <w:rFonts w:ascii="Arial Narrow" w:hAnsi="Arial Narrow" w:cstheme="minorHAnsi"/>
          <w:snapToGrid w:val="0"/>
          <w:color w:val="FF0000"/>
        </w:rPr>
        <w:t>CONST. PLANTA POTABILIZADORA DE AGUA CENTRAL SIEMPRE UNIDOS (SAN BORJA)</w:t>
      </w:r>
      <w:r w:rsidRPr="000E6DDB">
        <w:rPr>
          <w:rFonts w:ascii="Arial Narrow" w:hAnsi="Arial Narrow" w:cstheme="minorHAnsi"/>
          <w:snapToGrid w:val="0"/>
          <w:color w:val="FF0000"/>
        </w:rPr>
        <w:t xml:space="preserve"> </w:t>
      </w:r>
      <w:r w:rsidRPr="00AB37E4">
        <w:rPr>
          <w:rFonts w:ascii="Arial Narrow" w:hAnsi="Arial Narrow" w:cstheme="minorHAnsi"/>
          <w:snapToGrid w:val="0"/>
        </w:rPr>
        <w:t>apoyando a la Comunidad Beneficiaria (CB) en los aspectos de generación de capacidades, reconociendo y respetando formas propias organizativas de las comunidades beneficiarias, para un uso adecuado de la infraestructura de agua</w:t>
      </w:r>
      <w:r w:rsidR="00823074">
        <w:rPr>
          <w:rFonts w:ascii="Arial Narrow" w:hAnsi="Arial Narrow" w:cstheme="minorHAnsi"/>
          <w:snapToGrid w:val="0"/>
        </w:rPr>
        <w:t xml:space="preserve"> y</w:t>
      </w:r>
      <w:r w:rsidR="00641620">
        <w:rPr>
          <w:rFonts w:ascii="Arial Narrow" w:hAnsi="Arial Narrow" w:cstheme="minorHAnsi"/>
          <w:snapToGrid w:val="0"/>
        </w:rPr>
        <w:t>/o</w:t>
      </w:r>
      <w:r w:rsidR="00823074">
        <w:rPr>
          <w:rFonts w:ascii="Arial Narrow" w:hAnsi="Arial Narrow" w:cstheme="minorHAnsi"/>
          <w:snapToGrid w:val="0"/>
        </w:rPr>
        <w:t xml:space="preserve"> </w:t>
      </w:r>
      <w:r w:rsidR="00641620">
        <w:rPr>
          <w:rFonts w:ascii="Arial Narrow" w:hAnsi="Arial Narrow" w:cstheme="minorHAnsi"/>
          <w:snapToGrid w:val="0"/>
        </w:rPr>
        <w:t>saneamiento</w:t>
      </w:r>
      <w:r w:rsidRPr="00AB37E4">
        <w:rPr>
          <w:rFonts w:ascii="Arial Narrow" w:hAnsi="Arial Narrow" w:cstheme="minorHAnsi"/>
          <w:snapToGrid w:val="0"/>
        </w:rPr>
        <w:t>; que será financiado a</w:t>
      </w:r>
      <w:r w:rsidRPr="00075635">
        <w:rPr>
          <w:rFonts w:ascii="Arial Narrow" w:hAnsi="Arial Narrow" w:cstheme="minorHAnsi"/>
          <w:snapToGrid w:val="0"/>
        </w:rPr>
        <w:t xml:space="preserve"> través del Fondo Nacional de Inversión Productiva y Social (FPS) dentro del marco del Programa MIAGUA</w:t>
      </w:r>
      <w:r>
        <w:rPr>
          <w:rFonts w:ascii="Arial Narrow" w:hAnsi="Arial Narrow" w:cstheme="minorHAnsi"/>
          <w:snapToGrid w:val="0"/>
        </w:rPr>
        <w:t xml:space="preserve"> V</w:t>
      </w:r>
      <w:r w:rsidRPr="00075635">
        <w:rPr>
          <w:rFonts w:ascii="Arial Narrow" w:hAnsi="Arial Narrow" w:cstheme="minorHAnsi"/>
          <w:snapToGrid w:val="0"/>
        </w:rPr>
        <w:t>, considerando las normas y reglamentaciones técnicas del sector, las normas ambientales vigentes en el país</w:t>
      </w:r>
      <w:r>
        <w:rPr>
          <w:rFonts w:ascii="Arial Narrow" w:hAnsi="Arial Narrow" w:cstheme="minorHAnsi"/>
          <w:snapToGrid w:val="0"/>
        </w:rPr>
        <w:t>,</w:t>
      </w:r>
      <w:r w:rsidRPr="00075635">
        <w:rPr>
          <w:rFonts w:ascii="Arial Narrow" w:hAnsi="Arial Narrow" w:cstheme="minorHAnsi"/>
          <w:snapToGrid w:val="0"/>
        </w:rPr>
        <w:t xml:space="preserve"> </w:t>
      </w:r>
      <w:r>
        <w:rPr>
          <w:rFonts w:ascii="Arial Narrow" w:hAnsi="Arial Narrow" w:cstheme="minorHAnsi"/>
          <w:snapToGrid w:val="0"/>
        </w:rPr>
        <w:t>salvaguardas sociales y ambientales de</w:t>
      </w:r>
      <w:r w:rsidRPr="00075635">
        <w:rPr>
          <w:rFonts w:ascii="Arial Narrow" w:hAnsi="Arial Narrow" w:cstheme="minorHAnsi"/>
          <w:snapToGrid w:val="0"/>
        </w:rPr>
        <w:t xml:space="preserve"> los financiadores</w:t>
      </w:r>
      <w:r w:rsidRPr="007A0109">
        <w:rPr>
          <w:rFonts w:ascii="Arial Narrow" w:hAnsi="Arial Narrow" w:cstheme="minorHAnsi"/>
          <w:snapToGrid w:val="0"/>
        </w:rPr>
        <w:t xml:space="preserve"> verificando el cumplimiento de los términos contractuales pactados.</w:t>
      </w:r>
    </w:p>
    <w:p w14:paraId="63A4D389" w14:textId="77777777" w:rsidR="00CD644E" w:rsidRPr="007A0109" w:rsidRDefault="00CD644E" w:rsidP="00CD644E">
      <w:pPr>
        <w:ind w:left="460"/>
        <w:jc w:val="both"/>
        <w:rPr>
          <w:rFonts w:ascii="Arial Narrow" w:hAnsi="Arial Narrow" w:cstheme="minorHAnsi"/>
          <w:snapToGrid w:val="0"/>
        </w:rPr>
      </w:pPr>
    </w:p>
    <w:p w14:paraId="455424C8" w14:textId="77777777" w:rsidR="00CD644E" w:rsidRPr="007A0109" w:rsidRDefault="00CD644E" w:rsidP="009B67B4">
      <w:pPr>
        <w:pStyle w:val="Prrafodelista"/>
        <w:numPr>
          <w:ilvl w:val="1"/>
          <w:numId w:val="31"/>
        </w:numPr>
        <w:ind w:left="426"/>
        <w:jc w:val="both"/>
        <w:rPr>
          <w:rFonts w:ascii="Arial Narrow" w:hAnsi="Arial Narrow" w:cstheme="minorHAnsi"/>
          <w:b/>
          <w:snapToGrid w:val="0"/>
        </w:rPr>
      </w:pPr>
      <w:r w:rsidRPr="007A0109">
        <w:rPr>
          <w:rFonts w:ascii="Arial Narrow" w:hAnsi="Arial Narrow" w:cstheme="minorHAnsi"/>
          <w:b/>
          <w:snapToGrid w:val="0"/>
        </w:rPr>
        <w:t xml:space="preserve">Localización e información disponible </w:t>
      </w:r>
    </w:p>
    <w:p w14:paraId="4813E9B8" w14:textId="77777777" w:rsidR="00CD644E" w:rsidRPr="004327FD" w:rsidRDefault="00CD644E" w:rsidP="00CD644E">
      <w:pPr>
        <w:jc w:val="both"/>
        <w:rPr>
          <w:rFonts w:ascii="Arial Narrow" w:hAnsi="Arial Narrow" w:cstheme="minorHAnsi"/>
          <w:b/>
          <w:snapToGrid w:val="0"/>
        </w:rPr>
      </w:pPr>
    </w:p>
    <w:p w14:paraId="3EFA023F" w14:textId="6D6EC6A1" w:rsidR="00CD644E" w:rsidRPr="00E41E99" w:rsidRDefault="00CD644E" w:rsidP="00CD644E">
      <w:pPr>
        <w:pStyle w:val="Normal1"/>
        <w:rPr>
          <w:rFonts w:ascii="Arial Narrow" w:hAnsi="Arial Narrow" w:cstheme="minorHAnsi"/>
          <w:sz w:val="20"/>
          <w:lang w:val="es-ES"/>
        </w:rPr>
      </w:pPr>
      <w:r w:rsidRPr="00AB37E4">
        <w:rPr>
          <w:rFonts w:ascii="Arial Narrow" w:hAnsi="Arial Narrow" w:cstheme="minorHAnsi"/>
          <w:sz w:val="20"/>
          <w:lang w:val="es-ES"/>
        </w:rPr>
        <w:t xml:space="preserve">La  ejecución del Componente de Desarrollo Comunitario será realizada </w:t>
      </w:r>
      <w:r w:rsidRPr="00AB37E4">
        <w:rPr>
          <w:rFonts w:ascii="Arial Narrow" w:hAnsi="Arial Narrow"/>
          <w:bCs w:val="0"/>
          <w:noProof w:val="0"/>
          <w:color w:val="000000" w:themeColor="text1"/>
          <w:spacing w:val="0"/>
          <w:sz w:val="20"/>
          <w:lang w:val="es-ES" w:eastAsia="en-US"/>
        </w:rPr>
        <w:t>a la (las) obra</w:t>
      </w:r>
      <w:r w:rsidRPr="00AB37E4">
        <w:rPr>
          <w:rFonts w:ascii="Arial Narrow" w:hAnsi="Arial Narrow" w:cstheme="minorHAnsi"/>
          <w:sz w:val="20"/>
          <w:lang w:val="es-ES"/>
        </w:rPr>
        <w:t xml:space="preserve">(s) </w:t>
      </w:r>
      <w:r w:rsidRPr="00AB37E4">
        <w:rPr>
          <w:rFonts w:ascii="Arial Narrow" w:hAnsi="Arial Narrow"/>
          <w:bCs w:val="0"/>
          <w:noProof w:val="0"/>
          <w:color w:val="000000" w:themeColor="text1"/>
          <w:spacing w:val="0"/>
          <w:sz w:val="20"/>
          <w:lang w:val="es-ES" w:eastAsia="en-US"/>
        </w:rPr>
        <w:t xml:space="preserve">de Infraestructura  </w:t>
      </w:r>
      <w:r w:rsidR="000C1072" w:rsidRPr="000C1072">
        <w:rPr>
          <w:rFonts w:ascii="Arial Narrow" w:hAnsi="Arial Narrow" w:cstheme="minorHAnsi"/>
          <w:color w:val="FF0000"/>
          <w:sz w:val="20"/>
          <w:lang w:val="es-ES"/>
        </w:rPr>
        <w:t>CONST. PLANTA POTABILIZADORA DE AGUA CENTRAL SIEMPRE UNIDOS (SAN BORJA)</w:t>
      </w:r>
      <w:r w:rsidRPr="00AB37E4">
        <w:rPr>
          <w:rFonts w:ascii="Arial Narrow" w:hAnsi="Arial Narrow"/>
          <w:bCs w:val="0"/>
          <w:noProof w:val="0"/>
          <w:color w:val="FF0000"/>
          <w:spacing w:val="0"/>
          <w:sz w:val="20"/>
          <w:lang w:val="es-ES" w:eastAsia="en-US"/>
        </w:rPr>
        <w:t>,</w:t>
      </w:r>
      <w:r w:rsidRPr="00AB37E4">
        <w:rPr>
          <w:rFonts w:ascii="Arial Narrow" w:hAnsi="Arial Narrow"/>
          <w:bCs w:val="0"/>
          <w:noProof w:val="0"/>
          <w:color w:val="000000" w:themeColor="text1"/>
          <w:spacing w:val="0"/>
          <w:sz w:val="20"/>
          <w:lang w:val="es-ES" w:eastAsia="en-US"/>
        </w:rPr>
        <w:t xml:space="preserve"> ubicada</w:t>
      </w:r>
      <w:r w:rsidRPr="00AB37E4">
        <w:rPr>
          <w:rFonts w:ascii="Arial Narrow" w:hAnsi="Arial Narrow" w:cstheme="minorHAnsi"/>
          <w:sz w:val="20"/>
          <w:lang w:val="es-ES"/>
        </w:rPr>
        <w:t>(s) en  la (s) comunidad (es) de</w:t>
      </w:r>
      <w:r w:rsidR="000E6DDB">
        <w:rPr>
          <w:rFonts w:ascii="Arial Narrow" w:hAnsi="Arial Narrow" w:cstheme="minorHAnsi"/>
          <w:color w:val="FF0000"/>
          <w:sz w:val="20"/>
          <w:lang w:val="es-ES"/>
        </w:rPr>
        <w:t xml:space="preserve"> </w:t>
      </w:r>
      <w:r w:rsidR="000C1072">
        <w:rPr>
          <w:rFonts w:ascii="Arial Narrow" w:hAnsi="Arial Narrow" w:cstheme="minorHAnsi"/>
          <w:color w:val="FF0000"/>
          <w:sz w:val="20"/>
          <w:lang w:val="es-ES"/>
        </w:rPr>
        <w:t>SIEMPRE UNIDOS</w:t>
      </w:r>
      <w:r w:rsidRPr="00AB37E4">
        <w:rPr>
          <w:rFonts w:ascii="Arial Narrow" w:hAnsi="Arial Narrow" w:cstheme="minorHAnsi"/>
          <w:sz w:val="20"/>
          <w:lang w:val="es-ES"/>
        </w:rPr>
        <w:t xml:space="preserve"> del Municipio de </w:t>
      </w:r>
      <w:r w:rsidR="000C1072">
        <w:rPr>
          <w:rFonts w:ascii="Arial Narrow" w:hAnsi="Arial Narrow" w:cstheme="minorHAnsi"/>
          <w:color w:val="FF0000"/>
          <w:sz w:val="20"/>
          <w:lang w:val="es-ES"/>
        </w:rPr>
        <w:t>SAN BORJA</w:t>
      </w:r>
      <w:r w:rsidRPr="00AB37E4">
        <w:rPr>
          <w:rFonts w:ascii="Arial Narrow" w:hAnsi="Arial Narrow" w:cstheme="minorHAnsi"/>
          <w:sz w:val="20"/>
          <w:lang w:val="es-ES"/>
        </w:rPr>
        <w:t xml:space="preserve"> Provincia de </w:t>
      </w:r>
      <w:r w:rsidR="000C1072">
        <w:rPr>
          <w:rFonts w:ascii="Arial Narrow" w:hAnsi="Arial Narrow" w:cstheme="minorHAnsi"/>
          <w:color w:val="FF0000"/>
          <w:sz w:val="20"/>
          <w:lang w:val="es-ES"/>
        </w:rPr>
        <w:t>GRAL. BALLIVIAN</w:t>
      </w:r>
      <w:r w:rsidR="000E6DDB">
        <w:rPr>
          <w:rFonts w:ascii="Arial Narrow" w:hAnsi="Arial Narrow" w:cstheme="minorHAnsi"/>
          <w:color w:val="FF0000"/>
          <w:sz w:val="20"/>
          <w:lang w:val="es-ES"/>
        </w:rPr>
        <w:t xml:space="preserve"> </w:t>
      </w:r>
      <w:r w:rsidRPr="00AB37E4">
        <w:rPr>
          <w:rFonts w:ascii="Arial Narrow" w:hAnsi="Arial Narrow" w:cstheme="minorHAnsi"/>
          <w:sz w:val="20"/>
          <w:lang w:val="es-ES"/>
        </w:rPr>
        <w:t>del Departamento de</w:t>
      </w:r>
      <w:r w:rsidR="000E6DDB">
        <w:rPr>
          <w:rFonts w:ascii="Arial Narrow" w:hAnsi="Arial Narrow" w:cstheme="minorHAnsi"/>
          <w:color w:val="FF0000"/>
          <w:sz w:val="20"/>
          <w:lang w:val="es-ES"/>
        </w:rPr>
        <w:t xml:space="preserve"> BENI.</w:t>
      </w:r>
    </w:p>
    <w:p w14:paraId="183512E4" w14:textId="77777777" w:rsidR="00CD644E" w:rsidRPr="00E41E99" w:rsidRDefault="00CD644E" w:rsidP="00CD644E">
      <w:pPr>
        <w:ind w:left="426"/>
        <w:jc w:val="both"/>
        <w:rPr>
          <w:rFonts w:ascii="Arial Narrow" w:hAnsi="Arial Narrow" w:cstheme="minorHAnsi"/>
          <w:b/>
          <w:snapToGrid w:val="0"/>
        </w:rPr>
      </w:pPr>
    </w:p>
    <w:p w14:paraId="47226CCD" w14:textId="77777777" w:rsidR="00CD644E" w:rsidRPr="00E41E99" w:rsidRDefault="00CD644E" w:rsidP="00CD644E">
      <w:pPr>
        <w:ind w:left="426" w:hanging="426"/>
        <w:jc w:val="both"/>
        <w:rPr>
          <w:rFonts w:ascii="Arial Narrow" w:hAnsi="Arial Narrow" w:cstheme="minorHAnsi"/>
          <w:snapToGrid w:val="0"/>
        </w:rPr>
      </w:pPr>
      <w:r w:rsidRPr="00E41E99">
        <w:rPr>
          <w:rFonts w:ascii="Arial Narrow" w:hAnsi="Arial Narrow" w:cstheme="minorHAnsi"/>
          <w:b/>
          <w:snapToGrid w:val="0"/>
        </w:rPr>
        <w:tab/>
      </w:r>
      <w:r w:rsidRPr="00E41E99">
        <w:rPr>
          <w:rFonts w:ascii="Arial Narrow" w:hAnsi="Arial Narrow" w:cstheme="minorHAnsi"/>
          <w:snapToGrid w:val="0"/>
        </w:rPr>
        <w:t>Toda y cualquier información necesaria para el cumplimiento del alcance de los servicios de supervisión será proporcionada por el FPS.</w:t>
      </w:r>
    </w:p>
    <w:p w14:paraId="0EB4C240" w14:textId="77777777" w:rsidR="00CD644E" w:rsidRPr="00E41E99" w:rsidRDefault="00CD644E" w:rsidP="00CD644E">
      <w:pPr>
        <w:ind w:left="426" w:hanging="426"/>
        <w:jc w:val="both"/>
        <w:rPr>
          <w:rFonts w:ascii="Arial Narrow" w:hAnsi="Arial Narrow" w:cstheme="minorHAnsi"/>
          <w:snapToGrid w:val="0"/>
        </w:rPr>
      </w:pPr>
    </w:p>
    <w:p w14:paraId="478CD98E" w14:textId="77777777" w:rsidR="00CD644E" w:rsidRPr="00E41E99" w:rsidRDefault="00CD644E" w:rsidP="009B67B4">
      <w:pPr>
        <w:pStyle w:val="Prrafodelista"/>
        <w:numPr>
          <w:ilvl w:val="1"/>
          <w:numId w:val="31"/>
        </w:numPr>
        <w:ind w:left="426"/>
        <w:jc w:val="both"/>
        <w:rPr>
          <w:rFonts w:ascii="Arial Narrow" w:hAnsi="Arial Narrow" w:cstheme="minorHAnsi"/>
          <w:noProof/>
        </w:rPr>
      </w:pPr>
      <w:r w:rsidRPr="00E41E99">
        <w:rPr>
          <w:rFonts w:ascii="Arial Narrow" w:hAnsi="Arial Narrow" w:cstheme="minorHAnsi"/>
          <w:b/>
          <w:snapToGrid w:val="0"/>
        </w:rPr>
        <w:t>Plazo</w:t>
      </w:r>
      <w:r w:rsidRPr="00E41E99">
        <w:rPr>
          <w:rFonts w:ascii="Arial Narrow" w:hAnsi="Arial Narrow" w:cstheme="minorHAnsi"/>
          <w:b/>
          <w:noProof/>
        </w:rPr>
        <w:t xml:space="preserve"> estimado de realizacion de la consultoria</w:t>
      </w:r>
    </w:p>
    <w:p w14:paraId="0183014B" w14:textId="77777777" w:rsidR="00CD644E" w:rsidRPr="00E41E99" w:rsidRDefault="00CD644E" w:rsidP="00CD644E">
      <w:pPr>
        <w:ind w:firstLine="426"/>
        <w:jc w:val="both"/>
        <w:rPr>
          <w:rFonts w:ascii="Arial Narrow" w:hAnsi="Arial Narrow" w:cstheme="minorHAnsi"/>
          <w:noProof/>
        </w:rPr>
      </w:pPr>
    </w:p>
    <w:p w14:paraId="19D55285" w14:textId="77777777" w:rsidR="00AB37E4" w:rsidRPr="00AB37E4" w:rsidRDefault="00AB37E4" w:rsidP="00AB37E4">
      <w:pPr>
        <w:ind w:left="426"/>
        <w:jc w:val="both"/>
        <w:rPr>
          <w:rFonts w:ascii="Arial Narrow" w:hAnsi="Arial Narrow" w:cstheme="minorHAnsi"/>
          <w:snapToGrid w:val="0"/>
        </w:rPr>
      </w:pPr>
      <w:r w:rsidRPr="00AB37E4">
        <w:rPr>
          <w:rFonts w:ascii="Arial Narrow" w:hAnsi="Arial Narrow" w:cstheme="minorHAnsi"/>
          <w:snapToGrid w:val="0"/>
        </w:rPr>
        <w:t xml:space="preserve">El plazo referencial de prestación de los servicios </w:t>
      </w:r>
      <w:r>
        <w:rPr>
          <w:rFonts w:ascii="Arial Narrow" w:hAnsi="Arial Narrow" w:cstheme="minorHAnsi"/>
          <w:snapToGrid w:val="0"/>
        </w:rPr>
        <w:t xml:space="preserve">del </w:t>
      </w:r>
      <w:r w:rsidR="00563178" w:rsidRPr="00563178">
        <w:rPr>
          <w:rFonts w:ascii="Arial Narrow" w:hAnsi="Arial Narrow" w:cstheme="minorHAnsi"/>
          <w:b/>
          <w:snapToGrid w:val="0"/>
        </w:rPr>
        <w:t>EJECUTOR DESCO</w:t>
      </w:r>
      <w:r w:rsidR="00563178">
        <w:rPr>
          <w:rFonts w:ascii="Arial Narrow" w:hAnsi="Arial Narrow" w:cstheme="minorHAnsi"/>
          <w:b/>
          <w:snapToGrid w:val="0"/>
        </w:rPr>
        <w:t>M</w:t>
      </w:r>
      <w:r w:rsidR="00563178" w:rsidRPr="00563178">
        <w:rPr>
          <w:rFonts w:ascii="Arial Narrow" w:hAnsi="Arial Narrow" w:cstheme="minorHAnsi"/>
          <w:b/>
          <w:snapToGrid w:val="0"/>
        </w:rPr>
        <w:t>-FI</w:t>
      </w:r>
      <w:r w:rsidRPr="00AB37E4">
        <w:rPr>
          <w:rFonts w:ascii="Arial Narrow" w:hAnsi="Arial Narrow" w:cstheme="minorHAnsi"/>
          <w:snapToGrid w:val="0"/>
        </w:rPr>
        <w:t>, es el plazo que tome la ejecución de las obras, hasta la Recepción Definitiva</w:t>
      </w:r>
      <w:r>
        <w:rPr>
          <w:rFonts w:ascii="Arial Narrow" w:hAnsi="Arial Narrow" w:cstheme="minorHAnsi"/>
          <w:snapToGrid w:val="0"/>
        </w:rPr>
        <w:t xml:space="preserve">, mas hasta 60 días calendarios posteriores a la Recepción Definitiva de las mismas. </w:t>
      </w:r>
      <w:r w:rsidRPr="00AB37E4">
        <w:rPr>
          <w:rFonts w:ascii="Arial Narrow" w:hAnsi="Arial Narrow" w:cstheme="minorHAnsi"/>
          <w:snapToGrid w:val="0"/>
        </w:rPr>
        <w:t>En caso de que se otorgue una ampliación de plazo a la empresa constructora, automáticamente se ampliará el plazo del</w:t>
      </w:r>
      <w:r>
        <w:rPr>
          <w:rFonts w:ascii="Arial Narrow" w:hAnsi="Arial Narrow" w:cstheme="minorHAnsi"/>
          <w:snapToGrid w:val="0"/>
        </w:rPr>
        <w:t xml:space="preserve"> </w:t>
      </w:r>
      <w:r w:rsidR="00563178" w:rsidRPr="00563178">
        <w:rPr>
          <w:rFonts w:ascii="Arial Narrow" w:hAnsi="Arial Narrow" w:cstheme="minorHAnsi"/>
          <w:b/>
          <w:snapToGrid w:val="0"/>
        </w:rPr>
        <w:t>EJECUTOR DESCO</w:t>
      </w:r>
      <w:r w:rsidR="00563178">
        <w:rPr>
          <w:rFonts w:ascii="Arial Narrow" w:hAnsi="Arial Narrow" w:cstheme="minorHAnsi"/>
          <w:b/>
          <w:snapToGrid w:val="0"/>
        </w:rPr>
        <w:t>M</w:t>
      </w:r>
      <w:r w:rsidR="00563178" w:rsidRPr="00563178">
        <w:rPr>
          <w:rFonts w:ascii="Arial Narrow" w:hAnsi="Arial Narrow" w:cstheme="minorHAnsi"/>
          <w:b/>
          <w:snapToGrid w:val="0"/>
        </w:rPr>
        <w:t>-FI</w:t>
      </w:r>
      <w:r>
        <w:rPr>
          <w:rFonts w:ascii="Arial Narrow" w:hAnsi="Arial Narrow" w:cstheme="minorHAnsi"/>
          <w:snapToGrid w:val="0"/>
        </w:rPr>
        <w:t>, s</w:t>
      </w:r>
      <w:r w:rsidRPr="00AB37E4">
        <w:rPr>
          <w:rFonts w:ascii="Arial Narrow" w:hAnsi="Arial Narrow" w:cstheme="minorHAnsi"/>
          <w:snapToGrid w:val="0"/>
        </w:rPr>
        <w:t>in que esto signifique un incremento en el monto del contrato</w:t>
      </w:r>
      <w:r>
        <w:rPr>
          <w:rFonts w:ascii="Arial Narrow" w:hAnsi="Arial Narrow" w:cstheme="minorHAnsi"/>
          <w:snapToGrid w:val="0"/>
        </w:rPr>
        <w:t xml:space="preserve"> </w:t>
      </w:r>
      <w:r w:rsidRPr="00AB37E4">
        <w:rPr>
          <w:rFonts w:ascii="Arial Narrow" w:hAnsi="Arial Narrow" w:cstheme="minorHAnsi"/>
          <w:snapToGrid w:val="0"/>
        </w:rPr>
        <w:t xml:space="preserve">ni </w:t>
      </w:r>
      <w:r>
        <w:rPr>
          <w:rFonts w:ascii="Arial Narrow" w:hAnsi="Arial Narrow" w:cstheme="minorHAnsi"/>
          <w:snapToGrid w:val="0"/>
        </w:rPr>
        <w:t>l</w:t>
      </w:r>
      <w:r w:rsidRPr="00AB37E4">
        <w:rPr>
          <w:rFonts w:ascii="Arial Narrow" w:hAnsi="Arial Narrow" w:cstheme="minorHAnsi"/>
          <w:snapToGrid w:val="0"/>
        </w:rPr>
        <w:t>a suscripción de un contrato modificatorio.</w:t>
      </w:r>
    </w:p>
    <w:p w14:paraId="27CB7B9B" w14:textId="77777777" w:rsidR="00AB37E4" w:rsidRPr="00AB37E4" w:rsidRDefault="00AB37E4" w:rsidP="00AB37E4">
      <w:pPr>
        <w:ind w:left="426"/>
        <w:jc w:val="both"/>
        <w:rPr>
          <w:rFonts w:ascii="Arial Narrow" w:hAnsi="Arial Narrow" w:cstheme="minorHAnsi"/>
          <w:snapToGrid w:val="0"/>
        </w:rPr>
      </w:pPr>
    </w:p>
    <w:p w14:paraId="4451ACA2" w14:textId="77777777" w:rsidR="00CD644E" w:rsidRPr="00E41E99" w:rsidRDefault="00AB37E4" w:rsidP="00AB37E4">
      <w:pPr>
        <w:ind w:left="426"/>
        <w:jc w:val="both"/>
        <w:rPr>
          <w:rFonts w:ascii="Arial Narrow" w:hAnsi="Arial Narrow" w:cstheme="minorHAnsi"/>
          <w:snapToGrid w:val="0"/>
        </w:rPr>
      </w:pPr>
      <w:r w:rsidRPr="002E3FE2">
        <w:rPr>
          <w:rFonts w:ascii="Arial Narrow" w:hAnsi="Arial Narrow" w:cstheme="minorHAnsi"/>
          <w:snapToGrid w:val="0"/>
        </w:rPr>
        <w:t>El plazo se computará a partir de</w:t>
      </w:r>
      <w:r w:rsidR="007F655C">
        <w:rPr>
          <w:rFonts w:ascii="Arial Narrow" w:hAnsi="Arial Narrow" w:cstheme="minorHAnsi"/>
          <w:snapToGrid w:val="0"/>
        </w:rPr>
        <w:t>l</w:t>
      </w:r>
      <w:r w:rsidRPr="002E3FE2">
        <w:rPr>
          <w:rFonts w:ascii="Arial Narrow" w:hAnsi="Arial Narrow" w:cstheme="minorHAnsi"/>
          <w:snapToGrid w:val="0"/>
        </w:rPr>
        <w:t xml:space="preserve"> Orden de Inicio emitida por el </w:t>
      </w:r>
      <w:r w:rsidR="00563178" w:rsidRPr="002E3FE2">
        <w:rPr>
          <w:rFonts w:ascii="Arial Narrow" w:hAnsi="Arial Narrow" w:cstheme="minorHAnsi"/>
          <w:snapToGrid w:val="0"/>
        </w:rPr>
        <w:t xml:space="preserve">SUPERVISOR </w:t>
      </w:r>
      <w:r w:rsidR="00563178">
        <w:rPr>
          <w:rFonts w:ascii="Arial Narrow" w:hAnsi="Arial Narrow" w:cstheme="minorHAnsi"/>
          <w:snapToGrid w:val="0"/>
        </w:rPr>
        <w:t>DESCOM-FI</w:t>
      </w:r>
      <w:r w:rsidRPr="002E3FE2">
        <w:rPr>
          <w:rFonts w:ascii="Arial Narrow" w:hAnsi="Arial Narrow" w:cstheme="minorHAnsi"/>
          <w:snapToGrid w:val="0"/>
        </w:rPr>
        <w:t>.</w:t>
      </w:r>
    </w:p>
    <w:p w14:paraId="0C589158" w14:textId="77777777" w:rsidR="00AB37E4" w:rsidRDefault="00AB37E4" w:rsidP="00CD644E">
      <w:pPr>
        <w:ind w:left="426"/>
        <w:jc w:val="both"/>
        <w:rPr>
          <w:rFonts w:ascii="Arial Narrow" w:hAnsi="Arial Narrow" w:cstheme="minorHAnsi"/>
          <w:snapToGrid w:val="0"/>
        </w:rPr>
      </w:pPr>
    </w:p>
    <w:p w14:paraId="3CCC8787" w14:textId="77777777" w:rsidR="00CD644E" w:rsidRPr="004327FD" w:rsidRDefault="00CD644E" w:rsidP="00CD644E">
      <w:pPr>
        <w:ind w:left="426"/>
        <w:jc w:val="both"/>
        <w:rPr>
          <w:rFonts w:ascii="Arial Narrow" w:hAnsi="Arial Narrow" w:cstheme="minorHAnsi"/>
          <w:noProof/>
        </w:rPr>
      </w:pPr>
      <w:r w:rsidRPr="00E41E99">
        <w:rPr>
          <w:rFonts w:ascii="Arial Narrow" w:hAnsi="Arial Narrow" w:cstheme="minorHAnsi"/>
          <w:snapToGrid w:val="0"/>
        </w:rPr>
        <w:t>Para el servicio de</w:t>
      </w:r>
      <w:r>
        <w:rPr>
          <w:rFonts w:ascii="Arial Narrow" w:hAnsi="Arial Narrow" w:cstheme="minorHAnsi"/>
          <w:snapToGrid w:val="0"/>
        </w:rPr>
        <w:t xml:space="preserve"> ejecución</w:t>
      </w:r>
      <w:r w:rsidR="00563178">
        <w:rPr>
          <w:rFonts w:ascii="Arial Narrow" w:hAnsi="Arial Narrow" w:cstheme="minorHAnsi"/>
          <w:snapToGrid w:val="0"/>
        </w:rPr>
        <w:t xml:space="preserve"> </w:t>
      </w:r>
      <w:r>
        <w:rPr>
          <w:rFonts w:ascii="Arial Narrow" w:hAnsi="Arial Narrow" w:cstheme="minorHAnsi"/>
          <w:snapToGrid w:val="0"/>
        </w:rPr>
        <w:t>del DESCOM-FI</w:t>
      </w:r>
      <w:r w:rsidRPr="00E41E99">
        <w:rPr>
          <w:rFonts w:ascii="Arial Narrow" w:hAnsi="Arial Narrow" w:cstheme="minorHAnsi"/>
          <w:snapToGrid w:val="0"/>
        </w:rPr>
        <w:t xml:space="preserve">, se exigirá una permanencia mínima en obra de </w:t>
      </w:r>
      <w:r>
        <w:rPr>
          <w:rFonts w:ascii="Arial Narrow" w:hAnsi="Arial Narrow" w:cstheme="minorHAnsi"/>
          <w:snapToGrid w:val="0"/>
        </w:rPr>
        <w:t>20</w:t>
      </w:r>
      <w:r w:rsidRPr="008B66A0">
        <w:rPr>
          <w:rFonts w:ascii="Arial Narrow" w:hAnsi="Arial Narrow" w:cstheme="minorHAnsi"/>
          <w:snapToGrid w:val="0"/>
        </w:rPr>
        <w:t xml:space="preserve"> días</w:t>
      </w:r>
      <w:r w:rsidRPr="00E41E99">
        <w:rPr>
          <w:rFonts w:ascii="Arial Narrow" w:hAnsi="Arial Narrow" w:cstheme="minorHAnsi"/>
          <w:snapToGrid w:val="0"/>
        </w:rPr>
        <w:t xml:space="preserve"> calendario.</w:t>
      </w:r>
    </w:p>
    <w:p w14:paraId="0D78267B" w14:textId="77777777" w:rsidR="00CD644E" w:rsidRPr="004327FD" w:rsidRDefault="00CD644E" w:rsidP="00CD644E">
      <w:pPr>
        <w:ind w:left="426"/>
        <w:jc w:val="both"/>
        <w:rPr>
          <w:rFonts w:ascii="Arial Narrow" w:hAnsi="Arial Narrow" w:cstheme="minorHAnsi"/>
          <w:noProof/>
        </w:rPr>
      </w:pPr>
    </w:p>
    <w:p w14:paraId="5568E764" w14:textId="77777777" w:rsidR="00CD644E" w:rsidRPr="004327FD" w:rsidRDefault="00CD644E" w:rsidP="009B67B4">
      <w:pPr>
        <w:pStyle w:val="Prrafodelista"/>
        <w:numPr>
          <w:ilvl w:val="1"/>
          <w:numId w:val="31"/>
        </w:numPr>
        <w:ind w:left="426"/>
        <w:jc w:val="both"/>
        <w:rPr>
          <w:rFonts w:ascii="Arial Narrow" w:hAnsi="Arial Narrow" w:cstheme="minorHAnsi"/>
          <w:b/>
          <w:snapToGrid w:val="0"/>
        </w:rPr>
      </w:pPr>
      <w:r w:rsidRPr="004327FD">
        <w:rPr>
          <w:rFonts w:ascii="Arial Narrow" w:hAnsi="Arial Narrow" w:cstheme="minorHAnsi"/>
          <w:b/>
          <w:snapToGrid w:val="0"/>
        </w:rPr>
        <w:t>Perfil</w:t>
      </w:r>
      <w:r w:rsidR="00A32E17">
        <w:rPr>
          <w:rFonts w:ascii="Arial Narrow" w:hAnsi="Arial Narrow" w:cstheme="minorHAnsi"/>
          <w:b/>
          <w:snapToGrid w:val="0"/>
        </w:rPr>
        <w:t xml:space="preserve"> y Experiencia</w:t>
      </w:r>
      <w:r w:rsidRPr="004327FD">
        <w:rPr>
          <w:rFonts w:ascii="Arial Narrow" w:hAnsi="Arial Narrow" w:cstheme="minorHAnsi"/>
          <w:b/>
          <w:snapToGrid w:val="0"/>
        </w:rPr>
        <w:t xml:space="preserve"> del Consultor </w:t>
      </w:r>
    </w:p>
    <w:p w14:paraId="3481D5B3" w14:textId="77777777" w:rsidR="00CD644E" w:rsidRPr="004327FD" w:rsidRDefault="00CD644E" w:rsidP="00CD644E">
      <w:pPr>
        <w:pStyle w:val="Prrafodelista"/>
        <w:ind w:left="1224"/>
        <w:jc w:val="both"/>
        <w:rPr>
          <w:rFonts w:ascii="Arial Narrow" w:hAnsi="Arial Narrow" w:cstheme="minorHAnsi"/>
          <w:b/>
          <w:snapToGrid w:val="0"/>
        </w:rPr>
      </w:pPr>
    </w:p>
    <w:p w14:paraId="73EFFCDB" w14:textId="77777777" w:rsidR="00625A7B" w:rsidRPr="00625A7B" w:rsidRDefault="00CD644E" w:rsidP="009B67B4">
      <w:pPr>
        <w:pStyle w:val="Prrafodelista"/>
        <w:numPr>
          <w:ilvl w:val="2"/>
          <w:numId w:val="31"/>
        </w:numPr>
        <w:jc w:val="both"/>
        <w:rPr>
          <w:rFonts w:ascii="Arial Narrow" w:hAnsi="Arial Narrow" w:cstheme="minorHAnsi"/>
          <w:snapToGrid w:val="0"/>
        </w:rPr>
      </w:pPr>
      <w:r w:rsidRPr="004327FD">
        <w:rPr>
          <w:rFonts w:ascii="Arial Narrow" w:hAnsi="Arial Narrow" w:cstheme="minorHAnsi"/>
          <w:b/>
          <w:snapToGrid w:val="0"/>
        </w:rPr>
        <w:t xml:space="preserve">Perfil del </w:t>
      </w:r>
      <w:r>
        <w:rPr>
          <w:rFonts w:ascii="Arial Narrow" w:hAnsi="Arial Narrow" w:cstheme="minorHAnsi"/>
          <w:b/>
          <w:snapToGrid w:val="0"/>
        </w:rPr>
        <w:t>EJECUTOR DESCOM-F I</w:t>
      </w:r>
    </w:p>
    <w:p w14:paraId="0E04B2C8" w14:textId="77777777" w:rsidR="00FF7633" w:rsidRDefault="00FF7633" w:rsidP="00FF7633">
      <w:pPr>
        <w:pStyle w:val="Prrafodelista"/>
        <w:ind w:left="360"/>
        <w:jc w:val="both"/>
        <w:rPr>
          <w:rFonts w:ascii="Arial Narrow" w:hAnsi="Arial Narrow" w:cstheme="minorHAnsi"/>
          <w:snapToGrid w:val="0"/>
        </w:rPr>
      </w:pPr>
    </w:p>
    <w:p w14:paraId="654B6437" w14:textId="77777777" w:rsidR="00A53192" w:rsidRPr="00625A7B" w:rsidRDefault="00625A7B" w:rsidP="009B67B4">
      <w:pPr>
        <w:pStyle w:val="Prrafodelista"/>
        <w:numPr>
          <w:ilvl w:val="0"/>
          <w:numId w:val="30"/>
        </w:numPr>
        <w:tabs>
          <w:tab w:val="num" w:pos="540"/>
        </w:tabs>
        <w:jc w:val="both"/>
        <w:rPr>
          <w:rFonts w:ascii="Arial Narrow" w:hAnsi="Arial Narrow" w:cstheme="minorHAnsi"/>
        </w:rPr>
      </w:pPr>
      <w:r>
        <w:rPr>
          <w:rFonts w:ascii="Arial Narrow" w:hAnsi="Arial Narrow" w:cstheme="minorHAnsi"/>
          <w:b/>
          <w:snapToGrid w:val="0"/>
        </w:rPr>
        <w:t xml:space="preserve">Formación Profesional </w:t>
      </w:r>
      <w:r w:rsidR="00CD644E" w:rsidRPr="00BC39BE">
        <w:rPr>
          <w:rFonts w:ascii="Arial Narrow" w:hAnsi="Arial Narrow" w:cstheme="minorHAnsi"/>
          <w:snapToGrid w:val="0"/>
        </w:rPr>
        <w:t>Licenciatura en Trabajo Social, Sociolog</w:t>
      </w:r>
      <w:r w:rsidR="00CD644E">
        <w:rPr>
          <w:rFonts w:ascii="Arial Narrow" w:hAnsi="Arial Narrow" w:cstheme="minorHAnsi"/>
          <w:snapToGrid w:val="0"/>
        </w:rPr>
        <w:t>í</w:t>
      </w:r>
      <w:r w:rsidR="00CD644E" w:rsidRPr="00BC39BE">
        <w:rPr>
          <w:rFonts w:ascii="Arial Narrow" w:hAnsi="Arial Narrow" w:cstheme="minorHAnsi"/>
          <w:snapToGrid w:val="0"/>
        </w:rPr>
        <w:t>a, Comunicación Social, Antropología</w:t>
      </w:r>
      <w:r w:rsidR="00CD644E">
        <w:rPr>
          <w:rFonts w:ascii="Arial Narrow" w:hAnsi="Arial Narrow" w:cstheme="minorHAnsi"/>
        </w:rPr>
        <w:t xml:space="preserve">, </w:t>
      </w:r>
      <w:r w:rsidR="00A53192">
        <w:rPr>
          <w:rFonts w:ascii="Arial Narrow" w:hAnsi="Arial Narrow" w:cstheme="minorHAnsi"/>
        </w:rPr>
        <w:t>Ciencias de l</w:t>
      </w:r>
      <w:r w:rsidR="00CD644E">
        <w:rPr>
          <w:rFonts w:ascii="Arial Narrow" w:hAnsi="Arial Narrow" w:cstheme="minorHAnsi"/>
        </w:rPr>
        <w:t>a Educación</w:t>
      </w:r>
      <w:r w:rsidR="007A7C15">
        <w:rPr>
          <w:rFonts w:ascii="Arial Narrow" w:hAnsi="Arial Narrow" w:cstheme="minorHAnsi"/>
        </w:rPr>
        <w:t xml:space="preserve"> u</w:t>
      </w:r>
      <w:r w:rsidR="002F625C">
        <w:rPr>
          <w:rFonts w:ascii="Arial Narrow" w:hAnsi="Arial Narrow" w:cstheme="minorHAnsi"/>
        </w:rPr>
        <w:t xml:space="preserve"> </w:t>
      </w:r>
      <w:r w:rsidR="007A7C15">
        <w:rPr>
          <w:rFonts w:ascii="Arial Narrow" w:hAnsi="Arial Narrow" w:cstheme="minorHAnsi"/>
        </w:rPr>
        <w:t>otras profesiones a nivel licenciatura (*)</w:t>
      </w:r>
    </w:p>
    <w:p w14:paraId="18508FB6" w14:textId="797FDF8F" w:rsidR="00CD644E" w:rsidRDefault="00CD644E" w:rsidP="009B67B4">
      <w:pPr>
        <w:pStyle w:val="Prrafodelista"/>
        <w:numPr>
          <w:ilvl w:val="0"/>
          <w:numId w:val="30"/>
        </w:numPr>
        <w:tabs>
          <w:tab w:val="num" w:pos="540"/>
        </w:tabs>
        <w:jc w:val="both"/>
        <w:rPr>
          <w:rFonts w:ascii="Arial Narrow" w:hAnsi="Arial Narrow" w:cstheme="minorHAnsi"/>
          <w:snapToGrid w:val="0"/>
        </w:rPr>
      </w:pPr>
      <w:r>
        <w:rPr>
          <w:rFonts w:ascii="Arial Narrow" w:hAnsi="Arial Narrow" w:cstheme="minorHAnsi"/>
          <w:b/>
          <w:i/>
          <w:snapToGrid w:val="0"/>
        </w:rPr>
        <w:t>E</w:t>
      </w:r>
      <w:r w:rsidRPr="006F47E9">
        <w:rPr>
          <w:rFonts w:ascii="Arial Narrow" w:hAnsi="Arial Narrow" w:cstheme="minorHAnsi"/>
          <w:b/>
          <w:i/>
          <w:snapToGrid w:val="0"/>
        </w:rPr>
        <w:t>xperiencia general</w:t>
      </w:r>
      <w:r>
        <w:rPr>
          <w:rFonts w:ascii="Arial Narrow" w:hAnsi="Arial Narrow" w:cstheme="minorHAnsi"/>
          <w:b/>
          <w:i/>
          <w:snapToGrid w:val="0"/>
        </w:rPr>
        <w:t xml:space="preserve"> (</w:t>
      </w:r>
      <w:r w:rsidR="00A53192">
        <w:rPr>
          <w:rFonts w:ascii="Arial Narrow" w:hAnsi="Arial Narrow" w:cstheme="minorHAnsi"/>
          <w:b/>
          <w:i/>
          <w:snapToGrid w:val="0"/>
        </w:rPr>
        <w:t>*</w:t>
      </w:r>
      <w:r>
        <w:rPr>
          <w:rFonts w:ascii="Arial Narrow" w:hAnsi="Arial Narrow" w:cstheme="minorHAnsi"/>
          <w:b/>
          <w:i/>
          <w:snapToGrid w:val="0"/>
        </w:rPr>
        <w:t>*):</w:t>
      </w:r>
      <w:r w:rsidRPr="006F47E9">
        <w:rPr>
          <w:rFonts w:ascii="Arial Narrow" w:hAnsi="Arial Narrow" w:cstheme="minorHAnsi"/>
          <w:snapToGrid w:val="0"/>
        </w:rPr>
        <w:t xml:space="preserve"> de </w:t>
      </w:r>
      <w:r w:rsidR="00783869">
        <w:rPr>
          <w:rFonts w:ascii="Arial Narrow" w:hAnsi="Arial Narrow" w:cstheme="minorHAnsi"/>
          <w:snapToGrid w:val="0"/>
        </w:rPr>
        <w:t>3</w:t>
      </w:r>
      <w:r w:rsidRPr="006F47E9">
        <w:rPr>
          <w:rFonts w:ascii="Arial Narrow" w:hAnsi="Arial Narrow" w:cstheme="minorHAnsi"/>
          <w:snapToGrid w:val="0"/>
        </w:rPr>
        <w:t xml:space="preserve"> años a partir del Título </w:t>
      </w:r>
      <w:r w:rsidR="00AB37E4">
        <w:rPr>
          <w:rFonts w:ascii="Arial Narrow" w:hAnsi="Arial Narrow" w:cstheme="minorHAnsi"/>
          <w:snapToGrid w:val="0"/>
        </w:rPr>
        <w:t xml:space="preserve">en Provisión Nacional </w:t>
      </w:r>
      <w:r w:rsidR="009B7A62">
        <w:rPr>
          <w:rFonts w:ascii="Arial Narrow" w:hAnsi="Arial Narrow" w:cstheme="minorHAnsi"/>
          <w:snapToGrid w:val="0"/>
        </w:rPr>
        <w:t xml:space="preserve">o Documento similar para extranjeros </w:t>
      </w:r>
      <w:r w:rsidRPr="006F47E9">
        <w:rPr>
          <w:rFonts w:ascii="Arial Narrow" w:hAnsi="Arial Narrow" w:cstheme="minorHAnsi"/>
          <w:snapToGrid w:val="0"/>
        </w:rPr>
        <w:t>y</w:t>
      </w:r>
    </w:p>
    <w:p w14:paraId="65A60B03" w14:textId="69C78A33" w:rsidR="00CD644E" w:rsidRDefault="00CD644E" w:rsidP="009B67B4">
      <w:pPr>
        <w:pStyle w:val="Prrafodelista"/>
        <w:numPr>
          <w:ilvl w:val="0"/>
          <w:numId w:val="30"/>
        </w:numPr>
        <w:tabs>
          <w:tab w:val="num" w:pos="540"/>
        </w:tabs>
        <w:jc w:val="both"/>
        <w:rPr>
          <w:rFonts w:ascii="Arial Narrow" w:hAnsi="Arial Narrow" w:cstheme="minorHAnsi"/>
          <w:snapToGrid w:val="0"/>
        </w:rPr>
      </w:pPr>
      <w:r>
        <w:rPr>
          <w:rFonts w:ascii="Arial Narrow" w:hAnsi="Arial Narrow" w:cstheme="minorHAnsi"/>
          <w:b/>
          <w:i/>
          <w:snapToGrid w:val="0"/>
        </w:rPr>
        <w:t>E</w:t>
      </w:r>
      <w:r w:rsidRPr="006F47E9">
        <w:rPr>
          <w:rFonts w:ascii="Arial Narrow" w:hAnsi="Arial Narrow" w:cstheme="minorHAnsi"/>
          <w:b/>
          <w:i/>
          <w:snapToGrid w:val="0"/>
        </w:rPr>
        <w:t>xperiencia específica</w:t>
      </w:r>
      <w:r>
        <w:rPr>
          <w:rFonts w:ascii="Arial Narrow" w:hAnsi="Arial Narrow" w:cstheme="minorHAnsi"/>
          <w:b/>
          <w:i/>
          <w:snapToGrid w:val="0"/>
        </w:rPr>
        <w:t xml:space="preserve"> (</w:t>
      </w:r>
      <w:r w:rsidR="00A53192">
        <w:rPr>
          <w:rFonts w:ascii="Arial Narrow" w:hAnsi="Arial Narrow" w:cstheme="minorHAnsi"/>
          <w:b/>
          <w:i/>
          <w:snapToGrid w:val="0"/>
        </w:rPr>
        <w:t>*</w:t>
      </w:r>
      <w:r>
        <w:rPr>
          <w:rFonts w:ascii="Arial Narrow" w:hAnsi="Arial Narrow" w:cstheme="minorHAnsi"/>
          <w:b/>
          <w:i/>
          <w:snapToGrid w:val="0"/>
        </w:rPr>
        <w:t xml:space="preserve">*): </w:t>
      </w:r>
      <w:r w:rsidRPr="006F47E9">
        <w:rPr>
          <w:rFonts w:ascii="Arial Narrow" w:hAnsi="Arial Narrow" w:cstheme="minorHAnsi"/>
          <w:snapToGrid w:val="0"/>
        </w:rPr>
        <w:t xml:space="preserve">de al menos </w:t>
      </w:r>
      <w:r>
        <w:rPr>
          <w:rFonts w:ascii="Arial Narrow" w:hAnsi="Arial Narrow" w:cstheme="minorHAnsi"/>
          <w:snapToGrid w:val="0"/>
        </w:rPr>
        <w:t>2</w:t>
      </w:r>
      <w:r w:rsidRPr="006F47E9">
        <w:rPr>
          <w:rFonts w:ascii="Arial Narrow" w:hAnsi="Arial Narrow" w:cstheme="minorHAnsi"/>
          <w:snapToGrid w:val="0"/>
        </w:rPr>
        <w:t xml:space="preserve"> años a partir del </w:t>
      </w:r>
      <w:r w:rsidR="002E3FE2">
        <w:rPr>
          <w:rFonts w:ascii="Arial Narrow" w:hAnsi="Arial Narrow" w:cstheme="minorHAnsi"/>
          <w:snapToGrid w:val="0"/>
        </w:rPr>
        <w:t>T</w:t>
      </w:r>
      <w:r w:rsidRPr="006F47E9">
        <w:rPr>
          <w:rFonts w:ascii="Arial Narrow" w:hAnsi="Arial Narrow" w:cstheme="minorHAnsi"/>
          <w:snapToGrid w:val="0"/>
        </w:rPr>
        <w:t>ítulo</w:t>
      </w:r>
      <w:r w:rsidR="002E3FE2">
        <w:rPr>
          <w:rFonts w:ascii="Arial Narrow" w:hAnsi="Arial Narrow" w:cstheme="minorHAnsi"/>
          <w:snapToGrid w:val="0"/>
        </w:rPr>
        <w:t xml:space="preserve"> en Provisión Nacional</w:t>
      </w:r>
      <w:r w:rsidR="009B7A62">
        <w:rPr>
          <w:rFonts w:ascii="Arial Narrow" w:hAnsi="Arial Narrow" w:cstheme="minorHAnsi"/>
          <w:snapToGrid w:val="0"/>
        </w:rPr>
        <w:t xml:space="preserve"> o Documento similar para extranjeros</w:t>
      </w:r>
      <w:r w:rsidR="002E3FE2">
        <w:rPr>
          <w:rFonts w:ascii="Arial Narrow" w:hAnsi="Arial Narrow" w:cstheme="minorHAnsi"/>
          <w:snapToGrid w:val="0"/>
        </w:rPr>
        <w:t xml:space="preserve"> </w:t>
      </w:r>
      <w:r w:rsidRPr="006F47E9">
        <w:rPr>
          <w:rFonts w:ascii="Arial Narrow" w:hAnsi="Arial Narrow" w:cstheme="minorHAnsi"/>
          <w:snapToGrid w:val="0"/>
        </w:rPr>
        <w:t>en seguimiento, ejecución, supervisión y/o fiscalización del componente Desarrollo Comunitario-Fortalecimiento Institucional en proyectos de agua y/o saneamiento, fortalecimiento institucional a GAM</w:t>
      </w:r>
      <w:r w:rsidR="00637414">
        <w:rPr>
          <w:rStyle w:val="Refdenotaalpie"/>
          <w:rFonts w:ascii="Arial Narrow" w:hAnsi="Arial Narrow" w:cstheme="minorHAnsi"/>
          <w:snapToGrid w:val="0"/>
        </w:rPr>
        <w:footnoteReference w:id="9"/>
      </w:r>
      <w:r w:rsidRPr="006F47E9">
        <w:rPr>
          <w:rFonts w:ascii="Arial Narrow" w:hAnsi="Arial Narrow" w:cstheme="minorHAnsi"/>
          <w:snapToGrid w:val="0"/>
        </w:rPr>
        <w:t xml:space="preserve">, </w:t>
      </w:r>
      <w:proofErr w:type="spellStart"/>
      <w:r w:rsidRPr="006F47E9">
        <w:rPr>
          <w:rFonts w:ascii="Arial Narrow" w:hAnsi="Arial Narrow" w:cstheme="minorHAnsi"/>
          <w:snapToGrid w:val="0"/>
        </w:rPr>
        <w:t>EPSA</w:t>
      </w:r>
      <w:r w:rsidR="002E3FE2">
        <w:rPr>
          <w:rFonts w:ascii="Arial Narrow" w:hAnsi="Arial Narrow" w:cstheme="minorHAnsi"/>
          <w:snapToGrid w:val="0"/>
        </w:rPr>
        <w:t>´</w:t>
      </w:r>
      <w:r w:rsidRPr="006F47E9">
        <w:rPr>
          <w:rFonts w:ascii="Arial Narrow" w:hAnsi="Arial Narrow" w:cstheme="minorHAnsi"/>
          <w:snapToGrid w:val="0"/>
        </w:rPr>
        <w:t>s</w:t>
      </w:r>
      <w:proofErr w:type="spellEnd"/>
      <w:r w:rsidR="00637414">
        <w:rPr>
          <w:rStyle w:val="Refdenotaalpie"/>
          <w:rFonts w:ascii="Arial Narrow" w:hAnsi="Arial Narrow" w:cstheme="minorHAnsi"/>
          <w:snapToGrid w:val="0"/>
        </w:rPr>
        <w:footnoteReference w:id="10"/>
      </w:r>
      <w:r w:rsidRPr="006F47E9">
        <w:rPr>
          <w:rFonts w:ascii="Arial Narrow" w:hAnsi="Arial Narrow" w:cstheme="minorHAnsi"/>
          <w:snapToGrid w:val="0"/>
        </w:rPr>
        <w:t xml:space="preserve"> </w:t>
      </w:r>
      <w:r w:rsidR="00637414">
        <w:rPr>
          <w:rFonts w:ascii="Arial Narrow" w:hAnsi="Arial Narrow" w:cstheme="minorHAnsi"/>
          <w:snapToGrid w:val="0"/>
        </w:rPr>
        <w:t xml:space="preserve"> </w:t>
      </w:r>
      <w:r w:rsidRPr="006F47E9">
        <w:rPr>
          <w:rFonts w:ascii="Arial Narrow" w:hAnsi="Arial Narrow" w:cstheme="minorHAnsi"/>
          <w:snapToGrid w:val="0"/>
        </w:rPr>
        <w:t>y comunidades</w:t>
      </w:r>
      <w:r>
        <w:rPr>
          <w:rFonts w:ascii="Arial Narrow" w:hAnsi="Arial Narrow" w:cstheme="minorHAnsi"/>
          <w:snapToGrid w:val="0"/>
        </w:rPr>
        <w:t>.</w:t>
      </w:r>
    </w:p>
    <w:p w14:paraId="2E016063" w14:textId="77777777" w:rsidR="00A53192" w:rsidRPr="00A53192" w:rsidRDefault="00A53192" w:rsidP="00A53192">
      <w:pPr>
        <w:ind w:left="426"/>
        <w:jc w:val="both"/>
        <w:rPr>
          <w:rFonts w:ascii="Arial Narrow" w:hAnsi="Arial Narrow" w:cstheme="minorHAnsi"/>
          <w:snapToGrid w:val="0"/>
        </w:rPr>
      </w:pPr>
      <w:r w:rsidRPr="00A53192">
        <w:rPr>
          <w:rFonts w:ascii="Arial Narrow" w:hAnsi="Arial Narrow" w:cstheme="minorHAnsi"/>
          <w:snapToGrid w:val="0"/>
        </w:rPr>
        <w:tab/>
      </w:r>
      <w:r w:rsidRPr="00A53192">
        <w:rPr>
          <w:rFonts w:ascii="Arial Narrow" w:hAnsi="Arial Narrow" w:cstheme="minorHAnsi"/>
          <w:snapToGrid w:val="0"/>
        </w:rPr>
        <w:tab/>
      </w:r>
    </w:p>
    <w:p w14:paraId="05DB77D5" w14:textId="77777777" w:rsidR="00C605D1" w:rsidRDefault="007A7C15" w:rsidP="002F625C">
      <w:pPr>
        <w:ind w:left="426"/>
        <w:jc w:val="both"/>
        <w:rPr>
          <w:rFonts w:ascii="Arial Narrow" w:hAnsi="Arial Narrow" w:cstheme="minorHAnsi"/>
          <w:snapToGrid w:val="0"/>
        </w:rPr>
      </w:pPr>
      <w:r w:rsidRPr="00A53192">
        <w:rPr>
          <w:rFonts w:ascii="Arial Narrow" w:hAnsi="Arial Narrow" w:cstheme="minorHAnsi"/>
          <w:snapToGrid w:val="0"/>
        </w:rPr>
        <w:t>(*)</w:t>
      </w:r>
      <w:r w:rsidR="00A53192" w:rsidRPr="00A53192">
        <w:rPr>
          <w:rFonts w:ascii="Arial Narrow" w:hAnsi="Arial Narrow" w:cstheme="minorHAnsi"/>
          <w:snapToGrid w:val="0"/>
        </w:rPr>
        <w:t xml:space="preserve"> P</w:t>
      </w:r>
      <w:r w:rsidRPr="00A53192">
        <w:rPr>
          <w:rFonts w:ascii="Arial Narrow" w:hAnsi="Arial Narrow" w:cstheme="minorHAnsi"/>
          <w:snapToGrid w:val="0"/>
        </w:rPr>
        <w:t>ara otras profesiones a nivel licenciatura, el profesional debe contar con un curso de especialidad y/o post</w:t>
      </w:r>
      <w:r w:rsidR="002F625C">
        <w:rPr>
          <w:rFonts w:ascii="Arial Narrow" w:hAnsi="Arial Narrow" w:cstheme="minorHAnsi"/>
          <w:snapToGrid w:val="0"/>
        </w:rPr>
        <w:tab/>
      </w:r>
      <w:r w:rsidRPr="00A53192">
        <w:rPr>
          <w:rFonts w:ascii="Arial Narrow" w:hAnsi="Arial Narrow" w:cstheme="minorHAnsi"/>
          <w:snapToGrid w:val="0"/>
        </w:rPr>
        <w:t xml:space="preserve">grado en el área de desarrollo comunitario y se considerará válida solamente las experiencias referidas </w:t>
      </w:r>
      <w:r w:rsidR="00A53192">
        <w:rPr>
          <w:rFonts w:ascii="Arial Narrow" w:hAnsi="Arial Narrow" w:cstheme="minorHAnsi"/>
          <w:snapToGrid w:val="0"/>
        </w:rPr>
        <w:t>a</w:t>
      </w:r>
      <w:r w:rsidRPr="00A53192">
        <w:rPr>
          <w:rFonts w:ascii="Arial Narrow" w:hAnsi="Arial Narrow" w:cstheme="minorHAnsi"/>
          <w:snapToGrid w:val="0"/>
        </w:rPr>
        <w:t>l DESCOM-FI</w:t>
      </w:r>
      <w:r w:rsidR="00A53192">
        <w:rPr>
          <w:rFonts w:ascii="Arial Narrow" w:hAnsi="Arial Narrow" w:cstheme="minorHAnsi"/>
          <w:snapToGrid w:val="0"/>
        </w:rPr>
        <w:t xml:space="preserve"> </w:t>
      </w:r>
      <w:r w:rsidRPr="00A53192">
        <w:rPr>
          <w:rFonts w:ascii="Arial Narrow" w:hAnsi="Arial Narrow" w:cstheme="minorHAnsi"/>
          <w:snapToGrid w:val="0"/>
        </w:rPr>
        <w:t xml:space="preserve">en proyectos de inversión de agua y/o saneamiento exclusivamente, no se </w:t>
      </w:r>
      <w:r w:rsidR="00A53192" w:rsidRPr="00A53192">
        <w:rPr>
          <w:rFonts w:ascii="Arial Narrow" w:hAnsi="Arial Narrow" w:cstheme="minorHAnsi"/>
          <w:snapToGrid w:val="0"/>
        </w:rPr>
        <w:t>c</w:t>
      </w:r>
      <w:r w:rsidRPr="00A53192">
        <w:rPr>
          <w:rFonts w:ascii="Arial Narrow" w:hAnsi="Arial Narrow" w:cstheme="minorHAnsi"/>
          <w:snapToGrid w:val="0"/>
        </w:rPr>
        <w:t xml:space="preserve">onsiderarán válidas </w:t>
      </w:r>
      <w:r w:rsidR="00A53192">
        <w:rPr>
          <w:rFonts w:ascii="Arial Narrow" w:hAnsi="Arial Narrow" w:cstheme="minorHAnsi"/>
          <w:snapToGrid w:val="0"/>
        </w:rPr>
        <w:t xml:space="preserve">las </w:t>
      </w:r>
      <w:r w:rsidRPr="00A53192">
        <w:rPr>
          <w:rFonts w:ascii="Arial Narrow" w:hAnsi="Arial Narrow" w:cstheme="minorHAnsi"/>
          <w:snapToGrid w:val="0"/>
        </w:rPr>
        <w:t>experiencias en</w:t>
      </w:r>
      <w:r w:rsidR="002F625C">
        <w:rPr>
          <w:rFonts w:ascii="Arial Narrow" w:hAnsi="Arial Narrow" w:cstheme="minorHAnsi"/>
          <w:snapToGrid w:val="0"/>
        </w:rPr>
        <w:t xml:space="preserve"> </w:t>
      </w:r>
      <w:r w:rsidRPr="00A53192">
        <w:rPr>
          <w:rFonts w:ascii="Arial Narrow" w:hAnsi="Arial Narrow" w:cstheme="minorHAnsi"/>
          <w:snapToGrid w:val="0"/>
        </w:rPr>
        <w:t xml:space="preserve">proyectos de </w:t>
      </w:r>
      <w:proofErr w:type="spellStart"/>
      <w:r w:rsidRPr="00A53192">
        <w:rPr>
          <w:rFonts w:ascii="Arial Narrow" w:hAnsi="Arial Narrow" w:cstheme="minorHAnsi"/>
          <w:snapToGrid w:val="0"/>
        </w:rPr>
        <w:t>preinversión</w:t>
      </w:r>
      <w:proofErr w:type="spellEnd"/>
      <w:r w:rsidRPr="00A53192">
        <w:rPr>
          <w:rFonts w:ascii="Arial Narrow" w:hAnsi="Arial Narrow" w:cstheme="minorHAnsi"/>
          <w:snapToGrid w:val="0"/>
        </w:rPr>
        <w:t>.</w:t>
      </w:r>
    </w:p>
    <w:p w14:paraId="4F90CCE4" w14:textId="77777777" w:rsidR="002F625C" w:rsidRDefault="002F625C" w:rsidP="002F625C">
      <w:pPr>
        <w:ind w:left="426"/>
        <w:jc w:val="both"/>
        <w:rPr>
          <w:rFonts w:ascii="Arial Narrow" w:hAnsi="Arial Narrow" w:cstheme="minorHAnsi"/>
          <w:snapToGrid w:val="0"/>
        </w:rPr>
      </w:pPr>
    </w:p>
    <w:p w14:paraId="01112E9C" w14:textId="6E163A48" w:rsidR="00C605D1" w:rsidRPr="00C2451D" w:rsidRDefault="00C605D1" w:rsidP="002F625C">
      <w:pPr>
        <w:ind w:left="426"/>
        <w:jc w:val="both"/>
        <w:rPr>
          <w:rFonts w:ascii="Arial Narrow" w:hAnsi="Arial Narrow" w:cstheme="minorHAnsi"/>
          <w:snapToGrid w:val="0"/>
        </w:rPr>
      </w:pPr>
      <w:r>
        <w:rPr>
          <w:rFonts w:ascii="Arial Narrow" w:hAnsi="Arial Narrow" w:cstheme="minorHAnsi"/>
          <w:snapToGrid w:val="0"/>
        </w:rPr>
        <w:t>Para profesi</w:t>
      </w:r>
      <w:r w:rsidR="000E6DDB">
        <w:rPr>
          <w:rFonts w:ascii="Arial Narrow" w:hAnsi="Arial Narrow" w:cstheme="minorHAnsi"/>
          <w:snapToGrid w:val="0"/>
        </w:rPr>
        <w:t>onales con perfil de ingeniería</w:t>
      </w:r>
      <w:r w:rsidRPr="008F3BDA">
        <w:rPr>
          <w:rFonts w:ascii="Arial Narrow" w:hAnsi="Arial Narrow" w:cs="Arial"/>
        </w:rPr>
        <w:t>, en cumplimiento a la Ley Nº 1449 y D.S.</w:t>
      </w:r>
      <w:r w:rsidR="002E3FE2">
        <w:rPr>
          <w:rFonts w:ascii="Arial Narrow" w:hAnsi="Arial Narrow" w:cs="Arial"/>
        </w:rPr>
        <w:t xml:space="preserve"> Nº </w:t>
      </w:r>
      <w:r w:rsidRPr="008F3BDA">
        <w:rPr>
          <w:rFonts w:ascii="Arial Narrow" w:hAnsi="Arial Narrow" w:cs="Arial"/>
        </w:rPr>
        <w:t xml:space="preserve">26582, debe estar acreditado para el ejercicio de su profesión con el Certificado emitido por la Sociedad de Ingenieros de </w:t>
      </w:r>
      <w:r w:rsidRPr="00C2451D">
        <w:rPr>
          <w:rFonts w:ascii="Arial Narrow" w:hAnsi="Arial Narrow" w:cs="Arial"/>
        </w:rPr>
        <w:t>Bolivia (SIB) actualizado.</w:t>
      </w:r>
      <w:r w:rsidR="00962811" w:rsidRPr="00C2451D">
        <w:rPr>
          <w:rFonts w:ascii="Arial Narrow" w:hAnsi="Arial Narrow" w:cs="Arial"/>
        </w:rPr>
        <w:t xml:space="preserve"> Para profesionales Agrónomos, en el marco de lo dispuesto en la Ley N° 3714 deberá estar acreditado con el registro CIAB. Solo aplicable para profesionales nacionales.</w:t>
      </w:r>
    </w:p>
    <w:p w14:paraId="0B35B9BE" w14:textId="77777777" w:rsidR="00CD644E" w:rsidRPr="0083314E" w:rsidRDefault="00CD644E" w:rsidP="00CD644E">
      <w:pPr>
        <w:pStyle w:val="Prrafodelista"/>
        <w:rPr>
          <w:rFonts w:ascii="Arial Narrow" w:hAnsi="Arial Narrow" w:cstheme="minorHAnsi"/>
          <w:snapToGrid w:val="0"/>
        </w:rPr>
      </w:pPr>
    </w:p>
    <w:p w14:paraId="272361CD" w14:textId="77777777" w:rsidR="002F625C" w:rsidRDefault="005D1B5D" w:rsidP="002F625C">
      <w:pPr>
        <w:pStyle w:val="Prrafodelista"/>
        <w:ind w:left="426"/>
        <w:jc w:val="both"/>
        <w:rPr>
          <w:rFonts w:ascii="Arial Narrow" w:hAnsi="Arial Narrow" w:cs="Arial"/>
          <w:snapToGrid w:val="0"/>
        </w:rPr>
      </w:pPr>
      <w:r>
        <w:rPr>
          <w:rFonts w:ascii="Arial Narrow" w:hAnsi="Arial Narrow" w:cs="Arial"/>
          <w:snapToGrid w:val="0"/>
        </w:rPr>
        <w:t>Una vez cumplida la experiencia solicitada en el sub numeral anterior, en caso de empates de puntuación s</w:t>
      </w:r>
      <w:r w:rsidRPr="004327FD">
        <w:rPr>
          <w:rFonts w:ascii="Arial Narrow" w:hAnsi="Arial Narrow" w:cs="Arial"/>
          <w:snapToGrid w:val="0"/>
        </w:rPr>
        <w:t xml:space="preserve">e adjudicará aquel postulante que cuente con mayor </w:t>
      </w:r>
      <w:r>
        <w:rPr>
          <w:rFonts w:ascii="Arial Narrow" w:hAnsi="Arial Narrow" w:cs="Arial"/>
          <w:snapToGrid w:val="0"/>
        </w:rPr>
        <w:t xml:space="preserve">tiempo de </w:t>
      </w:r>
      <w:r w:rsidRPr="004327FD">
        <w:rPr>
          <w:rFonts w:ascii="Arial Narrow" w:hAnsi="Arial Narrow" w:cs="Arial"/>
          <w:snapToGrid w:val="0"/>
        </w:rPr>
        <w:t>experiencia específica</w:t>
      </w:r>
      <w:r>
        <w:rPr>
          <w:rFonts w:ascii="Arial Narrow" w:hAnsi="Arial Narrow" w:cs="Arial"/>
          <w:snapToGrid w:val="0"/>
        </w:rPr>
        <w:t xml:space="preserve"> (días) en ejecución de proyectos de inversión del componente DESCOM en proyectos de agua y/o saneamiento</w:t>
      </w:r>
      <w:r w:rsidRPr="004327FD">
        <w:rPr>
          <w:rFonts w:ascii="Arial Narrow" w:hAnsi="Arial Narrow" w:cs="Arial"/>
          <w:snapToGrid w:val="0"/>
        </w:rPr>
        <w:t>.</w:t>
      </w:r>
    </w:p>
    <w:p w14:paraId="136BC829" w14:textId="77777777" w:rsidR="002F625C" w:rsidRDefault="002F625C" w:rsidP="002F625C">
      <w:pPr>
        <w:pStyle w:val="Prrafodelista"/>
        <w:ind w:left="426"/>
        <w:jc w:val="both"/>
        <w:rPr>
          <w:rFonts w:ascii="Arial Narrow" w:hAnsi="Arial Narrow" w:cs="Arial"/>
          <w:snapToGrid w:val="0"/>
        </w:rPr>
      </w:pPr>
    </w:p>
    <w:p w14:paraId="28EA7E16" w14:textId="77777777" w:rsidR="002F625C" w:rsidRDefault="00CD644E" w:rsidP="002F625C">
      <w:pPr>
        <w:pStyle w:val="Prrafodelista"/>
        <w:ind w:left="426"/>
        <w:jc w:val="both"/>
        <w:rPr>
          <w:rFonts w:ascii="Arial Narrow" w:hAnsi="Arial Narrow" w:cstheme="minorHAnsi"/>
          <w:snapToGrid w:val="0"/>
        </w:rPr>
      </w:pPr>
      <w:r w:rsidRPr="004327FD">
        <w:rPr>
          <w:rFonts w:ascii="Arial Narrow" w:hAnsi="Arial Narrow" w:cstheme="minorHAnsi"/>
          <w:snapToGrid w:val="0"/>
        </w:rPr>
        <w:t>No se calificará en la evaluación aquellos servicios o trabajos realizados que se superpongan en fechas.</w:t>
      </w:r>
    </w:p>
    <w:p w14:paraId="46F3E221" w14:textId="77777777" w:rsidR="002F625C" w:rsidRDefault="002F625C" w:rsidP="002F625C">
      <w:pPr>
        <w:pStyle w:val="Prrafodelista"/>
        <w:ind w:left="426"/>
        <w:jc w:val="both"/>
        <w:rPr>
          <w:rFonts w:ascii="Arial Narrow" w:hAnsi="Arial Narrow" w:cstheme="minorHAnsi"/>
          <w:snapToGrid w:val="0"/>
        </w:rPr>
      </w:pPr>
    </w:p>
    <w:p w14:paraId="1536DCCD" w14:textId="77777777" w:rsidR="00CD644E" w:rsidRPr="002F625C" w:rsidRDefault="003B4636" w:rsidP="002F625C">
      <w:pPr>
        <w:pStyle w:val="Prrafodelista"/>
        <w:ind w:left="426"/>
        <w:jc w:val="both"/>
        <w:rPr>
          <w:rFonts w:ascii="Arial Narrow" w:hAnsi="Arial Narrow" w:cs="Arial"/>
          <w:snapToGrid w:val="0"/>
        </w:rPr>
      </w:pPr>
      <w:r w:rsidRPr="004B3B4D">
        <w:rPr>
          <w:rFonts w:ascii="Arial Narrow" w:hAnsi="Arial Narrow" w:cstheme="minorHAnsi"/>
          <w:snapToGrid w:val="0"/>
        </w:rPr>
        <w:t xml:space="preserve">Para la ejecución de las diversas actividades que no </w:t>
      </w:r>
      <w:r>
        <w:rPr>
          <w:rFonts w:ascii="Arial Narrow" w:hAnsi="Arial Narrow" w:cstheme="minorHAnsi"/>
          <w:snapToGrid w:val="0"/>
        </w:rPr>
        <w:t>son de su especialidad, es responsabilidad del consultor</w:t>
      </w:r>
      <w:r w:rsidR="00CD644E" w:rsidRPr="004B3B4D">
        <w:rPr>
          <w:rFonts w:ascii="Arial Narrow" w:hAnsi="Arial Narrow" w:cstheme="minorHAnsi"/>
          <w:snapToGrid w:val="0"/>
        </w:rPr>
        <w:t xml:space="preserve">, </w:t>
      </w:r>
      <w:r>
        <w:rPr>
          <w:rFonts w:ascii="Arial Narrow" w:hAnsi="Arial Narrow" w:cstheme="minorHAnsi"/>
          <w:snapToGrid w:val="0"/>
        </w:rPr>
        <w:t>apoyarse en personal</w:t>
      </w:r>
      <w:r w:rsidR="00CD644E" w:rsidRPr="004B3B4D">
        <w:rPr>
          <w:rFonts w:ascii="Arial Narrow" w:hAnsi="Arial Narrow" w:cstheme="minorHAnsi"/>
          <w:snapToGrid w:val="0"/>
        </w:rPr>
        <w:t xml:space="preserve"> especializado según el área que corresponda.</w:t>
      </w:r>
    </w:p>
    <w:p w14:paraId="74C1674E" w14:textId="77777777" w:rsidR="00CD644E" w:rsidRPr="00157A79" w:rsidRDefault="00CD644E" w:rsidP="00CD644E">
      <w:pPr>
        <w:tabs>
          <w:tab w:val="num" w:pos="540"/>
        </w:tabs>
        <w:ind w:left="708"/>
        <w:jc w:val="both"/>
        <w:rPr>
          <w:rFonts w:ascii="Arial Narrow" w:hAnsi="Arial Narrow" w:cstheme="minorHAnsi"/>
          <w:snapToGrid w:val="0"/>
        </w:rPr>
      </w:pPr>
    </w:p>
    <w:p w14:paraId="3AA51C70" w14:textId="77777777" w:rsidR="00CD644E" w:rsidRPr="004327FD" w:rsidRDefault="00CD644E" w:rsidP="009B67B4">
      <w:pPr>
        <w:pStyle w:val="Prrafodelista"/>
        <w:numPr>
          <w:ilvl w:val="1"/>
          <w:numId w:val="31"/>
        </w:numPr>
        <w:ind w:left="426"/>
        <w:jc w:val="both"/>
        <w:rPr>
          <w:rFonts w:ascii="Arial Narrow" w:hAnsi="Arial Narrow" w:cstheme="minorHAnsi"/>
          <w:snapToGrid w:val="0"/>
        </w:rPr>
      </w:pPr>
      <w:r w:rsidRPr="004327FD">
        <w:rPr>
          <w:rFonts w:ascii="Arial Narrow" w:hAnsi="Arial Narrow" w:cstheme="minorHAnsi"/>
          <w:b/>
          <w:snapToGrid w:val="0"/>
        </w:rPr>
        <w:t>Inicio de las actividades y de los Servicios</w:t>
      </w:r>
    </w:p>
    <w:p w14:paraId="6B40CD53" w14:textId="77777777" w:rsidR="00CD644E" w:rsidRPr="004327FD" w:rsidRDefault="00CD644E" w:rsidP="00CD644E">
      <w:pPr>
        <w:ind w:left="540"/>
        <w:jc w:val="both"/>
        <w:rPr>
          <w:rFonts w:ascii="Arial Narrow" w:hAnsi="Arial Narrow" w:cstheme="minorHAnsi"/>
          <w:snapToGrid w:val="0"/>
        </w:rPr>
      </w:pPr>
    </w:p>
    <w:p w14:paraId="3011E4C9" w14:textId="77777777" w:rsidR="00CD644E" w:rsidRDefault="00CD644E" w:rsidP="00563178">
      <w:pPr>
        <w:ind w:left="426"/>
        <w:jc w:val="both"/>
        <w:rPr>
          <w:rFonts w:ascii="Arial Narrow" w:hAnsi="Arial Narrow" w:cstheme="minorHAnsi"/>
          <w:snapToGrid w:val="0"/>
        </w:rPr>
      </w:pPr>
      <w:r w:rsidRPr="004327FD">
        <w:rPr>
          <w:rFonts w:ascii="Arial Narrow" w:hAnsi="Arial Narrow" w:cstheme="minorHAnsi"/>
          <w:snapToGrid w:val="0"/>
        </w:rPr>
        <w:t xml:space="preserve">Las actividades del </w:t>
      </w:r>
      <w:r w:rsidRPr="00A86C30">
        <w:rPr>
          <w:rFonts w:ascii="Arial Narrow" w:hAnsi="Arial Narrow" w:cstheme="minorHAnsi"/>
          <w:b/>
          <w:snapToGrid w:val="0"/>
        </w:rPr>
        <w:t>EJECUTOR DESCOM-FI</w:t>
      </w:r>
      <w:r w:rsidRPr="004327FD">
        <w:rPr>
          <w:rFonts w:ascii="Arial Narrow" w:hAnsi="Arial Narrow" w:cstheme="minorHAnsi"/>
          <w:b/>
          <w:snapToGrid w:val="0"/>
        </w:rPr>
        <w:t xml:space="preserve"> </w:t>
      </w:r>
      <w:r w:rsidRPr="004327FD">
        <w:rPr>
          <w:rFonts w:ascii="Arial Narrow" w:hAnsi="Arial Narrow" w:cstheme="minorHAnsi"/>
          <w:snapToGrid w:val="0"/>
        </w:rPr>
        <w:t xml:space="preserve">empiezan </w:t>
      </w:r>
      <w:r>
        <w:rPr>
          <w:rFonts w:ascii="Arial Narrow" w:hAnsi="Arial Narrow" w:cstheme="minorHAnsi"/>
          <w:snapToGrid w:val="0"/>
        </w:rPr>
        <w:t xml:space="preserve">a partir de la </w:t>
      </w:r>
      <w:r w:rsidR="002E3FE2">
        <w:rPr>
          <w:rFonts w:ascii="Arial Narrow" w:hAnsi="Arial Narrow" w:cstheme="minorHAnsi"/>
          <w:snapToGrid w:val="0"/>
        </w:rPr>
        <w:t xml:space="preserve">emisión de la Orden </w:t>
      </w:r>
      <w:r>
        <w:rPr>
          <w:rFonts w:ascii="Arial Narrow" w:hAnsi="Arial Narrow" w:cstheme="minorHAnsi"/>
          <w:snapToGrid w:val="0"/>
        </w:rPr>
        <w:t>de Inicio</w:t>
      </w:r>
      <w:r w:rsidR="002E3FE2">
        <w:rPr>
          <w:rFonts w:ascii="Arial Narrow" w:hAnsi="Arial Narrow" w:cstheme="minorHAnsi"/>
          <w:snapToGrid w:val="0"/>
        </w:rPr>
        <w:t xml:space="preserve"> emitida </w:t>
      </w:r>
      <w:r>
        <w:rPr>
          <w:rFonts w:ascii="Arial Narrow" w:hAnsi="Arial Narrow" w:cstheme="minorHAnsi"/>
          <w:snapToGrid w:val="0"/>
        </w:rPr>
        <w:t>por el S</w:t>
      </w:r>
      <w:r w:rsidR="00563178">
        <w:rPr>
          <w:rFonts w:ascii="Arial Narrow" w:hAnsi="Arial Narrow" w:cstheme="minorHAnsi"/>
          <w:snapToGrid w:val="0"/>
        </w:rPr>
        <w:t>UPERVISOR DESCO</w:t>
      </w:r>
      <w:r w:rsidR="00EA1F9A">
        <w:rPr>
          <w:rFonts w:ascii="Arial Narrow" w:hAnsi="Arial Narrow" w:cstheme="minorHAnsi"/>
          <w:snapToGrid w:val="0"/>
        </w:rPr>
        <w:t>M</w:t>
      </w:r>
      <w:r w:rsidR="00563178">
        <w:rPr>
          <w:rFonts w:ascii="Arial Narrow" w:hAnsi="Arial Narrow" w:cstheme="minorHAnsi"/>
          <w:snapToGrid w:val="0"/>
        </w:rPr>
        <w:t>-FI.</w:t>
      </w:r>
    </w:p>
    <w:p w14:paraId="3982C1C5" w14:textId="77777777" w:rsidR="00563178" w:rsidRPr="004327FD" w:rsidRDefault="00563178" w:rsidP="00563178">
      <w:pPr>
        <w:ind w:left="426"/>
        <w:jc w:val="both"/>
        <w:rPr>
          <w:rFonts w:ascii="Arial Narrow" w:hAnsi="Arial Narrow" w:cstheme="minorHAnsi"/>
          <w:b/>
          <w:snapToGrid w:val="0"/>
        </w:rPr>
      </w:pPr>
    </w:p>
    <w:p w14:paraId="685078BB" w14:textId="77777777" w:rsidR="00CD644E" w:rsidRPr="00FA36A3" w:rsidRDefault="00CD644E" w:rsidP="009B67B4">
      <w:pPr>
        <w:pStyle w:val="Prrafodelista"/>
        <w:numPr>
          <w:ilvl w:val="1"/>
          <w:numId w:val="31"/>
        </w:numPr>
        <w:ind w:left="426"/>
        <w:jc w:val="both"/>
        <w:rPr>
          <w:rFonts w:ascii="Arial Narrow" w:hAnsi="Arial Narrow" w:cstheme="minorHAnsi"/>
          <w:b/>
          <w:snapToGrid w:val="0"/>
        </w:rPr>
      </w:pPr>
      <w:r w:rsidRPr="00FA36A3">
        <w:rPr>
          <w:rFonts w:ascii="Arial Narrow" w:hAnsi="Arial Narrow" w:cstheme="minorHAnsi"/>
          <w:b/>
          <w:snapToGrid w:val="0"/>
        </w:rPr>
        <w:t>Justificación</w:t>
      </w:r>
    </w:p>
    <w:p w14:paraId="723499CA" w14:textId="77777777" w:rsidR="00CD644E" w:rsidRPr="00F43C0F" w:rsidRDefault="00CD644E" w:rsidP="00CD644E">
      <w:pPr>
        <w:ind w:left="360"/>
        <w:jc w:val="both"/>
        <w:rPr>
          <w:rFonts w:ascii="Arial Narrow" w:hAnsi="Arial Narrow" w:cstheme="minorHAnsi"/>
          <w:snapToGrid w:val="0"/>
        </w:rPr>
      </w:pPr>
      <w:r w:rsidRPr="00F43C0F">
        <w:rPr>
          <w:rFonts w:ascii="Arial Narrow" w:hAnsi="Arial Narrow" w:cstheme="minorHAnsi"/>
          <w:snapToGrid w:val="0"/>
        </w:rPr>
        <w:t>La presente consultoría se justifica en la necesidad de la Comunidad Beneficiaria (CB), durante la etapa de construcción y funcionamiento de la infraestructura de agua</w:t>
      </w:r>
      <w:r w:rsidR="00823074">
        <w:rPr>
          <w:rFonts w:ascii="Arial Narrow" w:hAnsi="Arial Narrow" w:cstheme="minorHAnsi"/>
          <w:snapToGrid w:val="0"/>
        </w:rPr>
        <w:t xml:space="preserve"> y/o saneamiento</w:t>
      </w:r>
      <w:r w:rsidRPr="00F43C0F">
        <w:rPr>
          <w:rFonts w:ascii="Arial Narrow" w:hAnsi="Arial Narrow" w:cstheme="minorHAnsi"/>
          <w:snapToGrid w:val="0"/>
        </w:rPr>
        <w:t xml:space="preserve"> desde la entrega provisional a la definitiva. </w:t>
      </w:r>
    </w:p>
    <w:p w14:paraId="66FCBDE3" w14:textId="77777777" w:rsidR="00CD644E" w:rsidRPr="00F43C0F" w:rsidRDefault="00CD644E" w:rsidP="00CD644E">
      <w:pPr>
        <w:ind w:left="360"/>
        <w:jc w:val="both"/>
        <w:rPr>
          <w:rFonts w:ascii="Arial Narrow" w:hAnsi="Arial Narrow" w:cstheme="minorHAnsi"/>
          <w:snapToGrid w:val="0"/>
        </w:rPr>
      </w:pPr>
    </w:p>
    <w:p w14:paraId="090D8FB3" w14:textId="77777777" w:rsidR="00CD644E" w:rsidRDefault="00CD644E" w:rsidP="00CD644E">
      <w:pPr>
        <w:ind w:left="360"/>
        <w:jc w:val="both"/>
        <w:rPr>
          <w:rFonts w:ascii="Arial Narrow" w:hAnsi="Arial Narrow" w:cstheme="minorHAnsi"/>
          <w:snapToGrid w:val="0"/>
        </w:rPr>
      </w:pPr>
      <w:r w:rsidRPr="00F43C0F">
        <w:rPr>
          <w:rFonts w:ascii="Arial Narrow" w:hAnsi="Arial Narrow" w:cstheme="minorHAnsi"/>
          <w:snapToGrid w:val="0"/>
        </w:rPr>
        <w:t>La consultoría contribuirá a la eficacia de los proyectos de agua</w:t>
      </w:r>
      <w:r w:rsidR="00823074">
        <w:rPr>
          <w:rFonts w:ascii="Arial Narrow" w:hAnsi="Arial Narrow" w:cstheme="minorHAnsi"/>
          <w:snapToGrid w:val="0"/>
        </w:rPr>
        <w:t xml:space="preserve"> y/o saneamiento</w:t>
      </w:r>
      <w:r w:rsidRPr="00F43C0F">
        <w:rPr>
          <w:rFonts w:ascii="Arial Narrow" w:hAnsi="Arial Narrow" w:cstheme="minorHAnsi"/>
          <w:snapToGrid w:val="0"/>
        </w:rPr>
        <w:t>, porque desarrollará las capacidades existentes a nivel organizativo, administrativo de operación y mantenimiento de los sistemas.</w:t>
      </w:r>
    </w:p>
    <w:p w14:paraId="684E7E85" w14:textId="77777777" w:rsidR="00CD644E" w:rsidRPr="00F43C0F" w:rsidRDefault="00CD644E" w:rsidP="00CD644E">
      <w:pPr>
        <w:ind w:left="360"/>
        <w:jc w:val="both"/>
        <w:rPr>
          <w:rFonts w:ascii="Arial Narrow" w:hAnsi="Arial Narrow" w:cstheme="minorHAnsi"/>
          <w:snapToGrid w:val="0"/>
        </w:rPr>
      </w:pPr>
    </w:p>
    <w:p w14:paraId="2658B2DF" w14:textId="77777777" w:rsidR="00CD644E" w:rsidRPr="00F43C0F" w:rsidRDefault="00CD644E" w:rsidP="00CD644E">
      <w:pPr>
        <w:ind w:left="360"/>
        <w:jc w:val="both"/>
        <w:rPr>
          <w:rFonts w:ascii="Arial Narrow" w:hAnsi="Arial Narrow" w:cstheme="minorHAnsi"/>
          <w:snapToGrid w:val="0"/>
        </w:rPr>
      </w:pPr>
      <w:r w:rsidRPr="00F43C0F">
        <w:rPr>
          <w:rFonts w:ascii="Arial Narrow" w:hAnsi="Arial Narrow" w:cstheme="minorHAnsi"/>
          <w:snapToGrid w:val="0"/>
        </w:rPr>
        <w:t>El consultor encargado de la implementación de</w:t>
      </w:r>
      <w:r>
        <w:rPr>
          <w:rFonts w:ascii="Arial Narrow" w:hAnsi="Arial Narrow" w:cstheme="minorHAnsi"/>
          <w:snapToGrid w:val="0"/>
        </w:rPr>
        <w:t>l</w:t>
      </w:r>
      <w:r w:rsidRPr="00F43C0F">
        <w:rPr>
          <w:rFonts w:ascii="Arial Narrow" w:hAnsi="Arial Narrow" w:cstheme="minorHAnsi"/>
          <w:snapToGrid w:val="0"/>
        </w:rPr>
        <w:t xml:space="preserve"> DESCOM-FI deberá trabajar intensamente con los usuarios, respetando usos y costumbres existentes relacionadas al uso del agua</w:t>
      </w:r>
      <w:r w:rsidR="00823074">
        <w:rPr>
          <w:rFonts w:ascii="Arial Narrow" w:hAnsi="Arial Narrow" w:cstheme="minorHAnsi"/>
          <w:snapToGrid w:val="0"/>
        </w:rPr>
        <w:t xml:space="preserve"> y/o servicios de saneamiento</w:t>
      </w:r>
      <w:r w:rsidRPr="00F43C0F">
        <w:rPr>
          <w:rFonts w:ascii="Arial Narrow" w:hAnsi="Arial Narrow" w:cstheme="minorHAnsi"/>
          <w:snapToGrid w:val="0"/>
        </w:rPr>
        <w:t xml:space="preserve">. En base a la experiencia y conocimientos de los beneficiarios en los temas relativos al agua. </w:t>
      </w:r>
    </w:p>
    <w:p w14:paraId="33D2E6D6" w14:textId="77777777" w:rsidR="00CD644E" w:rsidRDefault="00CD644E" w:rsidP="00CD644E">
      <w:pPr>
        <w:pStyle w:val="Prrafodelista"/>
        <w:ind w:left="426"/>
        <w:jc w:val="both"/>
        <w:rPr>
          <w:rFonts w:ascii="Arial Narrow" w:hAnsi="Arial Narrow" w:cstheme="minorHAnsi"/>
          <w:b/>
          <w:snapToGrid w:val="0"/>
        </w:rPr>
      </w:pPr>
    </w:p>
    <w:p w14:paraId="3CEE60B5" w14:textId="77777777" w:rsidR="00CD644E" w:rsidRPr="004327FD" w:rsidRDefault="00CD644E" w:rsidP="009B67B4">
      <w:pPr>
        <w:pStyle w:val="Prrafodelista"/>
        <w:numPr>
          <w:ilvl w:val="1"/>
          <w:numId w:val="31"/>
        </w:numPr>
        <w:ind w:left="426"/>
        <w:jc w:val="both"/>
        <w:rPr>
          <w:rFonts w:ascii="Arial Narrow" w:hAnsi="Arial Narrow" w:cstheme="minorHAnsi"/>
          <w:b/>
          <w:snapToGrid w:val="0"/>
        </w:rPr>
      </w:pPr>
      <w:r w:rsidRPr="004327FD">
        <w:rPr>
          <w:rFonts w:ascii="Arial Narrow" w:hAnsi="Arial Narrow" w:cstheme="minorHAnsi"/>
          <w:b/>
          <w:snapToGrid w:val="0"/>
        </w:rPr>
        <w:t xml:space="preserve">Alcance de los servicios </w:t>
      </w:r>
    </w:p>
    <w:p w14:paraId="2000C5BD" w14:textId="77777777" w:rsidR="00CD644E" w:rsidRPr="004327FD" w:rsidRDefault="00CD644E" w:rsidP="00CD644E">
      <w:pPr>
        <w:ind w:left="455"/>
        <w:jc w:val="both"/>
        <w:rPr>
          <w:rFonts w:ascii="Arial Narrow" w:hAnsi="Arial Narrow" w:cstheme="minorHAnsi"/>
          <w:snapToGrid w:val="0"/>
        </w:rPr>
      </w:pPr>
    </w:p>
    <w:p w14:paraId="58AEB029" w14:textId="77777777" w:rsidR="00CD644E" w:rsidRPr="00157A79" w:rsidRDefault="00CD644E" w:rsidP="00CD644E">
      <w:pPr>
        <w:ind w:left="455"/>
        <w:jc w:val="both"/>
        <w:rPr>
          <w:rFonts w:ascii="Arial Narrow" w:hAnsi="Arial Narrow" w:cstheme="minorHAnsi"/>
          <w:snapToGrid w:val="0"/>
        </w:rPr>
      </w:pPr>
      <w:r w:rsidRPr="00157A79">
        <w:rPr>
          <w:rFonts w:ascii="Arial Narrow" w:hAnsi="Arial Narrow" w:cstheme="minorHAnsi"/>
          <w:snapToGrid w:val="0"/>
        </w:rPr>
        <w:t xml:space="preserve">A nivel enunciativo y no limitativo </w:t>
      </w:r>
      <w:r>
        <w:rPr>
          <w:rFonts w:ascii="Arial Narrow" w:hAnsi="Arial Narrow" w:cstheme="minorHAnsi"/>
          <w:snapToGrid w:val="0"/>
        </w:rPr>
        <w:t>los</w:t>
      </w:r>
      <w:r w:rsidRPr="00157A79">
        <w:rPr>
          <w:rFonts w:ascii="Arial Narrow" w:hAnsi="Arial Narrow" w:cstheme="minorHAnsi"/>
          <w:snapToGrid w:val="0"/>
        </w:rPr>
        <w:t xml:space="preserve"> alcance</w:t>
      </w:r>
      <w:r>
        <w:rPr>
          <w:rFonts w:ascii="Arial Narrow" w:hAnsi="Arial Narrow" w:cstheme="minorHAnsi"/>
          <w:snapToGrid w:val="0"/>
        </w:rPr>
        <w:t>s</w:t>
      </w:r>
      <w:r w:rsidRPr="00157A79">
        <w:rPr>
          <w:rFonts w:ascii="Arial Narrow" w:hAnsi="Arial Narrow" w:cstheme="minorHAnsi"/>
          <w:snapToGrid w:val="0"/>
        </w:rPr>
        <w:t xml:space="preserve"> de la consultoría son las siguientes:</w:t>
      </w:r>
    </w:p>
    <w:p w14:paraId="40A90031" w14:textId="77777777" w:rsidR="00CD644E" w:rsidRPr="00157A79" w:rsidRDefault="00CD644E" w:rsidP="00CD644E">
      <w:pPr>
        <w:ind w:left="455"/>
        <w:jc w:val="both"/>
        <w:rPr>
          <w:rFonts w:ascii="Arial Narrow" w:hAnsi="Arial Narrow" w:cstheme="minorHAnsi"/>
          <w:snapToGrid w:val="0"/>
        </w:rPr>
      </w:pPr>
    </w:p>
    <w:p w14:paraId="2E7935D6" w14:textId="77777777" w:rsidR="00CD644E" w:rsidRPr="00F43C0F" w:rsidRDefault="00CD644E" w:rsidP="009B67B4">
      <w:pPr>
        <w:pStyle w:val="Prrafodelista"/>
        <w:numPr>
          <w:ilvl w:val="0"/>
          <w:numId w:val="24"/>
        </w:numPr>
        <w:jc w:val="both"/>
        <w:rPr>
          <w:rFonts w:ascii="Arial Narrow" w:hAnsi="Arial Narrow" w:cstheme="minorHAnsi"/>
          <w:snapToGrid w:val="0"/>
        </w:rPr>
      </w:pPr>
      <w:r w:rsidRPr="00F43C0F">
        <w:rPr>
          <w:rFonts w:ascii="Arial Narrow" w:hAnsi="Arial Narrow" w:cstheme="minorHAnsi"/>
          <w:snapToGrid w:val="0"/>
        </w:rPr>
        <w:t xml:space="preserve">Desarrollar (organización y financiamiento) las actividades descritas en la Matriz Operativa, mismos que deben considerar </w:t>
      </w:r>
      <w:r>
        <w:rPr>
          <w:rFonts w:ascii="Arial Narrow" w:hAnsi="Arial Narrow" w:cstheme="minorHAnsi"/>
          <w:snapToGrid w:val="0"/>
        </w:rPr>
        <w:t>la Guía DESCOM-FI (a ser entregado por el SENASBA)</w:t>
      </w:r>
      <w:r w:rsidRPr="00F43C0F">
        <w:rPr>
          <w:rFonts w:ascii="Arial Narrow" w:hAnsi="Arial Narrow" w:cstheme="minorHAnsi"/>
          <w:snapToGrid w:val="0"/>
        </w:rPr>
        <w:t>”, como su referente en cuanto a especificaciones de las actividades. El presupuesto de la consultoría incluye el material y equipo necesarios para el desarrollo de las diferentes actividades, incluyendo la publicidad de los mismos, además de los alquileres correspondientes de ambientes para llevar a cabo las actividades.</w:t>
      </w:r>
    </w:p>
    <w:p w14:paraId="7B132B01" w14:textId="77777777" w:rsidR="00CD644E" w:rsidRPr="00F43C0F" w:rsidRDefault="00CD644E" w:rsidP="009B67B4">
      <w:pPr>
        <w:pStyle w:val="Prrafodelista"/>
        <w:numPr>
          <w:ilvl w:val="0"/>
          <w:numId w:val="24"/>
        </w:numPr>
        <w:jc w:val="both"/>
        <w:rPr>
          <w:rFonts w:ascii="Arial Narrow" w:hAnsi="Arial Narrow" w:cstheme="minorHAnsi"/>
          <w:snapToGrid w:val="0"/>
        </w:rPr>
      </w:pPr>
      <w:r w:rsidRPr="00F43C0F">
        <w:rPr>
          <w:rFonts w:ascii="Arial Narrow" w:hAnsi="Arial Narrow" w:cstheme="minorHAnsi"/>
          <w:snapToGrid w:val="0"/>
        </w:rPr>
        <w:t>Organizar a la comunidad para la gestión y el control social en la ejecución de los proyectos de Agua</w:t>
      </w:r>
      <w:r w:rsidR="00823074">
        <w:rPr>
          <w:rFonts w:ascii="Arial Narrow" w:hAnsi="Arial Narrow" w:cstheme="minorHAnsi"/>
          <w:snapToGrid w:val="0"/>
        </w:rPr>
        <w:t xml:space="preserve"> y/o </w:t>
      </w:r>
      <w:r w:rsidR="00641620">
        <w:rPr>
          <w:rFonts w:ascii="Arial Narrow" w:hAnsi="Arial Narrow" w:cstheme="minorHAnsi"/>
          <w:snapToGrid w:val="0"/>
        </w:rPr>
        <w:t>S</w:t>
      </w:r>
      <w:r w:rsidR="00823074">
        <w:rPr>
          <w:rFonts w:ascii="Arial Narrow" w:hAnsi="Arial Narrow" w:cstheme="minorHAnsi"/>
          <w:snapToGrid w:val="0"/>
        </w:rPr>
        <w:t>aneamiento</w:t>
      </w:r>
      <w:r w:rsidRPr="00F43C0F">
        <w:rPr>
          <w:rFonts w:ascii="Arial Narrow" w:hAnsi="Arial Narrow" w:cstheme="minorHAnsi"/>
          <w:snapToGrid w:val="0"/>
        </w:rPr>
        <w:t>.</w:t>
      </w:r>
    </w:p>
    <w:p w14:paraId="2965C485" w14:textId="77777777" w:rsidR="00CD644E" w:rsidRPr="00F43C0F" w:rsidRDefault="00CD644E" w:rsidP="009B67B4">
      <w:pPr>
        <w:pStyle w:val="Prrafodelista"/>
        <w:numPr>
          <w:ilvl w:val="0"/>
          <w:numId w:val="24"/>
        </w:numPr>
        <w:jc w:val="both"/>
        <w:rPr>
          <w:rFonts w:ascii="Arial Narrow" w:hAnsi="Arial Narrow" w:cstheme="minorHAnsi"/>
          <w:snapToGrid w:val="0"/>
        </w:rPr>
      </w:pPr>
      <w:r w:rsidRPr="00F43C0F">
        <w:rPr>
          <w:rFonts w:ascii="Arial Narrow" w:hAnsi="Arial Narrow" w:cstheme="minorHAnsi"/>
          <w:snapToGrid w:val="0"/>
        </w:rPr>
        <w:t>Elaborar, organizar y desarrollar el plan de capacitación en función a las matrices operativas.</w:t>
      </w:r>
    </w:p>
    <w:p w14:paraId="4030DF3C" w14:textId="77777777" w:rsidR="00CD644E" w:rsidRPr="00F43C0F" w:rsidRDefault="00CD644E" w:rsidP="009B67B4">
      <w:pPr>
        <w:pStyle w:val="Prrafodelista"/>
        <w:numPr>
          <w:ilvl w:val="0"/>
          <w:numId w:val="24"/>
        </w:numPr>
        <w:jc w:val="both"/>
        <w:rPr>
          <w:rFonts w:ascii="Arial Narrow" w:hAnsi="Arial Narrow" w:cstheme="minorHAnsi"/>
          <w:snapToGrid w:val="0"/>
        </w:rPr>
      </w:pPr>
      <w:r w:rsidRPr="00F43C0F">
        <w:rPr>
          <w:rFonts w:ascii="Arial Narrow" w:hAnsi="Arial Narrow" w:cstheme="minorHAnsi"/>
          <w:snapToGrid w:val="0"/>
        </w:rPr>
        <w:t>Elaborar los contenidos y materiales de capacitación con enfoque étnico-cultural, género y generacional para cada módulo, utilizando insumos de la propia comunidad, y los que sean requeridos por el equipo técnico o los otros actores.</w:t>
      </w:r>
    </w:p>
    <w:p w14:paraId="2DF0CE20" w14:textId="77777777" w:rsidR="00CD644E" w:rsidRPr="00F43C0F" w:rsidRDefault="00CD644E" w:rsidP="009B67B4">
      <w:pPr>
        <w:pStyle w:val="Prrafodelista"/>
        <w:numPr>
          <w:ilvl w:val="0"/>
          <w:numId w:val="24"/>
        </w:numPr>
        <w:jc w:val="both"/>
        <w:rPr>
          <w:rFonts w:ascii="Arial Narrow" w:hAnsi="Arial Narrow" w:cstheme="minorHAnsi"/>
          <w:snapToGrid w:val="0"/>
        </w:rPr>
      </w:pPr>
      <w:r w:rsidRPr="00F43C0F">
        <w:rPr>
          <w:rFonts w:ascii="Arial Narrow" w:hAnsi="Arial Narrow" w:cstheme="minorHAnsi"/>
          <w:snapToGrid w:val="0"/>
        </w:rPr>
        <w:t>Capacitar a operadores comunales en habilidades y destrezas para la operación y mantenimiento de</w:t>
      </w:r>
      <w:r w:rsidR="00F71EC5">
        <w:rPr>
          <w:rFonts w:ascii="Arial Narrow" w:hAnsi="Arial Narrow" w:cstheme="minorHAnsi"/>
          <w:snapToGrid w:val="0"/>
        </w:rPr>
        <w:t xml:space="preserve"> todos los componentes de</w:t>
      </w:r>
      <w:r w:rsidRPr="00F43C0F">
        <w:rPr>
          <w:rFonts w:ascii="Arial Narrow" w:hAnsi="Arial Narrow" w:cstheme="minorHAnsi"/>
          <w:snapToGrid w:val="0"/>
        </w:rPr>
        <w:t>l sistema de Agua Potable y</w:t>
      </w:r>
      <w:r w:rsidR="00641620">
        <w:rPr>
          <w:rFonts w:ascii="Arial Narrow" w:hAnsi="Arial Narrow" w:cstheme="minorHAnsi"/>
          <w:snapToGrid w:val="0"/>
        </w:rPr>
        <w:t>/o</w:t>
      </w:r>
      <w:r w:rsidRPr="00F43C0F">
        <w:rPr>
          <w:rFonts w:ascii="Arial Narrow" w:hAnsi="Arial Narrow" w:cstheme="minorHAnsi"/>
          <w:snapToGrid w:val="0"/>
        </w:rPr>
        <w:t xml:space="preserve"> Saneamiento</w:t>
      </w:r>
      <w:r w:rsidR="00641620">
        <w:rPr>
          <w:rFonts w:ascii="Arial Narrow" w:hAnsi="Arial Narrow" w:cstheme="minorHAnsi"/>
          <w:snapToGrid w:val="0"/>
        </w:rPr>
        <w:t xml:space="preserve"> (planta</w:t>
      </w:r>
      <w:r w:rsidR="00F71EC5">
        <w:rPr>
          <w:rFonts w:ascii="Arial Narrow" w:hAnsi="Arial Narrow" w:cstheme="minorHAnsi"/>
          <w:snapToGrid w:val="0"/>
        </w:rPr>
        <w:t xml:space="preserve"> de aguas residuales</w:t>
      </w:r>
      <w:r w:rsidR="00641620">
        <w:rPr>
          <w:rFonts w:ascii="Arial Narrow" w:hAnsi="Arial Narrow" w:cstheme="minorHAnsi"/>
          <w:snapToGrid w:val="0"/>
        </w:rPr>
        <w:t>)</w:t>
      </w:r>
      <w:r w:rsidR="00F71EC5">
        <w:rPr>
          <w:rFonts w:ascii="Arial Narrow" w:hAnsi="Arial Narrow" w:cstheme="minorHAnsi"/>
          <w:snapToGrid w:val="0"/>
        </w:rPr>
        <w:t xml:space="preserve"> </w:t>
      </w:r>
      <w:r w:rsidRPr="00F43C0F">
        <w:rPr>
          <w:rFonts w:ascii="Arial Narrow" w:hAnsi="Arial Narrow" w:cstheme="minorHAnsi"/>
          <w:snapToGrid w:val="0"/>
        </w:rPr>
        <w:t xml:space="preserve"> con el apoyo de un ingeniero </w:t>
      </w:r>
      <w:r w:rsidR="00F71EC5">
        <w:rPr>
          <w:rFonts w:ascii="Arial Narrow" w:hAnsi="Arial Narrow" w:cstheme="minorHAnsi"/>
          <w:snapToGrid w:val="0"/>
        </w:rPr>
        <w:t xml:space="preserve">civil </w:t>
      </w:r>
      <w:r>
        <w:rPr>
          <w:rFonts w:ascii="Arial Narrow" w:hAnsi="Arial Narrow" w:cstheme="minorHAnsi"/>
          <w:snapToGrid w:val="0"/>
        </w:rPr>
        <w:t xml:space="preserve">en aspectos </w:t>
      </w:r>
      <w:r w:rsidR="00F71EC5">
        <w:rPr>
          <w:rFonts w:ascii="Arial Narrow" w:hAnsi="Arial Narrow" w:cstheme="minorHAnsi"/>
          <w:snapToGrid w:val="0"/>
        </w:rPr>
        <w:t>esenciales de cada componente del proyecto</w:t>
      </w:r>
      <w:r w:rsidRPr="00F43C0F">
        <w:rPr>
          <w:rFonts w:ascii="Arial Narrow" w:hAnsi="Arial Narrow" w:cstheme="minorHAnsi"/>
          <w:snapToGrid w:val="0"/>
        </w:rPr>
        <w:t>.</w:t>
      </w:r>
    </w:p>
    <w:p w14:paraId="0A20667D" w14:textId="77777777" w:rsidR="00EA1F9A" w:rsidRDefault="00CD644E" w:rsidP="00EA1F9A">
      <w:pPr>
        <w:pStyle w:val="Prrafodelista"/>
        <w:numPr>
          <w:ilvl w:val="0"/>
          <w:numId w:val="24"/>
        </w:numPr>
        <w:jc w:val="both"/>
        <w:rPr>
          <w:rFonts w:ascii="Arial Narrow" w:hAnsi="Arial Narrow" w:cstheme="minorHAnsi"/>
          <w:snapToGrid w:val="0"/>
        </w:rPr>
      </w:pPr>
      <w:r w:rsidRPr="00EA1F9A">
        <w:rPr>
          <w:rFonts w:ascii="Arial Narrow" w:hAnsi="Arial Narrow" w:cstheme="minorHAnsi"/>
          <w:snapToGrid w:val="0"/>
        </w:rPr>
        <w:t xml:space="preserve">Coadyuvar a la empresa constructora para ratificación y liberación de predios afectados, pasos de servidumbre que contemple la construcción del sistema y de sus componentes. Garantizar las conexiones </w:t>
      </w:r>
      <w:proofErr w:type="spellStart"/>
      <w:r w:rsidRPr="00EA1F9A">
        <w:rPr>
          <w:rFonts w:ascii="Arial Narrow" w:hAnsi="Arial Narrow" w:cstheme="minorHAnsi"/>
          <w:snapToGrid w:val="0"/>
        </w:rPr>
        <w:t>intra</w:t>
      </w:r>
      <w:proofErr w:type="spellEnd"/>
      <w:r w:rsidR="002E3FE2" w:rsidRPr="00C8438E">
        <w:rPr>
          <w:rFonts w:ascii="Arial Narrow" w:hAnsi="Arial Narrow" w:cstheme="minorHAnsi"/>
          <w:snapToGrid w:val="0"/>
        </w:rPr>
        <w:t>-</w:t>
      </w:r>
      <w:r w:rsidRPr="00C8438E">
        <w:rPr>
          <w:rFonts w:ascii="Arial Narrow" w:hAnsi="Arial Narrow" w:cstheme="minorHAnsi"/>
          <w:snapToGrid w:val="0"/>
        </w:rPr>
        <w:t xml:space="preserve">domiciliarias a la red del sistema de Agua </w:t>
      </w:r>
      <w:r w:rsidRPr="00EA1F9A">
        <w:rPr>
          <w:rFonts w:ascii="Arial Narrow" w:hAnsi="Arial Narrow" w:cstheme="minorHAnsi"/>
          <w:snapToGrid w:val="0"/>
        </w:rPr>
        <w:t>Potable</w:t>
      </w:r>
      <w:r w:rsidR="00641620">
        <w:rPr>
          <w:rFonts w:ascii="Arial Narrow" w:hAnsi="Arial Narrow" w:cstheme="minorHAnsi"/>
          <w:snapToGrid w:val="0"/>
        </w:rPr>
        <w:t xml:space="preserve"> y/o Saneamiento</w:t>
      </w:r>
      <w:r w:rsidRPr="00EA1F9A">
        <w:rPr>
          <w:rFonts w:ascii="Arial Narrow" w:hAnsi="Arial Narrow" w:cstheme="minorHAnsi"/>
          <w:snapToGrid w:val="0"/>
        </w:rPr>
        <w:t xml:space="preserve"> por parte de la comunidad (si corresponde).</w:t>
      </w:r>
      <w:r w:rsidRPr="00EA1F9A">
        <w:rPr>
          <w:rFonts w:ascii="Arial Narrow" w:hAnsi="Arial Narrow" w:cstheme="minorHAnsi"/>
          <w:snapToGrid w:val="0"/>
        </w:rPr>
        <w:cr/>
      </w:r>
    </w:p>
    <w:p w14:paraId="18087A1E" w14:textId="77777777" w:rsidR="00CD644E" w:rsidRPr="00EA1F9A" w:rsidRDefault="00CD644E" w:rsidP="00EA1F9A">
      <w:pPr>
        <w:pStyle w:val="Prrafodelista"/>
        <w:numPr>
          <w:ilvl w:val="0"/>
          <w:numId w:val="24"/>
        </w:numPr>
        <w:jc w:val="both"/>
        <w:rPr>
          <w:rFonts w:ascii="Arial Narrow" w:hAnsi="Arial Narrow" w:cstheme="minorHAnsi"/>
          <w:snapToGrid w:val="0"/>
        </w:rPr>
      </w:pPr>
      <w:r w:rsidRPr="00EA1F9A">
        <w:rPr>
          <w:rFonts w:ascii="Arial Narrow" w:hAnsi="Arial Narrow" w:cstheme="minorHAnsi"/>
          <w:snapToGrid w:val="0"/>
        </w:rPr>
        <w:t xml:space="preserve">Entregar Herramientas de calidad reconocida para operación y mantenimiento del sistema de acuerdo a las necesidades de la EPSA hasta un monto no menor a los 800 Bs. por cada proyecto aprobado por supervisión.   </w:t>
      </w:r>
    </w:p>
    <w:p w14:paraId="184186ED" w14:textId="77777777" w:rsidR="00CD644E" w:rsidRPr="00F43C0F" w:rsidRDefault="00CD644E" w:rsidP="009B67B4">
      <w:pPr>
        <w:pStyle w:val="Prrafodelista"/>
        <w:numPr>
          <w:ilvl w:val="0"/>
          <w:numId w:val="24"/>
        </w:numPr>
        <w:jc w:val="both"/>
        <w:rPr>
          <w:rFonts w:ascii="Arial Narrow" w:hAnsi="Arial Narrow" w:cstheme="minorHAnsi"/>
          <w:snapToGrid w:val="0"/>
        </w:rPr>
      </w:pPr>
      <w:r w:rsidRPr="00F43C0F">
        <w:rPr>
          <w:rFonts w:ascii="Arial Narrow" w:hAnsi="Arial Narrow" w:cstheme="minorHAnsi"/>
          <w:snapToGrid w:val="0"/>
        </w:rPr>
        <w:lastRenderedPageBreak/>
        <w:t>Organizar</w:t>
      </w:r>
      <w:r>
        <w:rPr>
          <w:rFonts w:ascii="Arial Narrow" w:hAnsi="Arial Narrow" w:cstheme="minorHAnsi"/>
          <w:snapToGrid w:val="0"/>
        </w:rPr>
        <w:t xml:space="preserve">, </w:t>
      </w:r>
      <w:r w:rsidRPr="00F43C0F">
        <w:rPr>
          <w:rFonts w:ascii="Arial Narrow" w:hAnsi="Arial Narrow" w:cstheme="minorHAnsi"/>
          <w:snapToGrid w:val="0"/>
        </w:rPr>
        <w:t xml:space="preserve">conformar </w:t>
      </w:r>
      <w:r>
        <w:rPr>
          <w:rFonts w:ascii="Arial Narrow" w:hAnsi="Arial Narrow" w:cstheme="minorHAnsi"/>
          <w:snapToGrid w:val="0"/>
        </w:rPr>
        <w:t xml:space="preserve">y/o Fortalecer </w:t>
      </w:r>
      <w:r w:rsidRPr="00F43C0F">
        <w:rPr>
          <w:rFonts w:ascii="Arial Narrow" w:hAnsi="Arial Narrow" w:cstheme="minorHAnsi"/>
          <w:snapToGrid w:val="0"/>
        </w:rPr>
        <w:t>la EPSA y orientar a la comunidad y a la EPSA para la puesta en marcha de la misma.</w:t>
      </w:r>
    </w:p>
    <w:p w14:paraId="24E1E427" w14:textId="77777777" w:rsidR="00CD644E" w:rsidRPr="00906E0D" w:rsidRDefault="00CD644E" w:rsidP="009B67B4">
      <w:pPr>
        <w:pStyle w:val="Prrafodelista"/>
        <w:numPr>
          <w:ilvl w:val="0"/>
          <w:numId w:val="24"/>
        </w:numPr>
        <w:jc w:val="both"/>
        <w:rPr>
          <w:rFonts w:ascii="Arial Narrow" w:hAnsi="Arial Narrow" w:cstheme="minorHAnsi"/>
          <w:snapToGrid w:val="0"/>
        </w:rPr>
      </w:pPr>
      <w:r w:rsidRPr="00906E0D">
        <w:rPr>
          <w:rFonts w:ascii="Arial Narrow" w:hAnsi="Arial Narrow" w:cstheme="minorHAnsi"/>
          <w:snapToGrid w:val="0"/>
        </w:rPr>
        <w:t>Orientar a la EPSA para la obtención de su personería Jurídica.</w:t>
      </w:r>
    </w:p>
    <w:p w14:paraId="08FA6C89" w14:textId="77777777" w:rsidR="00CD644E" w:rsidRPr="00906E0D" w:rsidRDefault="00CD644E" w:rsidP="00CD644E">
      <w:pPr>
        <w:ind w:left="455"/>
        <w:jc w:val="both"/>
        <w:rPr>
          <w:rFonts w:ascii="Arial Narrow" w:hAnsi="Arial Narrow" w:cstheme="minorHAnsi"/>
          <w:snapToGrid w:val="0"/>
        </w:rPr>
      </w:pPr>
    </w:p>
    <w:p w14:paraId="0A22785F" w14:textId="77777777" w:rsidR="00CD644E" w:rsidRPr="00906E0D" w:rsidRDefault="00CD644E" w:rsidP="009B67B4">
      <w:pPr>
        <w:pStyle w:val="Prrafodelista"/>
        <w:numPr>
          <w:ilvl w:val="0"/>
          <w:numId w:val="24"/>
        </w:numPr>
        <w:jc w:val="both"/>
        <w:rPr>
          <w:rFonts w:ascii="Arial Narrow" w:hAnsi="Arial Narrow" w:cstheme="minorHAnsi"/>
          <w:snapToGrid w:val="0"/>
        </w:rPr>
      </w:pPr>
      <w:r w:rsidRPr="00906E0D">
        <w:rPr>
          <w:rFonts w:ascii="Arial Narrow" w:hAnsi="Arial Narrow" w:cstheme="minorHAnsi"/>
          <w:snapToGrid w:val="0"/>
        </w:rPr>
        <w:t xml:space="preserve">El </w:t>
      </w:r>
      <w:r w:rsidRPr="00906E0D">
        <w:rPr>
          <w:rFonts w:ascii="Arial Narrow" w:hAnsi="Arial Narrow" w:cstheme="minorHAnsi"/>
          <w:b/>
          <w:snapToGrid w:val="0"/>
        </w:rPr>
        <w:t>EJECUTOR DESCOM-FI,</w:t>
      </w:r>
      <w:r w:rsidRPr="00906E0D">
        <w:rPr>
          <w:rFonts w:ascii="Arial Narrow" w:hAnsi="Arial Narrow" w:cstheme="minorHAnsi"/>
          <w:snapToGrid w:val="0"/>
        </w:rPr>
        <w:t xml:space="preserve"> en coordinación con un Ingeniero Civil, organizará la capacitación en </w:t>
      </w:r>
      <w:r>
        <w:rPr>
          <w:rFonts w:ascii="Arial Narrow" w:hAnsi="Arial Narrow" w:cstheme="minorHAnsi"/>
          <w:snapToGrid w:val="0"/>
        </w:rPr>
        <w:t xml:space="preserve">administración, </w:t>
      </w:r>
      <w:r w:rsidRPr="00906E0D">
        <w:rPr>
          <w:rFonts w:ascii="Arial Narrow" w:hAnsi="Arial Narrow" w:cstheme="minorHAnsi"/>
          <w:snapToGrid w:val="0"/>
        </w:rPr>
        <w:t>operación y mantenimiento de las obras construidas. a fin de que la EPSA no desconozca del funcionamiento del sistema construido</w:t>
      </w:r>
      <w:r>
        <w:rPr>
          <w:rFonts w:ascii="Arial Narrow" w:hAnsi="Arial Narrow" w:cstheme="minorHAnsi"/>
          <w:snapToGrid w:val="0"/>
        </w:rPr>
        <w:t>, para esta actividad deberá coordinar con el supervisor de obra</w:t>
      </w:r>
      <w:r w:rsidRPr="00906E0D">
        <w:rPr>
          <w:rFonts w:ascii="Arial Narrow" w:hAnsi="Arial Narrow" w:cstheme="minorHAnsi"/>
          <w:snapToGrid w:val="0"/>
        </w:rPr>
        <w:t>.</w:t>
      </w:r>
      <w:r>
        <w:rPr>
          <w:rFonts w:ascii="Arial Narrow" w:hAnsi="Arial Narrow" w:cstheme="minorHAnsi"/>
          <w:snapToGrid w:val="0"/>
        </w:rPr>
        <w:t>,</w:t>
      </w:r>
    </w:p>
    <w:p w14:paraId="67709B9E" w14:textId="77777777" w:rsidR="00CD644E" w:rsidRPr="00906E0D" w:rsidRDefault="00CD644E" w:rsidP="009B67B4">
      <w:pPr>
        <w:pStyle w:val="Prrafodelista"/>
        <w:numPr>
          <w:ilvl w:val="0"/>
          <w:numId w:val="24"/>
        </w:numPr>
        <w:jc w:val="both"/>
        <w:rPr>
          <w:rFonts w:ascii="Arial Narrow" w:hAnsi="Arial Narrow" w:cstheme="minorHAnsi"/>
          <w:snapToGrid w:val="0"/>
        </w:rPr>
      </w:pPr>
      <w:r w:rsidRPr="00906E0D">
        <w:rPr>
          <w:rFonts w:ascii="Arial Narrow" w:hAnsi="Arial Narrow" w:cstheme="minorHAnsi"/>
          <w:snapToGrid w:val="0"/>
        </w:rPr>
        <w:t xml:space="preserve">Además de esta capacitación, simultáneamente a la ejecución de obras, el </w:t>
      </w:r>
      <w:r w:rsidRPr="00563178">
        <w:rPr>
          <w:rFonts w:ascii="Arial Narrow" w:hAnsi="Arial Narrow" w:cstheme="minorHAnsi"/>
          <w:b/>
          <w:snapToGrid w:val="0"/>
        </w:rPr>
        <w:t>EJECUTOR DESCOM-FI</w:t>
      </w:r>
      <w:r w:rsidRPr="00906E0D">
        <w:rPr>
          <w:rFonts w:ascii="Arial Narrow" w:hAnsi="Arial Narrow" w:cstheme="minorHAnsi"/>
          <w:snapToGrid w:val="0"/>
        </w:rPr>
        <w:t xml:space="preserve"> debe organizar y realizar el acompañamiento a la construcción de instalaciones </w:t>
      </w:r>
      <w:proofErr w:type="spellStart"/>
      <w:r w:rsidRPr="00906E0D">
        <w:rPr>
          <w:rFonts w:ascii="Arial Narrow" w:hAnsi="Arial Narrow" w:cstheme="minorHAnsi"/>
          <w:snapToGrid w:val="0"/>
        </w:rPr>
        <w:t>intra</w:t>
      </w:r>
      <w:proofErr w:type="spellEnd"/>
      <w:r w:rsidR="002E3FE2">
        <w:rPr>
          <w:rFonts w:ascii="Arial Narrow" w:hAnsi="Arial Narrow" w:cstheme="minorHAnsi"/>
          <w:snapToGrid w:val="0"/>
        </w:rPr>
        <w:t>-</w:t>
      </w:r>
      <w:r w:rsidRPr="00906E0D">
        <w:rPr>
          <w:rFonts w:ascii="Arial Narrow" w:hAnsi="Arial Narrow" w:cstheme="minorHAnsi"/>
          <w:snapToGrid w:val="0"/>
        </w:rPr>
        <w:t>domiciliarias por parte de las comunidades, apoyando con la ubicación de artefactos sanitarios y su funcionamiento (si corresponde), a fin de cumplir con los indicadores comprometidos con el financiador</w:t>
      </w:r>
      <w:r>
        <w:rPr>
          <w:rFonts w:ascii="Arial Narrow" w:hAnsi="Arial Narrow" w:cstheme="minorHAnsi"/>
          <w:snapToGrid w:val="0"/>
        </w:rPr>
        <w:t>, en coordinación con el supervisor de obras</w:t>
      </w:r>
      <w:r w:rsidRPr="00906E0D">
        <w:rPr>
          <w:rFonts w:ascii="Arial Narrow" w:hAnsi="Arial Narrow" w:cstheme="minorHAnsi"/>
          <w:snapToGrid w:val="0"/>
        </w:rPr>
        <w:t xml:space="preserve">. </w:t>
      </w:r>
    </w:p>
    <w:p w14:paraId="660EE4B2" w14:textId="77777777" w:rsidR="00CD644E" w:rsidRPr="00F43C0F" w:rsidRDefault="00CD644E" w:rsidP="009B67B4">
      <w:pPr>
        <w:pStyle w:val="Prrafodelista"/>
        <w:numPr>
          <w:ilvl w:val="0"/>
          <w:numId w:val="24"/>
        </w:numPr>
        <w:jc w:val="both"/>
        <w:rPr>
          <w:rFonts w:ascii="Arial Narrow" w:hAnsi="Arial Narrow" w:cstheme="minorHAnsi"/>
          <w:snapToGrid w:val="0"/>
        </w:rPr>
      </w:pPr>
      <w:r w:rsidRPr="00F43C0F">
        <w:rPr>
          <w:rFonts w:ascii="Arial Narrow" w:hAnsi="Arial Narrow" w:cstheme="minorHAnsi"/>
          <w:snapToGrid w:val="0"/>
        </w:rPr>
        <w:t>Coadyuvar a la organización de la comunidad para determinar el espacio físico (ambiente) en el que se instalará la EPSA.</w:t>
      </w:r>
    </w:p>
    <w:p w14:paraId="64687ADF" w14:textId="77777777" w:rsidR="00CD644E" w:rsidRPr="00F43C0F" w:rsidRDefault="00CD644E" w:rsidP="009B67B4">
      <w:pPr>
        <w:pStyle w:val="Prrafodelista"/>
        <w:numPr>
          <w:ilvl w:val="0"/>
          <w:numId w:val="24"/>
        </w:numPr>
        <w:jc w:val="both"/>
        <w:rPr>
          <w:rFonts w:ascii="Arial Narrow" w:hAnsi="Arial Narrow" w:cstheme="minorHAnsi"/>
          <w:snapToGrid w:val="0"/>
        </w:rPr>
      </w:pPr>
      <w:r w:rsidRPr="00F43C0F">
        <w:rPr>
          <w:rFonts w:ascii="Arial Narrow" w:hAnsi="Arial Narrow" w:cstheme="minorHAnsi"/>
          <w:snapToGrid w:val="0"/>
        </w:rPr>
        <w:t xml:space="preserve">El </w:t>
      </w:r>
      <w:r w:rsidRPr="008B66A0">
        <w:rPr>
          <w:rFonts w:ascii="Arial Narrow" w:hAnsi="Arial Narrow" w:cstheme="minorHAnsi"/>
          <w:b/>
          <w:snapToGrid w:val="0"/>
        </w:rPr>
        <w:t>EJECUTOR DESCOM-FI,</w:t>
      </w:r>
      <w:r w:rsidRPr="00F43C0F">
        <w:rPr>
          <w:rFonts w:ascii="Arial Narrow" w:hAnsi="Arial Narrow" w:cstheme="minorHAnsi"/>
          <w:snapToGrid w:val="0"/>
        </w:rPr>
        <w:t xml:space="preserve"> es responsable de la obtención de los productos solicitados.</w:t>
      </w:r>
    </w:p>
    <w:p w14:paraId="173EA0AB" w14:textId="77777777" w:rsidR="00CD644E" w:rsidRPr="00F43C0F" w:rsidRDefault="00CD644E" w:rsidP="009B67B4">
      <w:pPr>
        <w:pStyle w:val="Prrafodelista"/>
        <w:numPr>
          <w:ilvl w:val="0"/>
          <w:numId w:val="24"/>
        </w:numPr>
        <w:jc w:val="both"/>
        <w:rPr>
          <w:rFonts w:ascii="Arial Narrow" w:hAnsi="Arial Narrow" w:cstheme="minorHAnsi"/>
          <w:snapToGrid w:val="0"/>
        </w:rPr>
      </w:pPr>
      <w:r w:rsidRPr="00F43C0F">
        <w:rPr>
          <w:rFonts w:ascii="Arial Narrow" w:hAnsi="Arial Narrow" w:cstheme="minorHAnsi"/>
          <w:snapToGrid w:val="0"/>
        </w:rPr>
        <w:t>En caso de que el proyecto activara las salvaguardas sociales (según establece el financiador), el consultor deberá atender a las mismas en coordinación con el municipio y/o comunidad beneficiaria.</w:t>
      </w:r>
    </w:p>
    <w:p w14:paraId="58A689ED" w14:textId="77777777" w:rsidR="00CD644E" w:rsidRPr="00157A79" w:rsidRDefault="00CD644E" w:rsidP="00CD644E">
      <w:pPr>
        <w:ind w:left="455"/>
        <w:jc w:val="both"/>
        <w:rPr>
          <w:rFonts w:ascii="Arial Narrow" w:hAnsi="Arial Narrow" w:cstheme="minorHAnsi"/>
          <w:snapToGrid w:val="0"/>
        </w:rPr>
      </w:pPr>
    </w:p>
    <w:p w14:paraId="08061FB8" w14:textId="77777777" w:rsidR="00CD644E" w:rsidRPr="00157A79" w:rsidRDefault="00CD644E" w:rsidP="002E3FE2">
      <w:pPr>
        <w:ind w:left="1175"/>
        <w:jc w:val="both"/>
        <w:rPr>
          <w:rFonts w:ascii="Arial Narrow" w:hAnsi="Arial Narrow" w:cstheme="minorHAnsi"/>
          <w:snapToGrid w:val="0"/>
        </w:rPr>
      </w:pPr>
      <w:r w:rsidRPr="00157A79">
        <w:rPr>
          <w:rFonts w:ascii="Arial Narrow" w:hAnsi="Arial Narrow" w:cstheme="minorHAnsi"/>
          <w:snapToGrid w:val="0"/>
        </w:rPr>
        <w:t xml:space="preserve">La implementación de DESCOM-FI tendrá la coordinación permanente con el ejecutor de la infraestructura con el fin de contar con </w:t>
      </w:r>
      <w:r>
        <w:rPr>
          <w:rFonts w:ascii="Arial Narrow" w:hAnsi="Arial Narrow" w:cstheme="minorHAnsi"/>
          <w:snapToGrid w:val="0"/>
        </w:rPr>
        <w:t>la siguiente</w:t>
      </w:r>
      <w:r w:rsidRPr="00157A79">
        <w:rPr>
          <w:rFonts w:ascii="Arial Narrow" w:hAnsi="Arial Narrow" w:cstheme="minorHAnsi"/>
          <w:snapToGrid w:val="0"/>
        </w:rPr>
        <w:t xml:space="preserve"> sincronización en las siguientes fases:</w:t>
      </w:r>
    </w:p>
    <w:p w14:paraId="6DFB886B" w14:textId="77777777" w:rsidR="00CD644E" w:rsidRPr="00157A79" w:rsidRDefault="00CD644E" w:rsidP="00CD644E">
      <w:pPr>
        <w:ind w:left="815"/>
        <w:jc w:val="both"/>
        <w:rPr>
          <w:rFonts w:ascii="Arial Narrow" w:hAnsi="Arial Narrow" w:cstheme="minorHAnsi"/>
          <w:snapToGrid w:val="0"/>
        </w:rPr>
      </w:pPr>
    </w:p>
    <w:p w14:paraId="65AD6203" w14:textId="77777777" w:rsidR="00CD644E" w:rsidRPr="00157A79" w:rsidRDefault="00CD644E" w:rsidP="002E3FE2">
      <w:pPr>
        <w:ind w:left="815" w:firstLine="360"/>
        <w:jc w:val="both"/>
        <w:rPr>
          <w:rFonts w:ascii="Arial Narrow" w:hAnsi="Arial Narrow" w:cstheme="minorHAnsi"/>
          <w:snapToGrid w:val="0"/>
        </w:rPr>
      </w:pPr>
      <w:r w:rsidRPr="00157A79">
        <w:rPr>
          <w:rFonts w:ascii="Arial Narrow" w:hAnsi="Arial Narrow" w:cstheme="minorHAnsi"/>
          <w:snapToGrid w:val="0"/>
        </w:rPr>
        <w:t>DESCOM-FI, Inversión paralela a la ejecución de la obra física de Agua y Saneamiento</w:t>
      </w:r>
    </w:p>
    <w:p w14:paraId="4795F1B8" w14:textId="77777777" w:rsidR="00CD644E" w:rsidRPr="00157A79" w:rsidRDefault="00CD644E" w:rsidP="00CD644E">
      <w:pPr>
        <w:ind w:left="815"/>
        <w:jc w:val="both"/>
        <w:rPr>
          <w:rFonts w:ascii="Arial Narrow" w:hAnsi="Arial Narrow" w:cstheme="minorHAnsi"/>
          <w:snapToGrid w:val="0"/>
        </w:rPr>
      </w:pPr>
    </w:p>
    <w:p w14:paraId="5E66F782" w14:textId="77777777" w:rsidR="00CD644E" w:rsidRPr="00157A79" w:rsidRDefault="00CD644E" w:rsidP="00CD644E">
      <w:pPr>
        <w:ind w:left="1776"/>
        <w:jc w:val="both"/>
        <w:rPr>
          <w:rFonts w:ascii="Arial Narrow" w:hAnsi="Arial Narrow" w:cstheme="minorHAnsi"/>
          <w:snapToGrid w:val="0"/>
        </w:rPr>
      </w:pPr>
      <w:r w:rsidRPr="00F43C0F">
        <w:rPr>
          <w:rFonts w:ascii="Arial Narrow" w:hAnsi="Arial Narrow" w:cstheme="minorHAnsi"/>
          <w:b/>
          <w:snapToGrid w:val="0"/>
        </w:rPr>
        <w:t>Inicio:</w:t>
      </w:r>
      <w:r w:rsidRPr="00157A79">
        <w:rPr>
          <w:rFonts w:ascii="Arial Narrow" w:hAnsi="Arial Narrow" w:cstheme="minorHAnsi"/>
          <w:snapToGrid w:val="0"/>
        </w:rPr>
        <w:t xml:space="preserve"> Al mismo tiempo de emitida la orden de proceder a la empresa constructora.</w:t>
      </w:r>
    </w:p>
    <w:p w14:paraId="2F3223FF" w14:textId="77777777" w:rsidR="00CD644E" w:rsidRPr="00157A79" w:rsidRDefault="00CD644E" w:rsidP="00CD644E">
      <w:pPr>
        <w:ind w:left="1776"/>
        <w:jc w:val="both"/>
        <w:rPr>
          <w:rFonts w:ascii="Arial Narrow" w:hAnsi="Arial Narrow" w:cstheme="minorHAnsi"/>
          <w:snapToGrid w:val="0"/>
        </w:rPr>
      </w:pPr>
      <w:r w:rsidRPr="00F43C0F">
        <w:rPr>
          <w:rFonts w:ascii="Arial Narrow" w:hAnsi="Arial Narrow" w:cstheme="minorHAnsi"/>
          <w:b/>
          <w:snapToGrid w:val="0"/>
        </w:rPr>
        <w:t xml:space="preserve">Fin. </w:t>
      </w:r>
      <w:r>
        <w:rPr>
          <w:rFonts w:ascii="Arial Narrow" w:hAnsi="Arial Narrow" w:cstheme="minorHAnsi"/>
          <w:b/>
          <w:snapToGrid w:val="0"/>
        </w:rPr>
        <w:t xml:space="preserve">Hasta los 60 días calendario posteriores a la </w:t>
      </w:r>
      <w:r w:rsidRPr="00157A79">
        <w:rPr>
          <w:rFonts w:ascii="Arial Narrow" w:hAnsi="Arial Narrow" w:cstheme="minorHAnsi"/>
          <w:snapToGrid w:val="0"/>
        </w:rPr>
        <w:t xml:space="preserve">Recepción </w:t>
      </w:r>
      <w:r>
        <w:rPr>
          <w:rFonts w:ascii="Arial Narrow" w:hAnsi="Arial Narrow" w:cstheme="minorHAnsi"/>
          <w:snapToGrid w:val="0"/>
        </w:rPr>
        <w:t xml:space="preserve">definitiva </w:t>
      </w:r>
      <w:r w:rsidRPr="00157A79">
        <w:rPr>
          <w:rFonts w:ascii="Arial Narrow" w:hAnsi="Arial Narrow" w:cstheme="minorHAnsi"/>
          <w:snapToGrid w:val="0"/>
        </w:rPr>
        <w:t>de la obra.</w:t>
      </w:r>
    </w:p>
    <w:p w14:paraId="319BCB73" w14:textId="77777777" w:rsidR="00CD644E" w:rsidRPr="00157A79" w:rsidRDefault="00CD644E" w:rsidP="00CD644E">
      <w:pPr>
        <w:ind w:left="1776"/>
        <w:jc w:val="both"/>
        <w:rPr>
          <w:rFonts w:ascii="Arial Narrow" w:hAnsi="Arial Narrow" w:cstheme="minorHAnsi"/>
          <w:snapToGrid w:val="0"/>
        </w:rPr>
      </w:pPr>
      <w:r w:rsidRPr="00F43C0F">
        <w:rPr>
          <w:rFonts w:ascii="Arial Narrow" w:hAnsi="Arial Narrow" w:cstheme="minorHAnsi"/>
          <w:b/>
          <w:snapToGrid w:val="0"/>
        </w:rPr>
        <w:t xml:space="preserve">Sincronización </w:t>
      </w:r>
      <w:r w:rsidRPr="00157A79">
        <w:rPr>
          <w:rFonts w:ascii="Arial Narrow" w:hAnsi="Arial Narrow" w:cstheme="minorHAnsi"/>
          <w:snapToGrid w:val="0"/>
        </w:rPr>
        <w:t>con la ejecución de la obra: la orden de proceder de la obra</w:t>
      </w:r>
      <w:r>
        <w:rPr>
          <w:rFonts w:ascii="Arial Narrow" w:hAnsi="Arial Narrow" w:cstheme="minorHAnsi"/>
          <w:snapToGrid w:val="0"/>
        </w:rPr>
        <w:t>.</w:t>
      </w:r>
    </w:p>
    <w:p w14:paraId="40D8BE23" w14:textId="77777777" w:rsidR="00CD644E" w:rsidRPr="00157A79" w:rsidRDefault="00CD644E" w:rsidP="00CD644E">
      <w:pPr>
        <w:ind w:left="815"/>
        <w:jc w:val="both"/>
        <w:rPr>
          <w:rFonts w:ascii="Arial Narrow" w:hAnsi="Arial Narrow" w:cstheme="minorHAnsi"/>
          <w:snapToGrid w:val="0"/>
        </w:rPr>
      </w:pPr>
    </w:p>
    <w:p w14:paraId="560329DE" w14:textId="77777777" w:rsidR="00CD644E" w:rsidRDefault="00CD644E" w:rsidP="009B67B4">
      <w:pPr>
        <w:pStyle w:val="Prrafodelista"/>
        <w:numPr>
          <w:ilvl w:val="0"/>
          <w:numId w:val="24"/>
        </w:numPr>
        <w:jc w:val="both"/>
        <w:rPr>
          <w:rFonts w:ascii="Arial Narrow" w:hAnsi="Arial Narrow" w:cstheme="minorHAnsi"/>
          <w:snapToGrid w:val="0"/>
        </w:rPr>
      </w:pPr>
      <w:r>
        <w:rPr>
          <w:rFonts w:ascii="Arial Narrow" w:hAnsi="Arial Narrow" w:cstheme="minorHAnsi"/>
          <w:snapToGrid w:val="0"/>
        </w:rPr>
        <w:t>L</w:t>
      </w:r>
      <w:r w:rsidRPr="00453744">
        <w:rPr>
          <w:rFonts w:ascii="Arial Narrow" w:hAnsi="Arial Narrow" w:cstheme="minorHAnsi"/>
          <w:snapToGrid w:val="0"/>
        </w:rPr>
        <w:t xml:space="preserve">a orden de </w:t>
      </w:r>
      <w:r w:rsidR="002E3FE2">
        <w:rPr>
          <w:rFonts w:ascii="Arial Narrow" w:hAnsi="Arial Narrow" w:cstheme="minorHAnsi"/>
          <w:snapToGrid w:val="0"/>
        </w:rPr>
        <w:t>Inicio s</w:t>
      </w:r>
      <w:r w:rsidRPr="00453744">
        <w:rPr>
          <w:rFonts w:ascii="Arial Narrow" w:hAnsi="Arial Narrow" w:cstheme="minorHAnsi"/>
          <w:snapToGrid w:val="0"/>
        </w:rPr>
        <w:t xml:space="preserve">erá emitida por el </w:t>
      </w:r>
      <w:r w:rsidR="00563178" w:rsidRPr="00563178">
        <w:rPr>
          <w:rFonts w:ascii="Arial Narrow" w:hAnsi="Arial Narrow" w:cstheme="minorHAnsi"/>
          <w:snapToGrid w:val="0"/>
        </w:rPr>
        <w:t>SUPERVISOR DESCOM</w:t>
      </w:r>
      <w:r w:rsidR="00563178">
        <w:rPr>
          <w:rFonts w:ascii="Arial Narrow" w:hAnsi="Arial Narrow" w:cstheme="minorHAnsi"/>
          <w:snapToGrid w:val="0"/>
        </w:rPr>
        <w:t>-</w:t>
      </w:r>
      <w:r w:rsidR="00563178" w:rsidRPr="00563178">
        <w:rPr>
          <w:rFonts w:ascii="Arial Narrow" w:hAnsi="Arial Narrow" w:cstheme="minorHAnsi"/>
          <w:snapToGrid w:val="0"/>
        </w:rPr>
        <w:t>FI</w:t>
      </w:r>
      <w:r w:rsidR="00563178">
        <w:rPr>
          <w:rFonts w:ascii="Arial Narrow" w:hAnsi="Arial Narrow" w:cstheme="minorHAnsi"/>
          <w:snapToGrid w:val="0"/>
        </w:rPr>
        <w:t xml:space="preserve"> </w:t>
      </w:r>
      <w:r>
        <w:rPr>
          <w:rFonts w:ascii="Arial Narrow" w:hAnsi="Arial Narrow" w:cstheme="minorHAnsi"/>
          <w:snapToGrid w:val="0"/>
        </w:rPr>
        <w:t>designado y/o contratado por el SENASBA.</w:t>
      </w:r>
    </w:p>
    <w:p w14:paraId="526A0BBB" w14:textId="77777777" w:rsidR="00CD644E" w:rsidRDefault="00CD644E" w:rsidP="009B67B4">
      <w:pPr>
        <w:pStyle w:val="Prrafodelista"/>
        <w:numPr>
          <w:ilvl w:val="0"/>
          <w:numId w:val="24"/>
        </w:numPr>
        <w:jc w:val="both"/>
        <w:rPr>
          <w:rFonts w:ascii="Arial Narrow" w:hAnsi="Arial Narrow" w:cstheme="minorHAnsi"/>
          <w:snapToGrid w:val="0"/>
        </w:rPr>
      </w:pPr>
      <w:r>
        <w:rPr>
          <w:rFonts w:ascii="Arial Narrow" w:hAnsi="Arial Narrow" w:cstheme="minorHAnsi"/>
          <w:snapToGrid w:val="0"/>
        </w:rPr>
        <w:t xml:space="preserve">El </w:t>
      </w:r>
      <w:r w:rsidRPr="000831AA">
        <w:rPr>
          <w:rFonts w:ascii="Arial Narrow" w:hAnsi="Arial Narrow" w:cstheme="minorHAnsi"/>
          <w:snapToGrid w:val="0"/>
        </w:rPr>
        <w:t xml:space="preserve">Plan DESCOM.FI </w:t>
      </w:r>
      <w:r w:rsidRPr="00157A79">
        <w:rPr>
          <w:rFonts w:ascii="Arial Narrow" w:hAnsi="Arial Narrow" w:cstheme="minorHAnsi"/>
          <w:snapToGrid w:val="0"/>
        </w:rPr>
        <w:t>deberá considerar los recursos humanos</w:t>
      </w:r>
      <w:r>
        <w:rPr>
          <w:rFonts w:ascii="Arial Narrow" w:hAnsi="Arial Narrow" w:cstheme="minorHAnsi"/>
          <w:snapToGrid w:val="0"/>
        </w:rPr>
        <w:t>,</w:t>
      </w:r>
      <w:r w:rsidRPr="00157A79">
        <w:rPr>
          <w:rFonts w:ascii="Arial Narrow" w:hAnsi="Arial Narrow" w:cstheme="minorHAnsi"/>
          <w:snapToGrid w:val="0"/>
        </w:rPr>
        <w:t xml:space="preserve"> materiales de apoyo logístico, tomando en cuenta las características pr</w:t>
      </w:r>
      <w:r>
        <w:rPr>
          <w:rFonts w:ascii="Arial Narrow" w:hAnsi="Arial Narrow" w:cstheme="minorHAnsi"/>
          <w:snapToGrid w:val="0"/>
        </w:rPr>
        <w:t xml:space="preserve">opias de la comunidad para los </w:t>
      </w:r>
      <w:r w:rsidRPr="00157A79">
        <w:rPr>
          <w:rFonts w:ascii="Arial Narrow" w:hAnsi="Arial Narrow" w:cstheme="minorHAnsi"/>
          <w:snapToGrid w:val="0"/>
        </w:rPr>
        <w:t>proyectos de Agua Potable y Saneamiento.</w:t>
      </w:r>
    </w:p>
    <w:p w14:paraId="4950D5DB" w14:textId="77777777" w:rsidR="00CD644E" w:rsidRPr="00157A79" w:rsidRDefault="00CD644E" w:rsidP="009B67B4">
      <w:pPr>
        <w:pStyle w:val="Prrafodelista"/>
        <w:numPr>
          <w:ilvl w:val="0"/>
          <w:numId w:val="24"/>
        </w:numPr>
        <w:jc w:val="both"/>
        <w:rPr>
          <w:rFonts w:ascii="Arial Narrow" w:hAnsi="Arial Narrow" w:cstheme="minorHAnsi"/>
          <w:snapToGrid w:val="0"/>
        </w:rPr>
      </w:pPr>
      <w:r>
        <w:rPr>
          <w:rFonts w:ascii="Arial Narrow" w:hAnsi="Arial Narrow" w:cstheme="minorHAnsi"/>
          <w:snapToGrid w:val="0"/>
        </w:rPr>
        <w:t>Este</w:t>
      </w:r>
      <w:r w:rsidRPr="00157A79">
        <w:rPr>
          <w:rFonts w:ascii="Arial Narrow" w:hAnsi="Arial Narrow" w:cstheme="minorHAnsi"/>
          <w:snapToGrid w:val="0"/>
        </w:rPr>
        <w:t xml:space="preserve"> </w:t>
      </w:r>
      <w:r w:rsidRPr="006E35B5">
        <w:rPr>
          <w:rFonts w:ascii="Arial Narrow" w:hAnsi="Arial Narrow" w:cs="Calibri"/>
          <w:color w:val="000000"/>
          <w:sz w:val="19"/>
          <w:szCs w:val="19"/>
          <w:lang w:eastAsia="es-BO"/>
        </w:rPr>
        <w:t xml:space="preserve">Plan </w:t>
      </w:r>
      <w:r>
        <w:rPr>
          <w:rFonts w:ascii="Arial Narrow" w:hAnsi="Arial Narrow" w:cs="Calibri"/>
          <w:color w:val="000000"/>
          <w:sz w:val="19"/>
          <w:szCs w:val="19"/>
          <w:lang w:eastAsia="es-BO"/>
        </w:rPr>
        <w:t>DESCOM</w:t>
      </w:r>
      <w:r w:rsidR="00563178">
        <w:rPr>
          <w:rFonts w:ascii="Arial Narrow" w:hAnsi="Arial Narrow" w:cs="Calibri"/>
          <w:color w:val="000000"/>
          <w:sz w:val="19"/>
          <w:szCs w:val="19"/>
          <w:lang w:eastAsia="es-BO"/>
        </w:rPr>
        <w:t>-</w:t>
      </w:r>
      <w:r>
        <w:rPr>
          <w:rFonts w:ascii="Arial Narrow" w:hAnsi="Arial Narrow" w:cs="Calibri"/>
          <w:color w:val="000000"/>
          <w:sz w:val="19"/>
          <w:szCs w:val="19"/>
          <w:lang w:eastAsia="es-BO"/>
        </w:rPr>
        <w:t>FI (cuyo contenido está establecido en la</w:t>
      </w:r>
      <w:r>
        <w:rPr>
          <w:rFonts w:ascii="Arial Narrow" w:hAnsi="Arial Narrow" w:cstheme="minorHAnsi"/>
          <w:snapToGrid w:val="0"/>
        </w:rPr>
        <w:t xml:space="preserve"> Guía de Ejecución DESCOM-FI MIAGUA V), </w:t>
      </w:r>
      <w:r w:rsidRPr="00157A79">
        <w:rPr>
          <w:rFonts w:ascii="Arial Narrow" w:hAnsi="Arial Narrow" w:cstheme="minorHAnsi"/>
          <w:snapToGrid w:val="0"/>
        </w:rPr>
        <w:t xml:space="preserve">debe presentarse a los treinta (30) días calendario de recibida la orden de </w:t>
      </w:r>
      <w:r w:rsidR="00563178">
        <w:rPr>
          <w:rFonts w:ascii="Arial Narrow" w:hAnsi="Arial Narrow" w:cstheme="minorHAnsi"/>
          <w:snapToGrid w:val="0"/>
        </w:rPr>
        <w:t>inicio y</w:t>
      </w:r>
      <w:r>
        <w:rPr>
          <w:rFonts w:ascii="Arial Narrow" w:hAnsi="Arial Narrow" w:cstheme="minorHAnsi"/>
          <w:snapToGrid w:val="0"/>
        </w:rPr>
        <w:t xml:space="preserve"> será revisado y aprobado </w:t>
      </w:r>
      <w:r w:rsidRPr="00157A79">
        <w:rPr>
          <w:rFonts w:ascii="Arial Narrow" w:hAnsi="Arial Narrow" w:cstheme="minorHAnsi"/>
          <w:snapToGrid w:val="0"/>
        </w:rPr>
        <w:t xml:space="preserve">por </w:t>
      </w:r>
      <w:r>
        <w:rPr>
          <w:rFonts w:ascii="Arial Narrow" w:hAnsi="Arial Narrow" w:cstheme="minorHAnsi"/>
          <w:snapToGrid w:val="0"/>
        </w:rPr>
        <w:t>el S</w:t>
      </w:r>
      <w:r w:rsidR="00563178">
        <w:rPr>
          <w:rFonts w:ascii="Arial Narrow" w:hAnsi="Arial Narrow" w:cstheme="minorHAnsi"/>
          <w:snapToGrid w:val="0"/>
        </w:rPr>
        <w:t xml:space="preserve">UPERVISOR </w:t>
      </w:r>
      <w:r>
        <w:rPr>
          <w:rFonts w:ascii="Arial Narrow" w:hAnsi="Arial Narrow" w:cstheme="minorHAnsi"/>
          <w:snapToGrid w:val="0"/>
        </w:rPr>
        <w:t>DESCOM</w:t>
      </w:r>
      <w:r w:rsidR="00563178">
        <w:rPr>
          <w:rFonts w:ascii="Arial Narrow" w:hAnsi="Arial Narrow" w:cstheme="minorHAnsi"/>
          <w:snapToGrid w:val="0"/>
        </w:rPr>
        <w:t>-</w:t>
      </w:r>
      <w:r>
        <w:rPr>
          <w:rFonts w:ascii="Arial Narrow" w:hAnsi="Arial Narrow" w:cstheme="minorHAnsi"/>
          <w:snapToGrid w:val="0"/>
        </w:rPr>
        <w:t>FI, el</w:t>
      </w:r>
      <w:r w:rsidR="00563178">
        <w:rPr>
          <w:rFonts w:ascii="Arial Narrow" w:hAnsi="Arial Narrow" w:cstheme="minorHAnsi"/>
          <w:snapToGrid w:val="0"/>
        </w:rPr>
        <w:t xml:space="preserve"> </w:t>
      </w:r>
      <w:r>
        <w:rPr>
          <w:rFonts w:ascii="Arial Narrow" w:hAnsi="Arial Narrow" w:cstheme="minorHAnsi"/>
          <w:snapToGrid w:val="0"/>
        </w:rPr>
        <w:t xml:space="preserve">Fiscal del FPS y </w:t>
      </w:r>
      <w:r w:rsidRPr="00157A79">
        <w:rPr>
          <w:rFonts w:ascii="Arial Narrow" w:hAnsi="Arial Narrow" w:cstheme="minorHAnsi"/>
          <w:snapToGrid w:val="0"/>
        </w:rPr>
        <w:t>el</w:t>
      </w:r>
      <w:r w:rsidR="00563178">
        <w:rPr>
          <w:rFonts w:ascii="Arial Narrow" w:hAnsi="Arial Narrow" w:cstheme="minorHAnsi"/>
          <w:snapToGrid w:val="0"/>
        </w:rPr>
        <w:t xml:space="preserve"> </w:t>
      </w:r>
      <w:r w:rsidRPr="00157A79">
        <w:rPr>
          <w:rFonts w:ascii="Arial Narrow" w:hAnsi="Arial Narrow" w:cstheme="minorHAnsi"/>
          <w:snapToGrid w:val="0"/>
        </w:rPr>
        <w:t xml:space="preserve">Fiscal Municipal. </w:t>
      </w:r>
      <w:r>
        <w:rPr>
          <w:rFonts w:ascii="Arial Narrow" w:hAnsi="Arial Narrow" w:cstheme="minorHAnsi"/>
          <w:snapToGrid w:val="0"/>
        </w:rPr>
        <w:t>Cabe mencionar, que la planificación participativa</w:t>
      </w:r>
      <w:r w:rsidRPr="00157A79">
        <w:rPr>
          <w:rFonts w:ascii="Arial Narrow" w:hAnsi="Arial Narrow" w:cstheme="minorHAnsi"/>
          <w:snapToGrid w:val="0"/>
        </w:rPr>
        <w:t xml:space="preserve"> debe incluir </w:t>
      </w:r>
      <w:r>
        <w:rPr>
          <w:rFonts w:ascii="Arial Narrow" w:hAnsi="Arial Narrow" w:cstheme="minorHAnsi"/>
          <w:snapToGrid w:val="0"/>
        </w:rPr>
        <w:t>una programación</w:t>
      </w:r>
      <w:r w:rsidRPr="00157A79">
        <w:rPr>
          <w:rFonts w:ascii="Arial Narrow" w:hAnsi="Arial Narrow" w:cstheme="minorHAnsi"/>
          <w:snapToGrid w:val="0"/>
        </w:rPr>
        <w:t xml:space="preserve"> </w:t>
      </w:r>
      <w:r>
        <w:rPr>
          <w:rFonts w:ascii="Arial Narrow" w:hAnsi="Arial Narrow" w:cstheme="minorHAnsi"/>
          <w:snapToGrid w:val="0"/>
        </w:rPr>
        <w:t xml:space="preserve">con </w:t>
      </w:r>
      <w:r w:rsidRPr="00157A79">
        <w:rPr>
          <w:rFonts w:ascii="Arial Narrow" w:hAnsi="Arial Narrow" w:cstheme="minorHAnsi"/>
          <w:snapToGrid w:val="0"/>
        </w:rPr>
        <w:t>la</w:t>
      </w:r>
      <w:r>
        <w:rPr>
          <w:rFonts w:ascii="Arial Narrow" w:hAnsi="Arial Narrow" w:cstheme="minorHAnsi"/>
          <w:snapToGrid w:val="0"/>
        </w:rPr>
        <w:t>s</w:t>
      </w:r>
      <w:r w:rsidRPr="00157A79">
        <w:rPr>
          <w:rFonts w:ascii="Arial Narrow" w:hAnsi="Arial Narrow" w:cstheme="minorHAnsi"/>
          <w:snapToGrid w:val="0"/>
        </w:rPr>
        <w:t xml:space="preserve"> fecha</w:t>
      </w:r>
      <w:r>
        <w:rPr>
          <w:rFonts w:ascii="Arial Narrow" w:hAnsi="Arial Narrow" w:cstheme="minorHAnsi"/>
          <w:snapToGrid w:val="0"/>
        </w:rPr>
        <w:t>s consensuadas</w:t>
      </w:r>
      <w:r w:rsidRPr="00157A79">
        <w:rPr>
          <w:rFonts w:ascii="Arial Narrow" w:hAnsi="Arial Narrow" w:cstheme="minorHAnsi"/>
          <w:snapToGrid w:val="0"/>
        </w:rPr>
        <w:t xml:space="preserve"> de presentación de los informes de </w:t>
      </w:r>
      <w:r>
        <w:rPr>
          <w:rFonts w:ascii="Arial Narrow" w:hAnsi="Arial Narrow" w:cstheme="minorHAnsi"/>
          <w:snapToGrid w:val="0"/>
        </w:rPr>
        <w:t xml:space="preserve">la </w:t>
      </w:r>
      <w:r w:rsidRPr="00157A79">
        <w:rPr>
          <w:rFonts w:ascii="Arial Narrow" w:hAnsi="Arial Narrow" w:cstheme="minorHAnsi"/>
          <w:snapToGrid w:val="0"/>
        </w:rPr>
        <w:t>consultoría</w:t>
      </w:r>
      <w:r>
        <w:rPr>
          <w:rFonts w:ascii="Arial Narrow" w:hAnsi="Arial Narrow" w:cstheme="minorHAnsi"/>
          <w:snapToGrid w:val="0"/>
        </w:rPr>
        <w:t xml:space="preserve"> del Ejecutor DESCOM</w:t>
      </w:r>
      <w:r w:rsidR="00563178">
        <w:rPr>
          <w:rFonts w:ascii="Arial Narrow" w:hAnsi="Arial Narrow" w:cstheme="minorHAnsi"/>
          <w:snapToGrid w:val="0"/>
        </w:rPr>
        <w:t>-FI</w:t>
      </w:r>
      <w:r w:rsidRPr="00157A79">
        <w:rPr>
          <w:rFonts w:ascii="Arial Narrow" w:hAnsi="Arial Narrow" w:cstheme="minorHAnsi"/>
          <w:snapToGrid w:val="0"/>
        </w:rPr>
        <w:t xml:space="preserve">. </w:t>
      </w:r>
    </w:p>
    <w:p w14:paraId="3D2912FE" w14:textId="77777777" w:rsidR="00CD644E" w:rsidRDefault="00CD644E" w:rsidP="009B67B4">
      <w:pPr>
        <w:pStyle w:val="Prrafodelista"/>
        <w:numPr>
          <w:ilvl w:val="0"/>
          <w:numId w:val="24"/>
        </w:numPr>
        <w:jc w:val="both"/>
        <w:rPr>
          <w:rFonts w:ascii="Arial Narrow" w:hAnsi="Arial Narrow" w:cstheme="minorHAnsi"/>
          <w:snapToGrid w:val="0"/>
        </w:rPr>
      </w:pPr>
      <w:r w:rsidRPr="001A6AA4">
        <w:rPr>
          <w:rFonts w:ascii="Arial Narrow" w:hAnsi="Arial Narrow" w:cstheme="minorHAnsi"/>
          <w:snapToGrid w:val="0"/>
        </w:rPr>
        <w:t xml:space="preserve">Mensualmente presentará el Cronograma de Actividades, el mismo que debe desglosarse de la planificación </w:t>
      </w:r>
      <w:r w:rsidRPr="00157A79">
        <w:rPr>
          <w:rFonts w:ascii="Arial Narrow" w:hAnsi="Arial Narrow" w:cstheme="minorHAnsi"/>
          <w:snapToGrid w:val="0"/>
        </w:rPr>
        <w:t>aprobada</w:t>
      </w:r>
      <w:r>
        <w:rPr>
          <w:rFonts w:ascii="Arial Narrow" w:hAnsi="Arial Narrow" w:cstheme="minorHAnsi"/>
          <w:snapToGrid w:val="0"/>
        </w:rPr>
        <w:t xml:space="preserve"> o en su caso identificar los ajustes/complementaciones</w:t>
      </w:r>
      <w:r w:rsidRPr="00157A79">
        <w:rPr>
          <w:rFonts w:ascii="Arial Narrow" w:hAnsi="Arial Narrow" w:cstheme="minorHAnsi"/>
          <w:snapToGrid w:val="0"/>
        </w:rPr>
        <w:t>.</w:t>
      </w:r>
    </w:p>
    <w:p w14:paraId="6BCA6B58" w14:textId="77777777" w:rsidR="00CD644E" w:rsidRPr="00157A79" w:rsidRDefault="00CD644E" w:rsidP="009B67B4">
      <w:pPr>
        <w:pStyle w:val="Prrafodelista"/>
        <w:numPr>
          <w:ilvl w:val="0"/>
          <w:numId w:val="24"/>
        </w:numPr>
        <w:jc w:val="both"/>
        <w:rPr>
          <w:rFonts w:ascii="Arial Narrow" w:hAnsi="Arial Narrow" w:cstheme="minorHAnsi"/>
          <w:snapToGrid w:val="0"/>
        </w:rPr>
      </w:pPr>
      <w:r w:rsidRPr="00157A79">
        <w:rPr>
          <w:rFonts w:ascii="Arial Narrow" w:hAnsi="Arial Narrow" w:cstheme="minorHAnsi"/>
          <w:snapToGrid w:val="0"/>
        </w:rPr>
        <w:t>La participación de las diferentes disciplinas profesionales e instancias Institucionales, debe ser coordinada según el cronograma de actividades de Desarrollo Comunitario y Fortalecimiento Institucional con las actividades técnicas de infraestructura del proyecto, especialmente con el Fiscal del FPS y Fiscal Municipal.</w:t>
      </w:r>
    </w:p>
    <w:p w14:paraId="4F84FD56" w14:textId="77777777" w:rsidR="00CD644E" w:rsidRPr="00157A79" w:rsidRDefault="00CD644E" w:rsidP="009B67B4">
      <w:pPr>
        <w:pStyle w:val="Prrafodelista"/>
        <w:numPr>
          <w:ilvl w:val="0"/>
          <w:numId w:val="24"/>
        </w:numPr>
        <w:jc w:val="both"/>
        <w:rPr>
          <w:rFonts w:ascii="Arial Narrow" w:hAnsi="Arial Narrow" w:cstheme="minorHAnsi"/>
          <w:snapToGrid w:val="0"/>
        </w:rPr>
      </w:pPr>
      <w:r w:rsidRPr="00157A79">
        <w:rPr>
          <w:rFonts w:ascii="Arial Narrow" w:hAnsi="Arial Narrow" w:cstheme="minorHAnsi"/>
          <w:snapToGrid w:val="0"/>
        </w:rPr>
        <w:t xml:space="preserve">A efectos de reportar en forma mensual el avance de </w:t>
      </w:r>
      <w:r>
        <w:rPr>
          <w:rFonts w:ascii="Arial Narrow" w:hAnsi="Arial Narrow" w:cstheme="minorHAnsi"/>
          <w:snapToGrid w:val="0"/>
        </w:rPr>
        <w:t xml:space="preserve">indicadores claves de la matriz operativa de </w:t>
      </w:r>
      <w:r w:rsidRPr="00157A79">
        <w:rPr>
          <w:rFonts w:ascii="Arial Narrow" w:hAnsi="Arial Narrow" w:cstheme="minorHAnsi"/>
          <w:snapToGrid w:val="0"/>
        </w:rPr>
        <w:t>los proyectos, establecido como obligación en el contrato, deberá contar con un teléfono celular móvil que cumpla con las siguientes características mínimas de acuerdo al siguiente detalle:</w:t>
      </w:r>
    </w:p>
    <w:p w14:paraId="3BF7BB83" w14:textId="77777777" w:rsidR="00CD644E" w:rsidRPr="00157A79" w:rsidRDefault="00CD644E" w:rsidP="00CD644E">
      <w:pPr>
        <w:ind w:left="455"/>
        <w:jc w:val="both"/>
        <w:rPr>
          <w:rFonts w:ascii="Arial Narrow" w:hAnsi="Arial Narrow" w:cstheme="minorHAnsi"/>
          <w:snapToGrid w:val="0"/>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364"/>
        <w:gridCol w:w="3014"/>
      </w:tblGrid>
      <w:tr w:rsidR="00CD644E" w:rsidRPr="001D769C" w14:paraId="0A547C01" w14:textId="77777777" w:rsidTr="00CD644E">
        <w:trPr>
          <w:jc w:val="center"/>
        </w:trPr>
        <w:tc>
          <w:tcPr>
            <w:tcW w:w="3364" w:type="dxa"/>
            <w:tcBorders>
              <w:top w:val="single" w:sz="8" w:space="0" w:color="4F81BD"/>
              <w:left w:val="single" w:sz="8" w:space="0" w:color="4F81BD"/>
              <w:bottom w:val="single" w:sz="18" w:space="0" w:color="4F81BD"/>
              <w:right w:val="single" w:sz="8" w:space="0" w:color="4F81BD"/>
            </w:tcBorders>
            <w:hideMark/>
          </w:tcPr>
          <w:p w14:paraId="29E16051" w14:textId="77777777" w:rsidR="00CD644E" w:rsidRPr="001D769C" w:rsidRDefault="00CD644E" w:rsidP="00CD644E">
            <w:pPr>
              <w:rPr>
                <w:b/>
                <w:bCs/>
                <w:sz w:val="18"/>
                <w:szCs w:val="18"/>
                <w:lang w:eastAsia="es-ES"/>
              </w:rPr>
            </w:pPr>
            <w:r w:rsidRPr="001D769C">
              <w:rPr>
                <w:b/>
                <w:bCs/>
                <w:color w:val="1F497D"/>
                <w:sz w:val="18"/>
                <w:szCs w:val="18"/>
              </w:rPr>
              <w:t>Especificaciones Técnicas</w:t>
            </w:r>
          </w:p>
        </w:tc>
        <w:tc>
          <w:tcPr>
            <w:tcW w:w="3014" w:type="dxa"/>
            <w:tcBorders>
              <w:top w:val="single" w:sz="8" w:space="0" w:color="4F81BD"/>
              <w:left w:val="single" w:sz="8" w:space="0" w:color="4F81BD"/>
              <w:bottom w:val="single" w:sz="18" w:space="0" w:color="4F81BD"/>
              <w:right w:val="single" w:sz="8" w:space="0" w:color="4F81BD"/>
            </w:tcBorders>
            <w:hideMark/>
          </w:tcPr>
          <w:p w14:paraId="4638C117" w14:textId="77777777" w:rsidR="00CD644E" w:rsidRPr="001D769C" w:rsidRDefault="00CD644E" w:rsidP="00CD644E">
            <w:pPr>
              <w:rPr>
                <w:b/>
                <w:bCs/>
                <w:color w:val="1F497D"/>
                <w:sz w:val="18"/>
                <w:szCs w:val="18"/>
                <w:lang w:eastAsia="es-ES"/>
              </w:rPr>
            </w:pPr>
            <w:r w:rsidRPr="001D769C">
              <w:rPr>
                <w:b/>
                <w:bCs/>
                <w:color w:val="1F497D"/>
                <w:sz w:val="18"/>
                <w:szCs w:val="18"/>
              </w:rPr>
              <w:t>Descripción</w:t>
            </w:r>
          </w:p>
        </w:tc>
      </w:tr>
      <w:tr w:rsidR="00CD644E" w:rsidRPr="001D769C" w14:paraId="440AFC79" w14:textId="77777777" w:rsidTr="00CD644E">
        <w:trPr>
          <w:jc w:val="center"/>
        </w:trPr>
        <w:tc>
          <w:tcPr>
            <w:tcW w:w="3364" w:type="dxa"/>
            <w:tcBorders>
              <w:top w:val="single" w:sz="8" w:space="0" w:color="4F81BD"/>
              <w:left w:val="single" w:sz="8" w:space="0" w:color="4F81BD"/>
              <w:bottom w:val="single" w:sz="8" w:space="0" w:color="4F81BD"/>
              <w:right w:val="single" w:sz="8" w:space="0" w:color="4F81BD"/>
            </w:tcBorders>
            <w:shd w:val="clear" w:color="auto" w:fill="auto"/>
            <w:hideMark/>
          </w:tcPr>
          <w:p w14:paraId="6625F460" w14:textId="77777777" w:rsidR="00CD644E" w:rsidRPr="001D769C" w:rsidRDefault="00CD644E" w:rsidP="00CD644E">
            <w:pPr>
              <w:rPr>
                <w:rFonts w:eastAsia="Calibri"/>
                <w:sz w:val="18"/>
                <w:szCs w:val="18"/>
                <w:lang w:eastAsia="es-ES"/>
              </w:rPr>
            </w:pPr>
            <w:r w:rsidRPr="001D769C">
              <w:rPr>
                <w:rFonts w:eastAsia="Calibri"/>
                <w:sz w:val="18"/>
                <w:szCs w:val="18"/>
              </w:rPr>
              <w:t>Tipo de Equipo</w:t>
            </w:r>
          </w:p>
        </w:tc>
        <w:tc>
          <w:tcPr>
            <w:tcW w:w="3014" w:type="dxa"/>
            <w:tcBorders>
              <w:top w:val="single" w:sz="8" w:space="0" w:color="4F81BD"/>
              <w:left w:val="single" w:sz="8" w:space="0" w:color="4F81BD"/>
              <w:bottom w:val="single" w:sz="8" w:space="0" w:color="4F81BD"/>
              <w:right w:val="single" w:sz="8" w:space="0" w:color="4F81BD"/>
            </w:tcBorders>
            <w:shd w:val="clear" w:color="auto" w:fill="auto"/>
            <w:hideMark/>
          </w:tcPr>
          <w:p w14:paraId="591CE1B0" w14:textId="77777777" w:rsidR="00CD644E" w:rsidRPr="001D769C" w:rsidRDefault="00CD644E" w:rsidP="00CD644E">
            <w:pPr>
              <w:rPr>
                <w:rFonts w:eastAsia="Calibri"/>
                <w:sz w:val="18"/>
                <w:szCs w:val="18"/>
                <w:lang w:eastAsia="es-ES"/>
              </w:rPr>
            </w:pPr>
            <w:r w:rsidRPr="001D769C">
              <w:rPr>
                <w:color w:val="000000"/>
                <w:sz w:val="18"/>
                <w:szCs w:val="18"/>
              </w:rPr>
              <w:t>Teléfono Smartphone o Tablet</w:t>
            </w:r>
          </w:p>
        </w:tc>
      </w:tr>
      <w:tr w:rsidR="00CD644E" w:rsidRPr="001D769C" w14:paraId="6FDC54F8" w14:textId="77777777" w:rsidTr="00CD644E">
        <w:trPr>
          <w:jc w:val="center"/>
        </w:trPr>
        <w:tc>
          <w:tcPr>
            <w:tcW w:w="3364" w:type="dxa"/>
            <w:tcBorders>
              <w:top w:val="single" w:sz="8" w:space="0" w:color="4F81BD"/>
              <w:left w:val="single" w:sz="8" w:space="0" w:color="4F81BD"/>
              <w:bottom w:val="single" w:sz="8" w:space="0" w:color="4F81BD"/>
              <w:right w:val="single" w:sz="8" w:space="0" w:color="4F81BD"/>
            </w:tcBorders>
            <w:shd w:val="clear" w:color="auto" w:fill="D3DFEE"/>
            <w:hideMark/>
          </w:tcPr>
          <w:p w14:paraId="74847822" w14:textId="77777777" w:rsidR="00CD644E" w:rsidRPr="001D769C" w:rsidRDefault="00CD644E" w:rsidP="00CD644E">
            <w:pPr>
              <w:rPr>
                <w:rFonts w:eastAsia="Calibri"/>
                <w:sz w:val="18"/>
                <w:szCs w:val="18"/>
                <w:lang w:eastAsia="es-ES"/>
              </w:rPr>
            </w:pPr>
            <w:r w:rsidRPr="001D769C">
              <w:rPr>
                <w:rFonts w:eastAsia="Calibri"/>
                <w:sz w:val="18"/>
                <w:szCs w:val="18"/>
              </w:rPr>
              <w:t xml:space="preserve">Memoria </w:t>
            </w:r>
            <w:proofErr w:type="spellStart"/>
            <w:r w:rsidRPr="001D769C">
              <w:rPr>
                <w:rFonts w:eastAsia="Calibri"/>
                <w:sz w:val="18"/>
                <w:szCs w:val="18"/>
              </w:rPr>
              <w:t>Ram</w:t>
            </w:r>
            <w:proofErr w:type="spellEnd"/>
          </w:p>
        </w:tc>
        <w:tc>
          <w:tcPr>
            <w:tcW w:w="3014" w:type="dxa"/>
            <w:tcBorders>
              <w:top w:val="single" w:sz="8" w:space="0" w:color="4F81BD"/>
              <w:left w:val="single" w:sz="8" w:space="0" w:color="4F81BD"/>
              <w:bottom w:val="single" w:sz="8" w:space="0" w:color="4F81BD"/>
              <w:right w:val="single" w:sz="8" w:space="0" w:color="4F81BD"/>
            </w:tcBorders>
            <w:shd w:val="clear" w:color="auto" w:fill="D3DFEE"/>
            <w:hideMark/>
          </w:tcPr>
          <w:p w14:paraId="1901A9D0" w14:textId="77777777" w:rsidR="00CD644E" w:rsidRPr="001D769C" w:rsidRDefault="00CD644E" w:rsidP="00CD644E">
            <w:pPr>
              <w:rPr>
                <w:rFonts w:eastAsia="Calibri"/>
                <w:sz w:val="18"/>
                <w:szCs w:val="18"/>
                <w:lang w:eastAsia="es-ES"/>
              </w:rPr>
            </w:pPr>
            <w:r>
              <w:rPr>
                <w:rFonts w:eastAsia="Calibri"/>
                <w:sz w:val="18"/>
                <w:szCs w:val="18"/>
              </w:rPr>
              <w:t>Mínima 2</w:t>
            </w:r>
            <w:r w:rsidRPr="001D769C">
              <w:rPr>
                <w:rFonts w:eastAsia="Calibri"/>
                <w:sz w:val="18"/>
                <w:szCs w:val="18"/>
              </w:rPr>
              <w:t>GB</w:t>
            </w:r>
          </w:p>
        </w:tc>
      </w:tr>
      <w:tr w:rsidR="00CD644E" w:rsidRPr="001D769C" w14:paraId="103F2DB3" w14:textId="77777777" w:rsidTr="00CD644E">
        <w:trPr>
          <w:jc w:val="center"/>
        </w:trPr>
        <w:tc>
          <w:tcPr>
            <w:tcW w:w="3364" w:type="dxa"/>
            <w:tcBorders>
              <w:top w:val="single" w:sz="8" w:space="0" w:color="4F81BD"/>
              <w:left w:val="single" w:sz="8" w:space="0" w:color="4F81BD"/>
              <w:bottom w:val="single" w:sz="8" w:space="0" w:color="4F81BD"/>
              <w:right w:val="single" w:sz="8" w:space="0" w:color="4F81BD"/>
            </w:tcBorders>
            <w:hideMark/>
          </w:tcPr>
          <w:p w14:paraId="72B4A813" w14:textId="77777777" w:rsidR="00CD644E" w:rsidRPr="001D769C" w:rsidRDefault="00CD644E" w:rsidP="00CD644E">
            <w:pPr>
              <w:rPr>
                <w:rFonts w:eastAsia="Calibri"/>
                <w:sz w:val="18"/>
                <w:szCs w:val="18"/>
                <w:lang w:eastAsia="es-ES"/>
              </w:rPr>
            </w:pPr>
            <w:r w:rsidRPr="001D769C">
              <w:rPr>
                <w:rFonts w:eastAsia="Calibri"/>
                <w:sz w:val="18"/>
                <w:szCs w:val="18"/>
              </w:rPr>
              <w:t>Sistema Operativo</w:t>
            </w:r>
          </w:p>
        </w:tc>
        <w:tc>
          <w:tcPr>
            <w:tcW w:w="3014" w:type="dxa"/>
            <w:tcBorders>
              <w:top w:val="single" w:sz="8" w:space="0" w:color="4F81BD"/>
              <w:left w:val="single" w:sz="8" w:space="0" w:color="4F81BD"/>
              <w:bottom w:val="single" w:sz="8" w:space="0" w:color="4F81BD"/>
              <w:right w:val="single" w:sz="8" w:space="0" w:color="4F81BD"/>
            </w:tcBorders>
            <w:hideMark/>
          </w:tcPr>
          <w:p w14:paraId="17A0D605" w14:textId="77777777" w:rsidR="00CD644E" w:rsidRPr="001D769C" w:rsidRDefault="00CD644E" w:rsidP="00CD644E">
            <w:pPr>
              <w:rPr>
                <w:rFonts w:eastAsia="Calibri"/>
                <w:sz w:val="18"/>
                <w:szCs w:val="18"/>
                <w:lang w:eastAsia="es-ES"/>
              </w:rPr>
            </w:pPr>
            <w:r w:rsidRPr="001D769C">
              <w:rPr>
                <w:rFonts w:eastAsia="Calibri"/>
                <w:sz w:val="18"/>
                <w:szCs w:val="18"/>
              </w:rPr>
              <w:t xml:space="preserve">Versión </w:t>
            </w:r>
            <w:proofErr w:type="spellStart"/>
            <w:r w:rsidRPr="001D769C">
              <w:rPr>
                <w:rFonts w:eastAsia="Calibri"/>
                <w:sz w:val="18"/>
                <w:szCs w:val="18"/>
              </w:rPr>
              <w:t>Android</w:t>
            </w:r>
            <w:proofErr w:type="spellEnd"/>
            <w:r w:rsidRPr="001D769C">
              <w:rPr>
                <w:rFonts w:eastAsia="Calibri"/>
                <w:sz w:val="18"/>
                <w:szCs w:val="18"/>
              </w:rPr>
              <w:t xml:space="preserve"> 4.3 </w:t>
            </w:r>
            <w:proofErr w:type="spellStart"/>
            <w:r w:rsidRPr="001D769C">
              <w:rPr>
                <w:rFonts w:eastAsia="Calibri"/>
                <w:sz w:val="18"/>
                <w:szCs w:val="18"/>
              </w:rPr>
              <w:t>Jelly</w:t>
            </w:r>
            <w:proofErr w:type="spellEnd"/>
            <w:r w:rsidRPr="001D769C">
              <w:rPr>
                <w:rFonts w:eastAsia="Calibri"/>
                <w:sz w:val="18"/>
                <w:szCs w:val="18"/>
              </w:rPr>
              <w:t xml:space="preserve"> </w:t>
            </w:r>
            <w:proofErr w:type="spellStart"/>
            <w:r w:rsidRPr="001D769C">
              <w:rPr>
                <w:rFonts w:eastAsia="Calibri"/>
                <w:sz w:val="18"/>
                <w:szCs w:val="18"/>
              </w:rPr>
              <w:t>Bean</w:t>
            </w:r>
            <w:proofErr w:type="spellEnd"/>
            <w:r w:rsidRPr="001D769C">
              <w:rPr>
                <w:rFonts w:eastAsia="Calibri"/>
                <w:sz w:val="18"/>
                <w:szCs w:val="18"/>
              </w:rPr>
              <w:t xml:space="preserve"> o Superior</w:t>
            </w:r>
          </w:p>
        </w:tc>
      </w:tr>
      <w:tr w:rsidR="00CD644E" w:rsidRPr="001D769C" w14:paraId="0C6DC056" w14:textId="77777777" w:rsidTr="00CD644E">
        <w:trPr>
          <w:jc w:val="center"/>
        </w:trPr>
        <w:tc>
          <w:tcPr>
            <w:tcW w:w="3364" w:type="dxa"/>
            <w:tcBorders>
              <w:top w:val="single" w:sz="8" w:space="0" w:color="4F81BD"/>
              <w:left w:val="single" w:sz="8" w:space="0" w:color="4F81BD"/>
              <w:bottom w:val="single" w:sz="8" w:space="0" w:color="4F81BD"/>
              <w:right w:val="single" w:sz="8" w:space="0" w:color="4F81BD"/>
            </w:tcBorders>
            <w:shd w:val="clear" w:color="auto" w:fill="D3DFEE"/>
            <w:hideMark/>
          </w:tcPr>
          <w:p w14:paraId="62C8E220" w14:textId="77777777" w:rsidR="00CD644E" w:rsidRPr="001D769C" w:rsidRDefault="00CD644E" w:rsidP="00CD644E">
            <w:pPr>
              <w:rPr>
                <w:rFonts w:eastAsia="Calibri"/>
                <w:sz w:val="18"/>
                <w:szCs w:val="18"/>
                <w:lang w:eastAsia="es-ES"/>
              </w:rPr>
            </w:pPr>
            <w:r w:rsidRPr="001D769C">
              <w:rPr>
                <w:rFonts w:eastAsia="Calibri"/>
                <w:sz w:val="18"/>
                <w:szCs w:val="18"/>
              </w:rPr>
              <w:t>Almacenamiento Interno</w:t>
            </w:r>
          </w:p>
        </w:tc>
        <w:tc>
          <w:tcPr>
            <w:tcW w:w="3014" w:type="dxa"/>
            <w:tcBorders>
              <w:top w:val="single" w:sz="8" w:space="0" w:color="4F81BD"/>
              <w:left w:val="single" w:sz="8" w:space="0" w:color="4F81BD"/>
              <w:bottom w:val="single" w:sz="8" w:space="0" w:color="4F81BD"/>
              <w:right w:val="single" w:sz="8" w:space="0" w:color="4F81BD"/>
            </w:tcBorders>
            <w:shd w:val="clear" w:color="auto" w:fill="D3DFEE"/>
            <w:hideMark/>
          </w:tcPr>
          <w:p w14:paraId="4F97C502" w14:textId="77777777" w:rsidR="00CD644E" w:rsidRPr="001D769C" w:rsidRDefault="00CD644E" w:rsidP="00CD644E">
            <w:pPr>
              <w:rPr>
                <w:rFonts w:eastAsia="Calibri"/>
                <w:sz w:val="18"/>
                <w:szCs w:val="18"/>
                <w:lang w:eastAsia="es-ES"/>
              </w:rPr>
            </w:pPr>
            <w:r w:rsidRPr="001D769C">
              <w:rPr>
                <w:rFonts w:eastAsia="Calibri"/>
                <w:sz w:val="18"/>
                <w:szCs w:val="18"/>
              </w:rPr>
              <w:t>2GB o superior (Almacenamiento de Fotos/Datos Locales)</w:t>
            </w:r>
          </w:p>
        </w:tc>
      </w:tr>
      <w:tr w:rsidR="00CD644E" w:rsidRPr="001D769C" w14:paraId="661EC127" w14:textId="77777777" w:rsidTr="00CD644E">
        <w:trPr>
          <w:jc w:val="center"/>
        </w:trPr>
        <w:tc>
          <w:tcPr>
            <w:tcW w:w="3364" w:type="dxa"/>
            <w:tcBorders>
              <w:top w:val="single" w:sz="8" w:space="0" w:color="4F81BD"/>
              <w:left w:val="single" w:sz="8" w:space="0" w:color="4F81BD"/>
              <w:bottom w:val="single" w:sz="8" w:space="0" w:color="4F81BD"/>
              <w:right w:val="single" w:sz="8" w:space="0" w:color="4F81BD"/>
            </w:tcBorders>
            <w:shd w:val="clear" w:color="auto" w:fill="auto"/>
            <w:hideMark/>
          </w:tcPr>
          <w:p w14:paraId="69785837" w14:textId="77777777" w:rsidR="00CD644E" w:rsidRPr="001D769C" w:rsidRDefault="00CD644E" w:rsidP="00CD644E">
            <w:pPr>
              <w:rPr>
                <w:rFonts w:eastAsia="Calibri"/>
                <w:sz w:val="18"/>
                <w:szCs w:val="18"/>
                <w:lang w:eastAsia="es-ES"/>
              </w:rPr>
            </w:pPr>
            <w:r w:rsidRPr="001D769C">
              <w:rPr>
                <w:rFonts w:eastAsia="Calibri"/>
                <w:sz w:val="18"/>
                <w:szCs w:val="18"/>
              </w:rPr>
              <w:t>Almacenamiento Externo</w:t>
            </w:r>
          </w:p>
        </w:tc>
        <w:tc>
          <w:tcPr>
            <w:tcW w:w="3014" w:type="dxa"/>
            <w:tcBorders>
              <w:top w:val="single" w:sz="8" w:space="0" w:color="4F81BD"/>
              <w:left w:val="single" w:sz="8" w:space="0" w:color="4F81BD"/>
              <w:bottom w:val="single" w:sz="8" w:space="0" w:color="4F81BD"/>
              <w:right w:val="single" w:sz="8" w:space="0" w:color="4F81BD"/>
            </w:tcBorders>
            <w:shd w:val="clear" w:color="auto" w:fill="auto"/>
            <w:hideMark/>
          </w:tcPr>
          <w:p w14:paraId="48DD1FEE" w14:textId="77777777" w:rsidR="00CD644E" w:rsidRPr="001D769C" w:rsidRDefault="00CD644E" w:rsidP="00CD644E">
            <w:pPr>
              <w:rPr>
                <w:rFonts w:eastAsia="Calibri"/>
                <w:sz w:val="18"/>
                <w:szCs w:val="18"/>
                <w:lang w:eastAsia="es-ES"/>
              </w:rPr>
            </w:pPr>
            <w:r w:rsidRPr="001D769C">
              <w:rPr>
                <w:rFonts w:eastAsia="Calibri"/>
                <w:sz w:val="18"/>
                <w:szCs w:val="18"/>
              </w:rPr>
              <w:t>2Gb o superior (</w:t>
            </w:r>
            <w:proofErr w:type="spellStart"/>
            <w:r w:rsidRPr="001D769C">
              <w:rPr>
                <w:rFonts w:eastAsia="Calibri"/>
                <w:sz w:val="18"/>
                <w:szCs w:val="18"/>
              </w:rPr>
              <w:t>Backup</w:t>
            </w:r>
            <w:proofErr w:type="spellEnd"/>
            <w:r w:rsidRPr="001D769C">
              <w:rPr>
                <w:rFonts w:eastAsia="Calibri"/>
                <w:sz w:val="18"/>
                <w:szCs w:val="18"/>
              </w:rPr>
              <w:t xml:space="preserve"> de los Datos)</w:t>
            </w:r>
          </w:p>
        </w:tc>
      </w:tr>
      <w:tr w:rsidR="00CD644E" w:rsidRPr="001D769C" w14:paraId="3280977A" w14:textId="77777777" w:rsidTr="00CD644E">
        <w:trPr>
          <w:jc w:val="center"/>
        </w:trPr>
        <w:tc>
          <w:tcPr>
            <w:tcW w:w="3364" w:type="dxa"/>
            <w:tcBorders>
              <w:top w:val="single" w:sz="8" w:space="0" w:color="4F81BD"/>
              <w:left w:val="single" w:sz="8" w:space="0" w:color="4F81BD"/>
              <w:bottom w:val="single" w:sz="8" w:space="0" w:color="4F81BD"/>
              <w:right w:val="single" w:sz="8" w:space="0" w:color="4F81BD"/>
            </w:tcBorders>
            <w:shd w:val="clear" w:color="auto" w:fill="auto"/>
            <w:hideMark/>
          </w:tcPr>
          <w:p w14:paraId="44E4F140" w14:textId="77777777" w:rsidR="00CD644E" w:rsidRPr="001D769C" w:rsidRDefault="00CD644E" w:rsidP="00CD644E">
            <w:pPr>
              <w:rPr>
                <w:rFonts w:eastAsia="Calibri"/>
                <w:sz w:val="18"/>
                <w:szCs w:val="18"/>
                <w:lang w:eastAsia="es-ES"/>
              </w:rPr>
            </w:pPr>
            <w:r w:rsidRPr="001D769C">
              <w:rPr>
                <w:rFonts w:eastAsia="Calibri"/>
                <w:sz w:val="18"/>
                <w:szCs w:val="18"/>
              </w:rPr>
              <w:t>Cámara – Resolución</w:t>
            </w:r>
          </w:p>
        </w:tc>
        <w:tc>
          <w:tcPr>
            <w:tcW w:w="3014" w:type="dxa"/>
            <w:tcBorders>
              <w:top w:val="single" w:sz="8" w:space="0" w:color="4F81BD"/>
              <w:left w:val="single" w:sz="8" w:space="0" w:color="4F81BD"/>
              <w:bottom w:val="single" w:sz="8" w:space="0" w:color="4F81BD"/>
              <w:right w:val="single" w:sz="8" w:space="0" w:color="4F81BD"/>
            </w:tcBorders>
            <w:shd w:val="clear" w:color="auto" w:fill="auto"/>
            <w:hideMark/>
          </w:tcPr>
          <w:p w14:paraId="1E07F64D" w14:textId="77777777" w:rsidR="00CD644E" w:rsidRPr="001D769C" w:rsidRDefault="00CD644E" w:rsidP="00CD644E">
            <w:pPr>
              <w:rPr>
                <w:rFonts w:eastAsia="Calibri"/>
                <w:sz w:val="18"/>
                <w:szCs w:val="18"/>
                <w:lang w:eastAsia="es-ES"/>
              </w:rPr>
            </w:pPr>
            <w:r w:rsidRPr="001D769C">
              <w:rPr>
                <w:rFonts w:eastAsia="Calibri"/>
                <w:sz w:val="18"/>
                <w:szCs w:val="18"/>
              </w:rPr>
              <w:t>4 Mega Pixeles o superior</w:t>
            </w:r>
          </w:p>
        </w:tc>
      </w:tr>
      <w:tr w:rsidR="00CD644E" w:rsidRPr="001D769C" w14:paraId="211E821A" w14:textId="77777777" w:rsidTr="00CD644E">
        <w:trPr>
          <w:jc w:val="center"/>
        </w:trPr>
        <w:tc>
          <w:tcPr>
            <w:tcW w:w="3364" w:type="dxa"/>
            <w:tcBorders>
              <w:top w:val="single" w:sz="8" w:space="0" w:color="4F81BD"/>
              <w:left w:val="single" w:sz="8" w:space="0" w:color="4F81BD"/>
              <w:bottom w:val="single" w:sz="8" w:space="0" w:color="4F81BD"/>
              <w:right w:val="single" w:sz="8" w:space="0" w:color="4F81BD"/>
            </w:tcBorders>
            <w:shd w:val="clear" w:color="auto" w:fill="B8CCE4" w:themeFill="accent1" w:themeFillTint="66"/>
            <w:hideMark/>
          </w:tcPr>
          <w:p w14:paraId="0A40034F" w14:textId="77777777" w:rsidR="00CD644E" w:rsidRPr="001D769C" w:rsidRDefault="00CD644E" w:rsidP="00CD644E">
            <w:pPr>
              <w:rPr>
                <w:rFonts w:eastAsia="Calibri"/>
                <w:sz w:val="18"/>
                <w:szCs w:val="18"/>
                <w:lang w:eastAsia="es-ES"/>
              </w:rPr>
            </w:pPr>
            <w:r w:rsidRPr="001D769C">
              <w:rPr>
                <w:rFonts w:eastAsia="Calibri"/>
                <w:sz w:val="18"/>
                <w:szCs w:val="18"/>
              </w:rPr>
              <w:t>GPS</w:t>
            </w:r>
          </w:p>
        </w:tc>
        <w:tc>
          <w:tcPr>
            <w:tcW w:w="3014" w:type="dxa"/>
            <w:tcBorders>
              <w:top w:val="single" w:sz="8" w:space="0" w:color="4F81BD"/>
              <w:left w:val="single" w:sz="8" w:space="0" w:color="4F81BD"/>
              <w:bottom w:val="single" w:sz="8" w:space="0" w:color="4F81BD"/>
              <w:right w:val="single" w:sz="8" w:space="0" w:color="4F81BD"/>
            </w:tcBorders>
            <w:shd w:val="clear" w:color="auto" w:fill="B8CCE4" w:themeFill="accent1" w:themeFillTint="66"/>
            <w:hideMark/>
          </w:tcPr>
          <w:p w14:paraId="54CB94F6" w14:textId="77777777" w:rsidR="00CD644E" w:rsidRPr="001D769C" w:rsidRDefault="00CD644E" w:rsidP="00CD644E">
            <w:pPr>
              <w:rPr>
                <w:rFonts w:eastAsia="Calibri"/>
                <w:sz w:val="18"/>
                <w:szCs w:val="18"/>
                <w:lang w:eastAsia="es-ES"/>
              </w:rPr>
            </w:pPr>
            <w:r w:rsidRPr="001D769C">
              <w:rPr>
                <w:rFonts w:eastAsia="Calibri"/>
                <w:sz w:val="18"/>
                <w:szCs w:val="18"/>
              </w:rPr>
              <w:t>Si</w:t>
            </w:r>
          </w:p>
        </w:tc>
      </w:tr>
      <w:tr w:rsidR="00CD644E" w:rsidRPr="001D769C" w14:paraId="0422DE4B" w14:textId="77777777" w:rsidTr="00CD644E">
        <w:trPr>
          <w:jc w:val="center"/>
        </w:trPr>
        <w:tc>
          <w:tcPr>
            <w:tcW w:w="3364" w:type="dxa"/>
            <w:tcBorders>
              <w:top w:val="single" w:sz="8" w:space="0" w:color="4F81BD"/>
              <w:left w:val="single" w:sz="8" w:space="0" w:color="4F81BD"/>
              <w:bottom w:val="single" w:sz="8" w:space="0" w:color="4F81BD"/>
              <w:right w:val="single" w:sz="8" w:space="0" w:color="4F81BD"/>
            </w:tcBorders>
            <w:shd w:val="clear" w:color="auto" w:fill="auto"/>
            <w:hideMark/>
          </w:tcPr>
          <w:p w14:paraId="2A71E608" w14:textId="77777777" w:rsidR="00CD644E" w:rsidRPr="001D769C" w:rsidRDefault="00CD644E" w:rsidP="00CD644E">
            <w:pPr>
              <w:rPr>
                <w:rFonts w:eastAsia="Calibri"/>
                <w:sz w:val="18"/>
                <w:szCs w:val="18"/>
                <w:lang w:eastAsia="es-ES"/>
              </w:rPr>
            </w:pPr>
            <w:r w:rsidRPr="001D769C">
              <w:rPr>
                <w:rFonts w:eastAsia="Calibri"/>
                <w:sz w:val="18"/>
                <w:szCs w:val="18"/>
              </w:rPr>
              <w:t>Batería</w:t>
            </w:r>
          </w:p>
        </w:tc>
        <w:tc>
          <w:tcPr>
            <w:tcW w:w="3014" w:type="dxa"/>
            <w:tcBorders>
              <w:top w:val="single" w:sz="8" w:space="0" w:color="4F81BD"/>
              <w:left w:val="single" w:sz="8" w:space="0" w:color="4F81BD"/>
              <w:bottom w:val="single" w:sz="8" w:space="0" w:color="4F81BD"/>
              <w:right w:val="single" w:sz="8" w:space="0" w:color="4F81BD"/>
            </w:tcBorders>
            <w:shd w:val="clear" w:color="auto" w:fill="auto"/>
            <w:hideMark/>
          </w:tcPr>
          <w:p w14:paraId="6E92786D" w14:textId="77777777" w:rsidR="00CD644E" w:rsidRPr="001D769C" w:rsidRDefault="00CD644E" w:rsidP="00CD644E">
            <w:pPr>
              <w:rPr>
                <w:rFonts w:eastAsia="Calibri"/>
                <w:sz w:val="18"/>
                <w:szCs w:val="18"/>
                <w:lang w:eastAsia="es-ES"/>
              </w:rPr>
            </w:pPr>
            <w:proofErr w:type="spellStart"/>
            <w:r w:rsidRPr="001D769C">
              <w:rPr>
                <w:rFonts w:eastAsia="Calibri"/>
                <w:sz w:val="18"/>
                <w:szCs w:val="18"/>
              </w:rPr>
              <w:t>Standart</w:t>
            </w:r>
            <w:proofErr w:type="spellEnd"/>
            <w:r w:rsidRPr="001D769C">
              <w:rPr>
                <w:rFonts w:eastAsia="Calibri"/>
                <w:sz w:val="18"/>
                <w:szCs w:val="18"/>
              </w:rPr>
              <w:t xml:space="preserve"> Lion con duración máxima </w:t>
            </w:r>
            <w:r w:rsidRPr="001D769C">
              <w:rPr>
                <w:rFonts w:eastAsia="Calibri"/>
                <w:sz w:val="18"/>
                <w:szCs w:val="18"/>
              </w:rPr>
              <w:lastRenderedPageBreak/>
              <w:t>hasta 7h</w:t>
            </w:r>
          </w:p>
        </w:tc>
      </w:tr>
      <w:tr w:rsidR="00CD644E" w:rsidRPr="0050687B" w14:paraId="25E62EA2" w14:textId="77777777" w:rsidTr="00CD644E">
        <w:trPr>
          <w:jc w:val="center"/>
        </w:trPr>
        <w:tc>
          <w:tcPr>
            <w:tcW w:w="3364" w:type="dxa"/>
            <w:tcBorders>
              <w:top w:val="single" w:sz="8" w:space="0" w:color="4F81BD"/>
              <w:left w:val="single" w:sz="8" w:space="0" w:color="4F81BD"/>
              <w:bottom w:val="single" w:sz="8" w:space="0" w:color="4F81BD"/>
              <w:right w:val="single" w:sz="8" w:space="0" w:color="4F81BD"/>
            </w:tcBorders>
            <w:shd w:val="clear" w:color="auto" w:fill="B8CCE4" w:themeFill="accent1" w:themeFillTint="66"/>
            <w:hideMark/>
          </w:tcPr>
          <w:p w14:paraId="48B69DEA" w14:textId="77777777" w:rsidR="00CD644E" w:rsidRPr="001D769C" w:rsidRDefault="00CD644E" w:rsidP="00CD644E">
            <w:pPr>
              <w:rPr>
                <w:rFonts w:eastAsia="Calibri"/>
                <w:sz w:val="18"/>
                <w:szCs w:val="18"/>
                <w:lang w:eastAsia="es-ES"/>
              </w:rPr>
            </w:pPr>
            <w:proofErr w:type="spellStart"/>
            <w:r w:rsidRPr="001D769C">
              <w:rPr>
                <w:rFonts w:eastAsia="Calibri"/>
                <w:sz w:val="18"/>
                <w:szCs w:val="18"/>
              </w:rPr>
              <w:lastRenderedPageBreak/>
              <w:t>WiFi</w:t>
            </w:r>
            <w:proofErr w:type="spellEnd"/>
          </w:p>
        </w:tc>
        <w:tc>
          <w:tcPr>
            <w:tcW w:w="3014" w:type="dxa"/>
            <w:tcBorders>
              <w:top w:val="single" w:sz="8" w:space="0" w:color="4F81BD"/>
              <w:left w:val="single" w:sz="8" w:space="0" w:color="4F81BD"/>
              <w:bottom w:val="single" w:sz="8" w:space="0" w:color="4F81BD"/>
              <w:right w:val="single" w:sz="8" w:space="0" w:color="4F81BD"/>
            </w:tcBorders>
            <w:shd w:val="clear" w:color="auto" w:fill="B8CCE4" w:themeFill="accent1" w:themeFillTint="66"/>
            <w:hideMark/>
          </w:tcPr>
          <w:p w14:paraId="20D4FC77" w14:textId="77777777" w:rsidR="00CD644E" w:rsidRPr="0050687B" w:rsidRDefault="00CD644E" w:rsidP="00CD644E">
            <w:pPr>
              <w:rPr>
                <w:rFonts w:eastAsia="Calibri"/>
                <w:sz w:val="18"/>
                <w:szCs w:val="18"/>
                <w:lang w:eastAsia="es-ES"/>
              </w:rPr>
            </w:pPr>
            <w:r w:rsidRPr="001D769C">
              <w:rPr>
                <w:rFonts w:eastAsia="Calibri"/>
                <w:sz w:val="18"/>
                <w:szCs w:val="18"/>
              </w:rPr>
              <w:t>Si</w:t>
            </w:r>
          </w:p>
        </w:tc>
      </w:tr>
    </w:tbl>
    <w:p w14:paraId="0A97C8AF" w14:textId="77777777" w:rsidR="00CD644E" w:rsidRPr="00157A79" w:rsidRDefault="00CD644E" w:rsidP="00CD644E">
      <w:pPr>
        <w:jc w:val="both"/>
        <w:rPr>
          <w:rFonts w:ascii="Arial Narrow" w:hAnsi="Arial Narrow" w:cstheme="minorHAnsi"/>
          <w:snapToGrid w:val="0"/>
        </w:rPr>
      </w:pPr>
    </w:p>
    <w:p w14:paraId="7BFA8E27" w14:textId="557B4FA9" w:rsidR="00CD644E" w:rsidRDefault="00CD644E" w:rsidP="00CD644E">
      <w:pPr>
        <w:ind w:left="740"/>
        <w:jc w:val="both"/>
        <w:rPr>
          <w:rFonts w:ascii="Arial Narrow" w:hAnsi="Arial Narrow" w:cstheme="minorHAnsi"/>
          <w:snapToGrid w:val="0"/>
        </w:rPr>
      </w:pPr>
      <w:r w:rsidRPr="004327FD">
        <w:rPr>
          <w:rFonts w:ascii="Arial Narrow" w:hAnsi="Arial Narrow" w:cstheme="minorHAnsi"/>
          <w:snapToGrid w:val="0"/>
        </w:rPr>
        <w:t>.</w:t>
      </w:r>
      <w:r w:rsidDel="00E46B0C">
        <w:rPr>
          <w:rFonts w:ascii="Arial Narrow" w:hAnsi="Arial Narrow" w:cstheme="minorHAnsi"/>
          <w:snapToGrid w:val="0"/>
        </w:rPr>
        <w:t xml:space="preserve"> </w:t>
      </w:r>
    </w:p>
    <w:p w14:paraId="562C714B" w14:textId="77777777" w:rsidR="00CD644E" w:rsidRPr="00B77796" w:rsidRDefault="00CD644E" w:rsidP="009B67B4">
      <w:pPr>
        <w:pStyle w:val="Prrafodelista"/>
        <w:numPr>
          <w:ilvl w:val="1"/>
          <w:numId w:val="31"/>
        </w:numPr>
        <w:ind w:left="426"/>
        <w:jc w:val="both"/>
        <w:rPr>
          <w:rFonts w:ascii="Arial Narrow" w:hAnsi="Arial Narrow" w:cstheme="minorHAnsi"/>
          <w:b/>
          <w:snapToGrid w:val="0"/>
        </w:rPr>
      </w:pPr>
      <w:r w:rsidRPr="00B77796">
        <w:rPr>
          <w:rFonts w:ascii="Arial Narrow" w:hAnsi="Arial Narrow" w:cstheme="minorHAnsi"/>
          <w:b/>
          <w:snapToGrid w:val="0"/>
        </w:rPr>
        <w:t>De las sanciones al EJECUTOR DESCOM-FI</w:t>
      </w:r>
    </w:p>
    <w:p w14:paraId="02031F4B" w14:textId="77777777" w:rsidR="00CD644E" w:rsidRPr="00782976" w:rsidRDefault="00CD644E" w:rsidP="00CD644E">
      <w:pPr>
        <w:tabs>
          <w:tab w:val="left" w:pos="540"/>
        </w:tabs>
        <w:jc w:val="both"/>
        <w:rPr>
          <w:rFonts w:ascii="Arial Narrow" w:hAnsi="Arial Narrow" w:cstheme="minorHAnsi"/>
          <w:b/>
          <w:snapToGrid w:val="0"/>
          <w:highlight w:val="yellow"/>
        </w:rPr>
      </w:pPr>
    </w:p>
    <w:p w14:paraId="4CD439F1" w14:textId="77777777" w:rsidR="00CD644E" w:rsidRDefault="002E3FE2" w:rsidP="00CD644E">
      <w:pPr>
        <w:tabs>
          <w:tab w:val="left" w:pos="540"/>
        </w:tabs>
        <w:ind w:left="360"/>
        <w:jc w:val="both"/>
        <w:rPr>
          <w:rFonts w:ascii="Arial Narrow" w:hAnsi="Arial Narrow" w:cstheme="minorHAnsi"/>
        </w:rPr>
      </w:pPr>
      <w:r w:rsidRPr="002E3FE2">
        <w:rPr>
          <w:rFonts w:ascii="Arial Narrow" w:hAnsi="Arial Narrow" w:cstheme="minorHAnsi"/>
        </w:rPr>
        <w:t xml:space="preserve">El </w:t>
      </w:r>
      <w:r>
        <w:rPr>
          <w:rFonts w:ascii="Arial Narrow" w:hAnsi="Arial Narrow" w:cstheme="minorHAnsi"/>
        </w:rPr>
        <w:t>EJECUTOR DESCO</w:t>
      </w:r>
      <w:r w:rsidR="00EA1F9A">
        <w:rPr>
          <w:rFonts w:ascii="Arial Narrow" w:hAnsi="Arial Narrow" w:cstheme="minorHAnsi"/>
        </w:rPr>
        <w:t>M</w:t>
      </w:r>
      <w:r>
        <w:rPr>
          <w:rFonts w:ascii="Arial Narrow" w:hAnsi="Arial Narrow" w:cstheme="minorHAnsi"/>
        </w:rPr>
        <w:t>-FI s</w:t>
      </w:r>
      <w:r w:rsidRPr="002E3FE2">
        <w:rPr>
          <w:rFonts w:ascii="Arial Narrow" w:hAnsi="Arial Narrow" w:cstheme="minorHAnsi"/>
        </w:rPr>
        <w:t>e obliga a cumplir con la emisión y presentación de los productos/informes en la forma, condiciones y plazos establecidos en estos Términos de Referencia y en los plazos determinados en el Plan DESCOM-FI</w:t>
      </w:r>
      <w:r>
        <w:rPr>
          <w:rFonts w:ascii="Arial Narrow" w:hAnsi="Arial Narrow" w:cstheme="minorHAnsi"/>
        </w:rPr>
        <w:t>,</w:t>
      </w:r>
      <w:r w:rsidRPr="002E3FE2">
        <w:rPr>
          <w:rFonts w:ascii="Arial Narrow" w:hAnsi="Arial Narrow" w:cstheme="minorHAnsi"/>
        </w:rPr>
        <w:t xml:space="preserve"> caso contrario será multado de acuerdo a lo establecido en el contrato.</w:t>
      </w:r>
    </w:p>
    <w:p w14:paraId="04BFA727" w14:textId="77777777" w:rsidR="002E3FE2" w:rsidRDefault="002E3FE2" w:rsidP="002E3FE2">
      <w:pPr>
        <w:pStyle w:val="Prrafodelista"/>
        <w:ind w:left="426"/>
        <w:jc w:val="both"/>
        <w:rPr>
          <w:rFonts w:ascii="Arial Narrow" w:hAnsi="Arial Narrow" w:cstheme="minorHAnsi"/>
          <w:b/>
          <w:snapToGrid w:val="0"/>
        </w:rPr>
      </w:pPr>
    </w:p>
    <w:p w14:paraId="477C2A0E" w14:textId="77777777" w:rsidR="00CD644E" w:rsidRDefault="00CD644E" w:rsidP="009B67B4">
      <w:pPr>
        <w:pStyle w:val="Prrafodelista"/>
        <w:numPr>
          <w:ilvl w:val="1"/>
          <w:numId w:val="31"/>
        </w:numPr>
        <w:ind w:left="426"/>
        <w:jc w:val="both"/>
        <w:rPr>
          <w:rFonts w:ascii="Arial Narrow" w:hAnsi="Arial Narrow" w:cstheme="minorHAnsi"/>
          <w:b/>
          <w:snapToGrid w:val="0"/>
        </w:rPr>
      </w:pPr>
      <w:r w:rsidRPr="00FA36A3">
        <w:rPr>
          <w:rFonts w:ascii="Arial Narrow" w:hAnsi="Arial Narrow" w:cstheme="minorHAnsi"/>
          <w:b/>
          <w:snapToGrid w:val="0"/>
        </w:rPr>
        <w:t>Productos esperados</w:t>
      </w:r>
    </w:p>
    <w:p w14:paraId="01663F58" w14:textId="77777777" w:rsidR="00CD644E" w:rsidRDefault="00CD644E" w:rsidP="00CD644E">
      <w:pPr>
        <w:pStyle w:val="Prrafodelista"/>
        <w:tabs>
          <w:tab w:val="left" w:pos="360"/>
          <w:tab w:val="left" w:pos="1080"/>
        </w:tabs>
        <w:ind w:left="360" w:right="73"/>
        <w:jc w:val="both"/>
        <w:rPr>
          <w:rFonts w:ascii="Arial Narrow" w:hAnsi="Arial Narrow" w:cs="Calibri"/>
          <w:lang w:val="es-BO"/>
        </w:rPr>
      </w:pPr>
    </w:p>
    <w:p w14:paraId="4A98C7CB" w14:textId="77777777" w:rsidR="00CD644E" w:rsidRDefault="00CD644E" w:rsidP="00CD644E">
      <w:pPr>
        <w:pStyle w:val="Prrafodelista"/>
        <w:tabs>
          <w:tab w:val="left" w:pos="360"/>
          <w:tab w:val="left" w:pos="1080"/>
        </w:tabs>
        <w:ind w:left="360" w:right="73"/>
        <w:jc w:val="both"/>
        <w:rPr>
          <w:rFonts w:ascii="Arial Narrow" w:hAnsi="Arial Narrow" w:cs="Calibri"/>
          <w:lang w:val="es-BO"/>
        </w:rPr>
      </w:pPr>
      <w:r w:rsidRPr="00032BFA">
        <w:rPr>
          <w:rFonts w:ascii="Arial Narrow" w:hAnsi="Arial Narrow" w:cs="Calibri"/>
          <w:lang w:val="es-BO"/>
        </w:rPr>
        <w:t>El Consultor adjudicado deberá</w:t>
      </w:r>
      <w:r>
        <w:rPr>
          <w:rFonts w:ascii="Arial Narrow" w:hAnsi="Arial Narrow" w:cs="Calibri"/>
          <w:lang w:val="es-BO"/>
        </w:rPr>
        <w:t>:</w:t>
      </w:r>
      <w:r w:rsidRPr="00032BFA">
        <w:rPr>
          <w:rFonts w:ascii="Arial Narrow" w:hAnsi="Arial Narrow" w:cs="Calibri"/>
          <w:lang w:val="es-BO"/>
        </w:rPr>
        <w:t xml:space="preserve"> </w:t>
      </w:r>
    </w:p>
    <w:p w14:paraId="623592C2" w14:textId="77777777" w:rsidR="00CD644E" w:rsidRDefault="00CD644E" w:rsidP="00CD644E">
      <w:pPr>
        <w:pStyle w:val="Prrafodelista"/>
        <w:tabs>
          <w:tab w:val="left" w:pos="360"/>
          <w:tab w:val="left" w:pos="1080"/>
        </w:tabs>
        <w:ind w:left="360" w:right="73"/>
        <w:jc w:val="both"/>
        <w:rPr>
          <w:rFonts w:ascii="Arial Narrow" w:hAnsi="Arial Narrow" w:cs="Calibri"/>
          <w:lang w:val="es-BO"/>
        </w:rPr>
      </w:pPr>
      <w:r>
        <w:rPr>
          <w:rFonts w:ascii="Arial Narrow" w:hAnsi="Arial Narrow" w:cs="Calibri"/>
          <w:lang w:val="es-BO"/>
        </w:rPr>
        <w:t xml:space="preserve">Ponerse en contacto con el Supervisor DESCOM-FI para recabar los </w:t>
      </w:r>
      <w:r w:rsidRPr="00922AB8">
        <w:rPr>
          <w:rFonts w:ascii="Arial Narrow" w:hAnsi="Arial Narrow" w:cs="Calibri"/>
          <w:lang w:val="es-BO"/>
        </w:rPr>
        <w:t>Estudio</w:t>
      </w:r>
      <w:r>
        <w:rPr>
          <w:rFonts w:ascii="Arial Narrow" w:hAnsi="Arial Narrow" w:cs="Calibri"/>
          <w:lang w:val="es-BO"/>
        </w:rPr>
        <w:t xml:space="preserve">s </w:t>
      </w:r>
      <w:r w:rsidRPr="00922AB8">
        <w:rPr>
          <w:rFonts w:ascii="Arial Narrow" w:hAnsi="Arial Narrow" w:cs="Calibri"/>
          <w:lang w:val="es-BO"/>
        </w:rPr>
        <w:t>Técnico de Diseño de Pre inversión (en formato digital)</w:t>
      </w:r>
      <w:r>
        <w:rPr>
          <w:rFonts w:ascii="Arial Narrow" w:hAnsi="Arial Narrow" w:cs="Calibri"/>
          <w:lang w:val="es-BO"/>
        </w:rPr>
        <w:t xml:space="preserve">, </w:t>
      </w:r>
      <w:r w:rsidRPr="002D56D7">
        <w:rPr>
          <w:rFonts w:ascii="Arial Narrow" w:hAnsi="Arial Narrow" w:cs="Calibri"/>
          <w:lang w:val="es-BO"/>
        </w:rPr>
        <w:t xml:space="preserve">Guía de Ejecutor </w:t>
      </w:r>
      <w:r>
        <w:rPr>
          <w:rFonts w:ascii="Arial Narrow" w:hAnsi="Arial Narrow" w:cs="Calibri"/>
          <w:lang w:val="es-BO"/>
        </w:rPr>
        <w:t>DESCOM</w:t>
      </w:r>
      <w:r w:rsidR="00D7338A">
        <w:rPr>
          <w:rFonts w:ascii="Arial Narrow" w:hAnsi="Arial Narrow" w:cs="Calibri"/>
          <w:lang w:val="es-BO"/>
        </w:rPr>
        <w:t>-</w:t>
      </w:r>
      <w:r>
        <w:rPr>
          <w:rFonts w:ascii="Arial Narrow" w:hAnsi="Arial Narrow" w:cs="Calibri"/>
          <w:lang w:val="es-BO"/>
        </w:rPr>
        <w:t xml:space="preserve">FI para MIAGUA V, </w:t>
      </w:r>
      <w:r w:rsidRPr="002D56D7">
        <w:rPr>
          <w:rFonts w:ascii="Arial Narrow" w:hAnsi="Arial Narrow" w:cs="Calibri"/>
          <w:lang w:val="es-BO"/>
        </w:rPr>
        <w:t xml:space="preserve">manuales e instrumentos, en formato digital y/o vía correo electrónico, </w:t>
      </w:r>
      <w:r>
        <w:rPr>
          <w:rFonts w:ascii="Arial Narrow" w:hAnsi="Arial Narrow" w:cs="Calibri"/>
          <w:lang w:val="es-BO"/>
        </w:rPr>
        <w:t>cuyo ajuste (según corresponda) y</w:t>
      </w:r>
      <w:r w:rsidRPr="002D56D7">
        <w:rPr>
          <w:rFonts w:ascii="Arial Narrow" w:hAnsi="Arial Narrow" w:cs="Calibri"/>
          <w:lang w:val="es-BO"/>
        </w:rPr>
        <w:t xml:space="preserve"> aplicación será de carácter obligatorio</w:t>
      </w:r>
      <w:r>
        <w:rPr>
          <w:rFonts w:ascii="Arial Narrow" w:hAnsi="Arial Narrow" w:cs="Calibri"/>
          <w:lang w:val="es-BO"/>
        </w:rPr>
        <w:t>.</w:t>
      </w:r>
    </w:p>
    <w:p w14:paraId="3C4C03E1" w14:textId="77777777" w:rsidR="00CD644E" w:rsidRDefault="00CD644E" w:rsidP="00CD644E">
      <w:pPr>
        <w:pStyle w:val="Prrafodelista"/>
        <w:tabs>
          <w:tab w:val="left" w:pos="360"/>
          <w:tab w:val="left" w:pos="1080"/>
        </w:tabs>
        <w:ind w:left="360" w:right="73"/>
        <w:jc w:val="both"/>
        <w:rPr>
          <w:rFonts w:ascii="Arial Narrow" w:hAnsi="Arial Narrow" w:cs="Calibri"/>
          <w:lang w:val="es-BO"/>
        </w:rPr>
      </w:pPr>
    </w:p>
    <w:p w14:paraId="4B3D9BB0" w14:textId="77777777" w:rsidR="00CD644E" w:rsidRPr="00032BFA" w:rsidRDefault="00CD644E" w:rsidP="00CD644E">
      <w:pPr>
        <w:pStyle w:val="Prrafodelista"/>
        <w:tabs>
          <w:tab w:val="left" w:pos="360"/>
          <w:tab w:val="left" w:pos="1080"/>
        </w:tabs>
        <w:ind w:left="360" w:right="73"/>
        <w:jc w:val="both"/>
        <w:rPr>
          <w:rFonts w:ascii="Arial Narrow" w:hAnsi="Arial Narrow" w:cs="Calibri"/>
          <w:lang w:val="es-BO"/>
        </w:rPr>
      </w:pPr>
      <w:r w:rsidRPr="00032BFA">
        <w:rPr>
          <w:rFonts w:ascii="Arial Narrow" w:hAnsi="Arial Narrow" w:cs="Calibri"/>
          <w:lang w:val="es-BO"/>
        </w:rPr>
        <w:t>Pasar obligatoriamente los cursos de reforzamiento y capacitación diseñados por el SENASBA, a la finalización de la implementación del DESCOM</w:t>
      </w:r>
      <w:r w:rsidR="00D7338A">
        <w:rPr>
          <w:rFonts w:ascii="Arial Narrow" w:hAnsi="Arial Narrow" w:cs="Calibri"/>
          <w:lang w:val="es-BO"/>
        </w:rPr>
        <w:t>-</w:t>
      </w:r>
      <w:r w:rsidRPr="00032BFA">
        <w:rPr>
          <w:rFonts w:ascii="Arial Narrow" w:hAnsi="Arial Narrow" w:cs="Calibri"/>
          <w:lang w:val="es-BO"/>
        </w:rPr>
        <w:t>FI, el SENASBA extenderá un certificado de aprobación del curso, en caso de la no presentación del certificado no se cancelará</w:t>
      </w:r>
      <w:r>
        <w:rPr>
          <w:rFonts w:ascii="Arial Narrow" w:hAnsi="Arial Narrow" w:cs="Calibri"/>
          <w:lang w:val="es-BO"/>
        </w:rPr>
        <w:t xml:space="preserve"> el último desembolso. En caso de que el consultor haya realizado las capacitaciones en otros proyectos auspiciados por el SENASBA, deberá presentar el certificado correspondiente para la exoneración de la obligación.  </w:t>
      </w:r>
    </w:p>
    <w:p w14:paraId="158A9DAF" w14:textId="77777777" w:rsidR="00CD644E" w:rsidRPr="00F43C0F" w:rsidRDefault="00CD644E" w:rsidP="00CD644E">
      <w:pPr>
        <w:pStyle w:val="Prrafodelista"/>
        <w:ind w:left="792"/>
        <w:jc w:val="both"/>
        <w:rPr>
          <w:rFonts w:ascii="Arial Narrow" w:hAnsi="Arial Narrow" w:cstheme="minorHAnsi"/>
          <w:snapToGrid w:val="0"/>
        </w:rPr>
      </w:pPr>
    </w:p>
    <w:p w14:paraId="01D007E3" w14:textId="77777777" w:rsidR="00CD644E" w:rsidRPr="00F43C0F" w:rsidRDefault="00CD644E" w:rsidP="00CD644E">
      <w:pPr>
        <w:tabs>
          <w:tab w:val="left" w:pos="360"/>
          <w:tab w:val="left" w:pos="1080"/>
        </w:tabs>
        <w:ind w:left="372" w:right="73"/>
        <w:jc w:val="both"/>
        <w:rPr>
          <w:rFonts w:ascii="Arial Narrow" w:hAnsi="Arial Narrow" w:cs="Calibri"/>
          <w:lang w:val="es-BO"/>
        </w:rPr>
      </w:pPr>
      <w:r w:rsidRPr="00F43C0F">
        <w:rPr>
          <w:rFonts w:ascii="Arial Narrow" w:hAnsi="Arial Narrow" w:cs="Calibri"/>
          <w:lang w:val="es-BO"/>
        </w:rPr>
        <w:t xml:space="preserve">Para la implementación del Desarrollo Comunitario y Fortalecimiento Institucional en la </w:t>
      </w:r>
      <w:r>
        <w:rPr>
          <w:rFonts w:ascii="Arial Narrow" w:hAnsi="Arial Narrow" w:cs="Calibri"/>
          <w:lang w:val="es-BO"/>
        </w:rPr>
        <w:t>etapa de la construcción de la obra</w:t>
      </w:r>
      <w:r w:rsidRPr="00F43C0F">
        <w:rPr>
          <w:rFonts w:ascii="Arial Narrow" w:hAnsi="Arial Narrow" w:cs="Calibri"/>
          <w:lang w:val="es-BO"/>
        </w:rPr>
        <w:t xml:space="preserve">, se deberán cumplir todos los productos determinados en la Matriz Operativa del presente documento, </w:t>
      </w:r>
      <w:r>
        <w:rPr>
          <w:rFonts w:ascii="Arial Narrow" w:hAnsi="Arial Narrow" w:cs="Calibri"/>
          <w:lang w:val="es-BO"/>
        </w:rPr>
        <w:t>considerando la Guía de Ejecutores DESCOM</w:t>
      </w:r>
      <w:r w:rsidR="00641620">
        <w:rPr>
          <w:rFonts w:ascii="Arial Narrow" w:hAnsi="Arial Narrow" w:cs="Calibri"/>
          <w:lang w:val="es-BO"/>
        </w:rPr>
        <w:t>-</w:t>
      </w:r>
      <w:r>
        <w:rPr>
          <w:rFonts w:ascii="Arial Narrow" w:hAnsi="Arial Narrow" w:cs="Calibri"/>
          <w:lang w:val="es-BO"/>
        </w:rPr>
        <w:t>FI MIAGUA V y alineados a las políticas y normativa sectorial.</w:t>
      </w:r>
      <w:r w:rsidRPr="00F43C0F">
        <w:rPr>
          <w:rFonts w:ascii="Arial Narrow" w:hAnsi="Arial Narrow" w:cs="Calibri"/>
          <w:lang w:val="es-BO"/>
        </w:rPr>
        <w:t xml:space="preserve">     </w:t>
      </w:r>
    </w:p>
    <w:p w14:paraId="24CB439E" w14:textId="77777777" w:rsidR="00CD644E" w:rsidRPr="00F43C0F" w:rsidRDefault="00CD644E" w:rsidP="00CD644E">
      <w:pPr>
        <w:tabs>
          <w:tab w:val="left" w:pos="360"/>
          <w:tab w:val="left" w:pos="1080"/>
        </w:tabs>
        <w:ind w:left="372" w:right="73"/>
        <w:jc w:val="both"/>
        <w:rPr>
          <w:rFonts w:ascii="Arial Narrow" w:hAnsi="Arial Narrow" w:cs="Calibri"/>
          <w:lang w:val="es-BO"/>
        </w:rPr>
      </w:pPr>
    </w:p>
    <w:p w14:paraId="24EDC810" w14:textId="77777777" w:rsidR="00CD644E" w:rsidRDefault="00CD644E" w:rsidP="00CD644E">
      <w:pPr>
        <w:tabs>
          <w:tab w:val="left" w:pos="360"/>
          <w:tab w:val="left" w:pos="1080"/>
        </w:tabs>
        <w:ind w:left="372" w:right="73"/>
        <w:jc w:val="both"/>
        <w:rPr>
          <w:rFonts w:ascii="Arial Narrow" w:hAnsi="Arial Narrow" w:cs="Calibri"/>
          <w:lang w:val="es-BO"/>
        </w:rPr>
      </w:pPr>
      <w:r w:rsidRPr="00F43C0F">
        <w:rPr>
          <w:rFonts w:ascii="Arial Narrow" w:hAnsi="Arial Narrow" w:cs="Calibri"/>
          <w:lang w:val="es-BO"/>
        </w:rPr>
        <w:t xml:space="preserve">Asimismo, deberán lograr los productos </w:t>
      </w:r>
      <w:r w:rsidR="0096174E">
        <w:rPr>
          <w:rFonts w:ascii="Arial Narrow" w:hAnsi="Arial Narrow"/>
          <w:lang w:val="es-BO"/>
        </w:rPr>
        <w:t xml:space="preserve">por un  lado al cumplimiento a las normas y disposiciones sociales del financiador a través de la implementación del plan de gestión de las partes interesadas y mecanismos de reclamación (Anexo Nº 1) y por otro lado considerando </w:t>
      </w:r>
      <w:r w:rsidRPr="00F43C0F">
        <w:rPr>
          <w:rFonts w:ascii="Arial Narrow" w:hAnsi="Arial Narrow" w:cs="Calibri"/>
          <w:lang w:val="es-BO"/>
        </w:rPr>
        <w:t>los Enfoques Transversales: Interculturalidad. Equidad de Género Generacional y Medio Ambiente</w:t>
      </w:r>
      <w:r>
        <w:rPr>
          <w:rFonts w:ascii="Arial Narrow" w:hAnsi="Arial Narrow" w:cs="Calibri"/>
          <w:lang w:val="es-BO"/>
        </w:rPr>
        <w:t xml:space="preserve"> y </w:t>
      </w:r>
      <w:r w:rsidR="002E3FE2">
        <w:rPr>
          <w:rFonts w:ascii="Arial Narrow" w:hAnsi="Arial Narrow" w:cs="Calibri"/>
          <w:lang w:val="es-BO"/>
        </w:rPr>
        <w:t>Resiliencia</w:t>
      </w:r>
      <w:r>
        <w:rPr>
          <w:rFonts w:ascii="Arial Narrow" w:hAnsi="Arial Narrow" w:cs="Calibri"/>
          <w:lang w:val="es-BO"/>
        </w:rPr>
        <w:t xml:space="preserve"> climática</w:t>
      </w:r>
      <w:r w:rsidRPr="00F43C0F">
        <w:rPr>
          <w:rFonts w:ascii="Arial Narrow" w:hAnsi="Arial Narrow" w:cs="Calibri"/>
          <w:lang w:val="es-BO"/>
        </w:rPr>
        <w:t xml:space="preserve">. </w:t>
      </w:r>
    </w:p>
    <w:p w14:paraId="5120D91D" w14:textId="77777777" w:rsidR="00CD644E" w:rsidRPr="00F43C0F" w:rsidRDefault="00CD644E" w:rsidP="00CD644E">
      <w:pPr>
        <w:tabs>
          <w:tab w:val="left" w:pos="360"/>
          <w:tab w:val="left" w:pos="1080"/>
        </w:tabs>
        <w:ind w:left="372" w:right="73"/>
        <w:jc w:val="both"/>
        <w:rPr>
          <w:rFonts w:ascii="Arial Narrow" w:hAnsi="Arial Narrow" w:cs="Calibri"/>
          <w:lang w:val="es-BO"/>
        </w:rPr>
      </w:pPr>
    </w:p>
    <w:p w14:paraId="74361C6D" w14:textId="77777777" w:rsidR="00CD644E" w:rsidRPr="00F43C0F" w:rsidRDefault="00CD644E" w:rsidP="00CD644E">
      <w:pPr>
        <w:tabs>
          <w:tab w:val="left" w:pos="360"/>
          <w:tab w:val="left" w:pos="1080"/>
        </w:tabs>
        <w:ind w:left="372" w:right="73"/>
        <w:jc w:val="both"/>
        <w:rPr>
          <w:rFonts w:ascii="Arial Narrow" w:hAnsi="Arial Narrow" w:cs="Calibri"/>
          <w:lang w:val="es-BO"/>
        </w:rPr>
      </w:pPr>
      <w:r w:rsidRPr="00F43C0F">
        <w:rPr>
          <w:rFonts w:ascii="Arial Narrow" w:hAnsi="Arial Narrow" w:cs="Calibri"/>
          <w:lang w:val="es-BO"/>
        </w:rPr>
        <w:t xml:space="preserve">Los productos podrán ser ajustados en función de los requerimientos y características de los proyectos </w:t>
      </w:r>
      <w:r>
        <w:rPr>
          <w:rFonts w:ascii="Arial Narrow" w:hAnsi="Arial Narrow" w:cs="Calibri"/>
          <w:lang w:val="es-BO"/>
        </w:rPr>
        <w:t xml:space="preserve">(físicos, técnicas y sociales) </w:t>
      </w:r>
      <w:r w:rsidRPr="00F43C0F">
        <w:rPr>
          <w:rFonts w:ascii="Arial Narrow" w:hAnsi="Arial Narrow" w:cs="Calibri"/>
          <w:lang w:val="es-BO"/>
        </w:rPr>
        <w:t xml:space="preserve">previa aprobación del SUPERVISOR DESCOM-FI.  </w:t>
      </w:r>
      <w:r>
        <w:rPr>
          <w:rFonts w:ascii="Arial Narrow" w:hAnsi="Arial Narrow" w:cs="Calibri"/>
          <w:lang w:val="es-BO"/>
        </w:rPr>
        <w:t xml:space="preserve">Consecuentemente, se podrá </w:t>
      </w:r>
      <w:r w:rsidRPr="00F43C0F">
        <w:rPr>
          <w:rFonts w:ascii="Arial Narrow" w:hAnsi="Arial Narrow" w:cs="Calibri"/>
          <w:lang w:val="es-BO"/>
        </w:rPr>
        <w:t>sustitu</w:t>
      </w:r>
      <w:r>
        <w:rPr>
          <w:rFonts w:ascii="Arial Narrow" w:hAnsi="Arial Narrow" w:cs="Calibri"/>
          <w:lang w:val="es-BO"/>
        </w:rPr>
        <w:t>ir los</w:t>
      </w:r>
      <w:r w:rsidRPr="00F43C0F">
        <w:rPr>
          <w:rFonts w:ascii="Arial Narrow" w:hAnsi="Arial Narrow" w:cs="Calibri"/>
          <w:lang w:val="es-BO"/>
        </w:rPr>
        <w:t xml:space="preserve"> productos no ejecutados por nuevas propuestas </w:t>
      </w:r>
      <w:r>
        <w:rPr>
          <w:rFonts w:ascii="Arial Narrow" w:hAnsi="Arial Narrow" w:cs="Calibri"/>
          <w:lang w:val="es-BO"/>
        </w:rPr>
        <w:t>para la ejecución del DESCOM</w:t>
      </w:r>
      <w:r w:rsidR="001325CD">
        <w:rPr>
          <w:rFonts w:ascii="Arial Narrow" w:hAnsi="Arial Narrow" w:cs="Calibri"/>
          <w:lang w:val="es-BO"/>
        </w:rPr>
        <w:t>-</w:t>
      </w:r>
      <w:r>
        <w:rPr>
          <w:rFonts w:ascii="Arial Narrow" w:hAnsi="Arial Narrow" w:cs="Calibri"/>
          <w:lang w:val="es-BO"/>
        </w:rPr>
        <w:t xml:space="preserve">FI </w:t>
      </w:r>
      <w:r w:rsidRPr="00F43C0F">
        <w:rPr>
          <w:rFonts w:ascii="Arial Narrow" w:hAnsi="Arial Narrow" w:cs="Calibri"/>
          <w:lang w:val="es-BO"/>
        </w:rPr>
        <w:t>relacionadas a la consultoría</w:t>
      </w:r>
      <w:r>
        <w:rPr>
          <w:rFonts w:ascii="Arial Narrow" w:hAnsi="Arial Narrow" w:cs="Calibri"/>
          <w:lang w:val="es-BO"/>
        </w:rPr>
        <w:t xml:space="preserve"> con la respectiva justificación y cálculo presupuestario</w:t>
      </w:r>
      <w:r w:rsidRPr="00F43C0F">
        <w:rPr>
          <w:rFonts w:ascii="Arial Narrow" w:hAnsi="Arial Narrow" w:cs="Calibri"/>
          <w:lang w:val="es-BO"/>
        </w:rPr>
        <w:t>. Asimismo</w:t>
      </w:r>
      <w:r>
        <w:rPr>
          <w:rFonts w:ascii="Arial Narrow" w:hAnsi="Arial Narrow" w:cs="Calibri"/>
          <w:lang w:val="es-BO"/>
        </w:rPr>
        <w:t>,</w:t>
      </w:r>
      <w:r w:rsidRPr="00F43C0F">
        <w:rPr>
          <w:rFonts w:ascii="Arial Narrow" w:hAnsi="Arial Narrow" w:cs="Calibri"/>
          <w:lang w:val="es-BO"/>
        </w:rPr>
        <w:t xml:space="preserve"> se aclara que el Consultor no podrá cobrar por productos ya existentes y/o realizados.</w:t>
      </w:r>
      <w:r>
        <w:rPr>
          <w:rFonts w:ascii="Arial Narrow" w:hAnsi="Arial Narrow" w:cs="Calibri"/>
          <w:lang w:val="es-BO"/>
        </w:rPr>
        <w:t xml:space="preserve"> Este ajuste podrá ser realizado a partir de la orden de proceder y durante la implementación de la consultoría.</w:t>
      </w:r>
    </w:p>
    <w:p w14:paraId="5AED7B34" w14:textId="77777777" w:rsidR="00CD644E" w:rsidRPr="00F43C0F" w:rsidRDefault="00CD644E" w:rsidP="00CD644E">
      <w:pPr>
        <w:tabs>
          <w:tab w:val="left" w:pos="360"/>
          <w:tab w:val="left" w:pos="1080"/>
        </w:tabs>
        <w:ind w:left="372" w:right="73"/>
        <w:jc w:val="both"/>
        <w:rPr>
          <w:rFonts w:ascii="Arial Narrow" w:hAnsi="Arial Narrow" w:cs="Calibri"/>
          <w:lang w:val="es-BO"/>
        </w:rPr>
      </w:pPr>
    </w:p>
    <w:p w14:paraId="639C7299" w14:textId="77777777" w:rsidR="00CD644E" w:rsidRPr="00F43C0F" w:rsidRDefault="00CD644E" w:rsidP="00CD644E">
      <w:pPr>
        <w:tabs>
          <w:tab w:val="left" w:pos="360"/>
          <w:tab w:val="left" w:pos="1080"/>
        </w:tabs>
        <w:ind w:left="372" w:right="73"/>
        <w:jc w:val="both"/>
        <w:rPr>
          <w:rFonts w:ascii="Arial Narrow" w:hAnsi="Arial Narrow" w:cs="Calibri"/>
          <w:lang w:val="es-BO"/>
        </w:rPr>
      </w:pPr>
      <w:r w:rsidRPr="00F43C0F">
        <w:rPr>
          <w:rFonts w:ascii="Arial Narrow" w:hAnsi="Arial Narrow" w:cs="Calibri"/>
          <w:lang w:val="es-BO"/>
        </w:rPr>
        <w:t xml:space="preserve">El </w:t>
      </w:r>
      <w:r w:rsidRPr="008B66A0">
        <w:rPr>
          <w:rFonts w:ascii="Arial Narrow" w:hAnsi="Arial Narrow" w:cs="Calibri"/>
          <w:b/>
          <w:lang w:val="es-BO"/>
        </w:rPr>
        <w:t>EJECUTOR DESCOM-FI</w:t>
      </w:r>
      <w:r w:rsidRPr="00A45D0C">
        <w:rPr>
          <w:rFonts w:ascii="Arial Narrow" w:hAnsi="Arial Narrow" w:cs="Calibri"/>
          <w:lang w:val="es-BO"/>
        </w:rPr>
        <w:t xml:space="preserve"> </w:t>
      </w:r>
      <w:r w:rsidRPr="00F43C0F">
        <w:rPr>
          <w:rFonts w:ascii="Arial Narrow" w:hAnsi="Arial Narrow" w:cs="Calibri"/>
          <w:lang w:val="es-BO"/>
        </w:rPr>
        <w:t xml:space="preserve">deberá incorporar desde el inicio de las actividades los enfoques transversales </w:t>
      </w:r>
      <w:r>
        <w:rPr>
          <w:rFonts w:ascii="Arial Narrow" w:hAnsi="Arial Narrow" w:cs="Calibri"/>
          <w:lang w:val="es-BO"/>
        </w:rPr>
        <w:t xml:space="preserve">(Equidad de Género, Generacional, Intercultural, Ambiental y Resiliencia Climática) </w:t>
      </w:r>
      <w:r w:rsidRPr="00F43C0F">
        <w:rPr>
          <w:rFonts w:ascii="Arial Narrow" w:hAnsi="Arial Narrow" w:cs="Calibri"/>
          <w:lang w:val="es-BO"/>
        </w:rPr>
        <w:t>de manera permanente hasta el final de la Implementación de los Proyectos de Agua Potable y</w:t>
      </w:r>
      <w:r w:rsidR="001325CD">
        <w:rPr>
          <w:rFonts w:ascii="Arial Narrow" w:hAnsi="Arial Narrow" w:cs="Calibri"/>
          <w:lang w:val="es-BO"/>
        </w:rPr>
        <w:t>/o</w:t>
      </w:r>
      <w:r w:rsidRPr="00F43C0F">
        <w:rPr>
          <w:rFonts w:ascii="Arial Narrow" w:hAnsi="Arial Narrow" w:cs="Calibri"/>
          <w:lang w:val="es-BO"/>
        </w:rPr>
        <w:t xml:space="preserve"> Saneamiento</w:t>
      </w:r>
      <w:r>
        <w:rPr>
          <w:rFonts w:ascii="Arial Narrow" w:hAnsi="Arial Narrow" w:cs="Calibri"/>
          <w:lang w:val="es-BO"/>
        </w:rPr>
        <w:t>, para ello debe coordinar constantemente con el supervisor DESCOM - FI, Fiscal Municipal y Supervisor de la Obra</w:t>
      </w:r>
      <w:r w:rsidRPr="00F43C0F">
        <w:rPr>
          <w:rFonts w:ascii="Arial Narrow" w:hAnsi="Arial Narrow" w:cs="Calibri"/>
          <w:lang w:val="es-BO"/>
        </w:rPr>
        <w:t>.</w:t>
      </w:r>
    </w:p>
    <w:p w14:paraId="03E54954" w14:textId="77777777" w:rsidR="00F71EC5" w:rsidRPr="00166416" w:rsidRDefault="00F71EC5" w:rsidP="00F71EC5">
      <w:pPr>
        <w:tabs>
          <w:tab w:val="left" w:pos="360"/>
          <w:tab w:val="left" w:pos="1080"/>
        </w:tabs>
        <w:ind w:left="372" w:right="73"/>
        <w:jc w:val="both"/>
        <w:rPr>
          <w:rFonts w:ascii="Arial Narrow" w:hAnsi="Arial Narrow" w:cs="Calibri"/>
          <w:lang w:val="es-BO"/>
        </w:rPr>
      </w:pPr>
      <w:r w:rsidRPr="00166416">
        <w:rPr>
          <w:rFonts w:ascii="Arial Narrow" w:hAnsi="Arial Narrow" w:cs="Calibri"/>
          <w:lang w:val="es-BO"/>
        </w:rPr>
        <w:t xml:space="preserve">Involucrar a los beneficiarios en todas a las acciones DESCOM- FI, </w:t>
      </w:r>
      <w:r>
        <w:rPr>
          <w:rFonts w:ascii="Arial Narrow" w:hAnsi="Arial Narrow" w:cs="Calibri"/>
          <w:lang w:val="es-BO"/>
        </w:rPr>
        <w:t>para</w:t>
      </w:r>
      <w:r w:rsidRPr="00166416">
        <w:rPr>
          <w:rFonts w:ascii="Arial Narrow" w:hAnsi="Arial Narrow" w:cs="Calibri"/>
          <w:lang w:val="es-BO"/>
        </w:rPr>
        <w:t xml:space="preserve"> reuniones programadas</w:t>
      </w:r>
      <w:r>
        <w:rPr>
          <w:rFonts w:ascii="Arial Narrow" w:hAnsi="Arial Narrow" w:cs="Calibri"/>
          <w:lang w:val="es-BO"/>
        </w:rPr>
        <w:t>, donde</w:t>
      </w:r>
      <w:r w:rsidRPr="00166416">
        <w:rPr>
          <w:rFonts w:ascii="Arial Narrow" w:hAnsi="Arial Narrow" w:cs="Calibri"/>
          <w:lang w:val="es-BO"/>
        </w:rPr>
        <w:t xml:space="preserve"> deberán asistir todos los actores intervinientes en el proyecto: GAM, EPSA, Representantes barriales y cívicos, Juntas de Vecinos, Un</w:t>
      </w:r>
      <w:r w:rsidR="001325CD">
        <w:rPr>
          <w:rFonts w:ascii="Arial Narrow" w:hAnsi="Arial Narrow" w:cs="Calibri"/>
          <w:lang w:val="es-BO"/>
        </w:rPr>
        <w:t>idades Educativas, Sindicatos, S</w:t>
      </w:r>
      <w:r w:rsidRPr="00166416">
        <w:rPr>
          <w:rFonts w:ascii="Arial Narrow" w:hAnsi="Arial Narrow" w:cs="Calibri"/>
          <w:lang w:val="es-BO"/>
        </w:rPr>
        <w:t xml:space="preserve">ecretarios </w:t>
      </w:r>
      <w:r w:rsidR="001325CD">
        <w:rPr>
          <w:rFonts w:ascii="Arial Narrow" w:hAnsi="Arial Narrow" w:cs="Calibri"/>
          <w:lang w:val="es-BO"/>
        </w:rPr>
        <w:t>G</w:t>
      </w:r>
      <w:r w:rsidRPr="00166416">
        <w:rPr>
          <w:rFonts w:ascii="Arial Narrow" w:hAnsi="Arial Narrow" w:cs="Calibri"/>
          <w:lang w:val="es-BO"/>
        </w:rPr>
        <w:t>enerales, según corresponda, etc.</w:t>
      </w:r>
    </w:p>
    <w:p w14:paraId="0E3AC4A8" w14:textId="77777777" w:rsidR="00F71EC5" w:rsidRPr="00FA63E8" w:rsidRDefault="00F71EC5" w:rsidP="00F71EC5">
      <w:pPr>
        <w:spacing w:before="240" w:after="240" w:line="288" w:lineRule="auto"/>
        <w:ind w:left="360"/>
        <w:contextualSpacing/>
        <w:jc w:val="both"/>
        <w:rPr>
          <w:rFonts w:ascii="Arial Narrow" w:hAnsi="Arial Narrow" w:cs="Calibri"/>
          <w:lang w:val="es-BO"/>
        </w:rPr>
      </w:pPr>
      <w:r w:rsidRPr="00FA63E8">
        <w:rPr>
          <w:rFonts w:ascii="Arial Narrow" w:hAnsi="Arial Narrow" w:cs="Calibri"/>
          <w:lang w:val="es-BO"/>
        </w:rPr>
        <w:t>Generar espacios de información para que los representantes de las comunidades beneficiarias y vecinos conozcan los avances del proyecto.</w:t>
      </w:r>
    </w:p>
    <w:p w14:paraId="7F9709CA" w14:textId="77777777" w:rsidR="00F71EC5" w:rsidRPr="00FA63E8" w:rsidRDefault="00F71EC5" w:rsidP="00F71EC5">
      <w:pPr>
        <w:spacing w:before="240" w:after="240" w:line="288" w:lineRule="auto"/>
        <w:ind w:left="360"/>
        <w:contextualSpacing/>
        <w:jc w:val="both"/>
        <w:rPr>
          <w:rFonts w:ascii="Arial Narrow" w:hAnsi="Arial Narrow" w:cs="Calibri"/>
          <w:lang w:val="es-BO"/>
        </w:rPr>
      </w:pPr>
      <w:r w:rsidRPr="00FA63E8">
        <w:rPr>
          <w:rFonts w:ascii="Arial Narrow" w:hAnsi="Arial Narrow" w:cs="Calibri"/>
          <w:lang w:val="es-BO"/>
        </w:rPr>
        <w:t xml:space="preserve">Coordinar con la Empresa contratista, </w:t>
      </w:r>
      <w:r w:rsidRPr="00F71EC5">
        <w:rPr>
          <w:rFonts w:ascii="Arial Narrow" w:hAnsi="Arial Narrow" w:cs="Calibri"/>
          <w:lang w:val="es-BO"/>
        </w:rPr>
        <w:t>Supervisión</w:t>
      </w:r>
      <w:r w:rsidRPr="00FA63E8">
        <w:rPr>
          <w:rFonts w:ascii="Arial Narrow" w:hAnsi="Arial Narrow" w:cs="Calibri"/>
          <w:lang w:val="es-BO"/>
        </w:rPr>
        <w:t xml:space="preserve"> de Obra, dirigentes vecinales y beneficiarios el cronograma de ejecución de acometidas y ubicación de las mismas.</w:t>
      </w:r>
    </w:p>
    <w:p w14:paraId="605F8364" w14:textId="77777777" w:rsidR="00F71EC5" w:rsidRPr="00FA63E8" w:rsidRDefault="00F71EC5" w:rsidP="00F71EC5">
      <w:pPr>
        <w:spacing w:before="240" w:after="240" w:line="288" w:lineRule="auto"/>
        <w:ind w:left="360"/>
        <w:contextualSpacing/>
        <w:jc w:val="both"/>
        <w:rPr>
          <w:rFonts w:ascii="Arial Narrow" w:hAnsi="Arial Narrow" w:cs="Calibri"/>
          <w:lang w:val="es-BO"/>
        </w:rPr>
      </w:pPr>
      <w:r w:rsidRPr="00FA63E8">
        <w:rPr>
          <w:rFonts w:ascii="Arial Narrow" w:hAnsi="Arial Narrow" w:cs="Calibri"/>
          <w:lang w:val="es-BO"/>
        </w:rPr>
        <w:t xml:space="preserve">Formar y capacitar al personal de la EPSA en las fases de inversión, y de actividades recurrentes en el sistema de </w:t>
      </w:r>
      <w:r w:rsidR="001325CD" w:rsidRPr="00FA63E8">
        <w:rPr>
          <w:rFonts w:ascii="Arial Narrow" w:hAnsi="Arial Narrow" w:cs="Calibri"/>
          <w:lang w:val="es-BO"/>
        </w:rPr>
        <w:t>agua y/o alcantarillado sanitario</w:t>
      </w:r>
      <w:r w:rsidRPr="00FA63E8">
        <w:rPr>
          <w:rFonts w:ascii="Arial Narrow" w:hAnsi="Arial Narrow" w:cs="Calibri"/>
          <w:lang w:val="es-BO"/>
        </w:rPr>
        <w:t>.</w:t>
      </w:r>
    </w:p>
    <w:p w14:paraId="4B407AA7" w14:textId="77777777" w:rsidR="00F71EC5" w:rsidRPr="00FA63E8" w:rsidRDefault="00F71EC5" w:rsidP="00F71EC5">
      <w:pPr>
        <w:spacing w:before="240" w:after="240" w:line="288" w:lineRule="auto"/>
        <w:ind w:left="360"/>
        <w:contextualSpacing/>
        <w:jc w:val="both"/>
        <w:rPr>
          <w:rFonts w:ascii="Arial Narrow" w:hAnsi="Arial Narrow" w:cs="Calibri"/>
          <w:lang w:val="es-BO"/>
        </w:rPr>
      </w:pPr>
      <w:r w:rsidRPr="00FA63E8">
        <w:rPr>
          <w:rFonts w:ascii="Arial Narrow" w:hAnsi="Arial Narrow" w:cs="Calibri"/>
          <w:lang w:val="es-BO"/>
        </w:rPr>
        <w:t xml:space="preserve">Elaborar los procesos y procedimientos correspondientes al sistema de </w:t>
      </w:r>
      <w:r w:rsidR="001325CD" w:rsidRPr="00FA63E8">
        <w:rPr>
          <w:rFonts w:ascii="Arial Narrow" w:hAnsi="Arial Narrow" w:cs="Calibri"/>
          <w:lang w:val="es-BO"/>
        </w:rPr>
        <w:t xml:space="preserve">agua y/o </w:t>
      </w:r>
      <w:r w:rsidRPr="00FA63E8">
        <w:rPr>
          <w:rFonts w:ascii="Arial Narrow" w:hAnsi="Arial Narrow" w:cs="Calibri"/>
          <w:lang w:val="es-BO"/>
        </w:rPr>
        <w:t>alcantarillado, mismos que deben ser aprobados por las autoridades de la EPSA.</w:t>
      </w:r>
    </w:p>
    <w:p w14:paraId="03AE4505" w14:textId="77777777" w:rsidR="00F64265" w:rsidRPr="00FA63E8" w:rsidRDefault="00F64265" w:rsidP="00FA63E8">
      <w:pPr>
        <w:spacing w:line="288" w:lineRule="auto"/>
        <w:ind w:left="360"/>
        <w:contextualSpacing/>
        <w:jc w:val="both"/>
        <w:rPr>
          <w:rFonts w:ascii="Arial Narrow" w:hAnsi="Arial Narrow" w:cs="Calibri"/>
          <w:lang w:val="es-BO"/>
        </w:rPr>
      </w:pPr>
      <w:r w:rsidRPr="00FA63E8">
        <w:rPr>
          <w:rFonts w:ascii="Arial Narrow" w:hAnsi="Arial Narrow" w:cs="Calibri"/>
          <w:lang w:val="es-BO"/>
        </w:rPr>
        <w:t xml:space="preserve">Para proyectos de saneamiento: </w:t>
      </w:r>
    </w:p>
    <w:p w14:paraId="4F9A76F4" w14:textId="77777777" w:rsidR="00F71EC5" w:rsidRPr="00FA63E8" w:rsidRDefault="009C0278" w:rsidP="009F1F98">
      <w:pPr>
        <w:pStyle w:val="Prrafodelista"/>
        <w:numPr>
          <w:ilvl w:val="0"/>
          <w:numId w:val="46"/>
        </w:numPr>
        <w:spacing w:line="288" w:lineRule="auto"/>
        <w:contextualSpacing/>
        <w:jc w:val="both"/>
        <w:rPr>
          <w:rFonts w:ascii="Arial Narrow" w:hAnsi="Arial Narrow" w:cs="Calibri"/>
          <w:lang w:val="es-BO"/>
        </w:rPr>
      </w:pPr>
      <w:r w:rsidRPr="00FA63E8">
        <w:rPr>
          <w:rFonts w:ascii="Arial Narrow" w:hAnsi="Arial Narrow" w:cs="Calibri"/>
          <w:lang w:val="es-BO"/>
        </w:rPr>
        <w:lastRenderedPageBreak/>
        <w:t>P</w:t>
      </w:r>
      <w:r w:rsidR="00F71EC5" w:rsidRPr="00FA63E8">
        <w:rPr>
          <w:rFonts w:ascii="Arial Narrow" w:hAnsi="Arial Narrow" w:cs="Calibri"/>
          <w:lang w:val="es-BO"/>
        </w:rPr>
        <w:t xml:space="preserve">roponer e implementar alternativas innovadoras de organización vecinal para el alcance en la construcción de cámaras </w:t>
      </w:r>
      <w:proofErr w:type="spellStart"/>
      <w:r w:rsidR="00F71EC5" w:rsidRPr="00FA63E8">
        <w:rPr>
          <w:rFonts w:ascii="Arial Narrow" w:hAnsi="Arial Narrow" w:cs="Calibri"/>
          <w:lang w:val="es-BO"/>
        </w:rPr>
        <w:t>intra</w:t>
      </w:r>
      <w:proofErr w:type="spellEnd"/>
      <w:r w:rsidR="00F71EC5" w:rsidRPr="00FA63E8">
        <w:rPr>
          <w:rFonts w:ascii="Arial Narrow" w:hAnsi="Arial Narrow" w:cs="Calibri"/>
          <w:lang w:val="es-BO"/>
        </w:rPr>
        <w:t>-domiciliarias y conexiones domiciliarias (compra de material en conjunto, acuerdos con proveedores, etc.)</w:t>
      </w:r>
      <w:r w:rsidRPr="00FA63E8">
        <w:rPr>
          <w:rFonts w:ascii="Arial Narrow" w:hAnsi="Arial Narrow" w:cs="Calibri"/>
          <w:lang w:val="es-BO"/>
        </w:rPr>
        <w:t>.</w:t>
      </w:r>
    </w:p>
    <w:p w14:paraId="73D259EF" w14:textId="77777777" w:rsidR="009C0278" w:rsidRPr="00FA63E8" w:rsidRDefault="009C0278" w:rsidP="009F1F98">
      <w:pPr>
        <w:pStyle w:val="Prrafodelista"/>
        <w:numPr>
          <w:ilvl w:val="0"/>
          <w:numId w:val="46"/>
        </w:numPr>
        <w:spacing w:line="288" w:lineRule="auto"/>
        <w:contextualSpacing/>
        <w:jc w:val="both"/>
        <w:rPr>
          <w:rFonts w:ascii="Arial Narrow" w:hAnsi="Arial Narrow" w:cs="Calibri"/>
          <w:lang w:val="es-BO"/>
        </w:rPr>
      </w:pPr>
      <w:r w:rsidRPr="00FA63E8">
        <w:rPr>
          <w:rFonts w:ascii="Arial Narrow" w:hAnsi="Arial Narrow" w:cs="Calibri"/>
          <w:lang w:val="es-BO"/>
        </w:rPr>
        <w:t>P</w:t>
      </w:r>
      <w:r w:rsidR="00F64265" w:rsidRPr="00FA63E8">
        <w:rPr>
          <w:rFonts w:ascii="Arial Narrow" w:hAnsi="Arial Narrow" w:cs="Calibri"/>
          <w:lang w:val="es-BO"/>
        </w:rPr>
        <w:t>ara la entrega provisional</w:t>
      </w:r>
      <w:r w:rsidR="00BF42F3" w:rsidRPr="00FA63E8">
        <w:rPr>
          <w:rFonts w:ascii="Arial Narrow" w:hAnsi="Arial Narrow" w:cs="Calibri"/>
          <w:lang w:val="es-BO"/>
        </w:rPr>
        <w:t xml:space="preserve"> de la obra </w:t>
      </w:r>
      <w:r w:rsidR="00F64265" w:rsidRPr="00FA63E8">
        <w:rPr>
          <w:rFonts w:ascii="Arial Narrow" w:hAnsi="Arial Narrow" w:cs="Calibri"/>
          <w:lang w:val="es-BO"/>
        </w:rPr>
        <w:t xml:space="preserve">se debe contar con </w:t>
      </w:r>
      <w:r w:rsidR="00DF5F2B" w:rsidRPr="00FA63E8">
        <w:rPr>
          <w:rFonts w:ascii="Arial Narrow" w:hAnsi="Arial Narrow" w:cs="Calibri"/>
          <w:lang w:val="es-BO"/>
        </w:rPr>
        <w:t>a</w:t>
      </w:r>
      <w:r w:rsidR="00F64265" w:rsidRPr="00FA63E8">
        <w:rPr>
          <w:rFonts w:ascii="Arial Narrow" w:hAnsi="Arial Narrow" w:cs="Calibri"/>
          <w:lang w:val="es-BO"/>
        </w:rPr>
        <w:t>l</w:t>
      </w:r>
      <w:r w:rsidR="00DF5F2B" w:rsidRPr="00FA63E8">
        <w:rPr>
          <w:rFonts w:ascii="Arial Narrow" w:hAnsi="Arial Narrow" w:cs="Calibri"/>
          <w:lang w:val="es-BO"/>
        </w:rPr>
        <w:t xml:space="preserve"> menos</w:t>
      </w:r>
      <w:r w:rsidR="00F64265" w:rsidRPr="00FA63E8">
        <w:rPr>
          <w:rFonts w:ascii="Arial Narrow" w:hAnsi="Arial Narrow" w:cs="Calibri"/>
          <w:lang w:val="es-BO"/>
        </w:rPr>
        <w:t xml:space="preserve"> 80% de módulos sanitarios </w:t>
      </w:r>
      <w:r w:rsidRPr="00FA63E8">
        <w:rPr>
          <w:rFonts w:ascii="Arial Narrow" w:hAnsi="Arial Narrow" w:cs="Calibri"/>
          <w:lang w:val="es-BO"/>
        </w:rPr>
        <w:t>construidos</w:t>
      </w:r>
      <w:r w:rsidR="00DF5F2B" w:rsidRPr="00FA63E8">
        <w:rPr>
          <w:rFonts w:ascii="Arial Narrow" w:hAnsi="Arial Narrow" w:cs="Calibri"/>
          <w:lang w:val="es-BO"/>
        </w:rPr>
        <w:t xml:space="preserve"> y conectados al sistema</w:t>
      </w:r>
      <w:r w:rsidRPr="00FA63E8">
        <w:rPr>
          <w:rFonts w:ascii="Arial Narrow" w:hAnsi="Arial Narrow" w:cs="Calibri"/>
          <w:lang w:val="es-BO"/>
        </w:rPr>
        <w:t>.</w:t>
      </w:r>
    </w:p>
    <w:p w14:paraId="67D12A38" w14:textId="77777777" w:rsidR="00F64265" w:rsidRPr="00FA63E8" w:rsidRDefault="009C0278" w:rsidP="009F1F98">
      <w:pPr>
        <w:pStyle w:val="Prrafodelista"/>
        <w:numPr>
          <w:ilvl w:val="0"/>
          <w:numId w:val="46"/>
        </w:numPr>
        <w:spacing w:line="288" w:lineRule="auto"/>
        <w:contextualSpacing/>
        <w:jc w:val="both"/>
        <w:rPr>
          <w:rFonts w:ascii="Arial Narrow" w:hAnsi="Arial Narrow" w:cs="Calibri"/>
          <w:lang w:val="es-BO"/>
        </w:rPr>
      </w:pPr>
      <w:r w:rsidRPr="00FA63E8">
        <w:rPr>
          <w:rFonts w:ascii="Arial Narrow" w:hAnsi="Arial Narrow" w:cs="Calibri"/>
          <w:lang w:val="es-BO"/>
        </w:rPr>
        <w:t xml:space="preserve">Para la entrega definitiva </w:t>
      </w:r>
      <w:r w:rsidR="00BF42F3" w:rsidRPr="00FA63E8">
        <w:rPr>
          <w:rFonts w:ascii="Arial Narrow" w:hAnsi="Arial Narrow" w:cs="Calibri"/>
          <w:lang w:val="es-BO"/>
        </w:rPr>
        <w:t xml:space="preserve">de la obra </w:t>
      </w:r>
      <w:r w:rsidRPr="00FA63E8">
        <w:rPr>
          <w:rFonts w:ascii="Arial Narrow" w:hAnsi="Arial Narrow" w:cs="Calibri"/>
          <w:lang w:val="es-BO"/>
        </w:rPr>
        <w:t xml:space="preserve">se debe contar con </w:t>
      </w:r>
      <w:r w:rsidR="00DF5F2B" w:rsidRPr="00FA63E8">
        <w:rPr>
          <w:rFonts w:ascii="Arial Narrow" w:hAnsi="Arial Narrow" w:cs="Calibri"/>
          <w:lang w:val="es-BO"/>
        </w:rPr>
        <w:t>al menos</w:t>
      </w:r>
      <w:r w:rsidRPr="00FA63E8">
        <w:rPr>
          <w:rFonts w:ascii="Arial Narrow" w:hAnsi="Arial Narrow" w:cs="Calibri"/>
          <w:lang w:val="es-BO"/>
        </w:rPr>
        <w:t xml:space="preserve"> 8</w:t>
      </w:r>
      <w:r w:rsidR="00DF5F2B" w:rsidRPr="00FA63E8">
        <w:rPr>
          <w:rFonts w:ascii="Arial Narrow" w:hAnsi="Arial Narrow" w:cs="Calibri"/>
          <w:lang w:val="es-BO"/>
        </w:rPr>
        <w:t>5</w:t>
      </w:r>
      <w:r w:rsidRPr="00FA63E8">
        <w:rPr>
          <w:rFonts w:ascii="Arial Narrow" w:hAnsi="Arial Narrow" w:cs="Calibri"/>
          <w:lang w:val="es-BO"/>
        </w:rPr>
        <w:t>% de módulos sanitarios en funcionamiento.</w:t>
      </w:r>
    </w:p>
    <w:p w14:paraId="5E4DA50C" w14:textId="77777777" w:rsidR="00F71EC5" w:rsidRPr="00FA63E8" w:rsidRDefault="00F71EC5" w:rsidP="009F1F98">
      <w:pPr>
        <w:pStyle w:val="Prrafodelista"/>
        <w:numPr>
          <w:ilvl w:val="0"/>
          <w:numId w:val="46"/>
        </w:numPr>
        <w:spacing w:line="288" w:lineRule="auto"/>
        <w:contextualSpacing/>
        <w:jc w:val="both"/>
        <w:rPr>
          <w:rFonts w:ascii="Arial Narrow" w:hAnsi="Arial Narrow" w:cs="Calibri"/>
          <w:lang w:val="es-BO"/>
        </w:rPr>
      </w:pPr>
      <w:r w:rsidRPr="00FA63E8">
        <w:rPr>
          <w:rFonts w:ascii="Arial Narrow" w:hAnsi="Arial Narrow" w:cs="Calibri"/>
          <w:lang w:val="es-BO"/>
        </w:rPr>
        <w:t>Identificar a la población que no podrá conectarse al sistema de alcantarillado sanitario, estableciendo la causal y ubicación del beneficiario</w:t>
      </w:r>
      <w:r w:rsidR="00DF5F2B" w:rsidRPr="00FA63E8">
        <w:rPr>
          <w:rFonts w:ascii="Arial Narrow" w:hAnsi="Arial Narrow" w:cs="Calibri"/>
          <w:lang w:val="es-BO"/>
        </w:rPr>
        <w:t xml:space="preserve">, que no podrá ser más del </w:t>
      </w:r>
      <w:r w:rsidR="00EF43DF" w:rsidRPr="00FA63E8">
        <w:rPr>
          <w:rFonts w:ascii="Arial Narrow" w:hAnsi="Arial Narrow" w:cs="Calibri"/>
          <w:lang w:val="es-BO"/>
        </w:rPr>
        <w:t>20</w:t>
      </w:r>
      <w:r w:rsidR="00DF5F2B" w:rsidRPr="00FA63E8">
        <w:rPr>
          <w:rFonts w:ascii="Arial Narrow" w:hAnsi="Arial Narrow" w:cs="Calibri"/>
          <w:lang w:val="es-BO"/>
        </w:rPr>
        <w:t>% de los beneficiarios.  Este listado y las justificaciones deben ser entregadas a la EPSA y al municipio para que realice seguimiento, a fin de lograr el 100% de las conexiones en funcionamiento.</w:t>
      </w:r>
    </w:p>
    <w:p w14:paraId="63C19D1E" w14:textId="77777777" w:rsidR="00F71EC5" w:rsidRPr="00FA63E8" w:rsidRDefault="00F71EC5" w:rsidP="009F1F98">
      <w:pPr>
        <w:pStyle w:val="Prrafodelista"/>
        <w:numPr>
          <w:ilvl w:val="0"/>
          <w:numId w:val="46"/>
        </w:numPr>
        <w:spacing w:line="288" w:lineRule="auto"/>
        <w:contextualSpacing/>
        <w:jc w:val="both"/>
        <w:rPr>
          <w:rFonts w:ascii="Arial Narrow" w:hAnsi="Arial Narrow" w:cs="Calibri"/>
          <w:lang w:val="es-BO"/>
        </w:rPr>
      </w:pPr>
      <w:r w:rsidRPr="00FA63E8">
        <w:rPr>
          <w:rFonts w:ascii="Arial Narrow" w:hAnsi="Arial Narrow" w:cs="Calibri"/>
          <w:lang w:val="es-BO"/>
        </w:rPr>
        <w:t xml:space="preserve">Coordinar y obtener por parte del GAM las Resoluciones Municipales de obligatoriedad, necesarias para promover las conexiones </w:t>
      </w:r>
      <w:proofErr w:type="spellStart"/>
      <w:r w:rsidRPr="00FA63E8">
        <w:rPr>
          <w:rFonts w:ascii="Arial Narrow" w:hAnsi="Arial Narrow" w:cs="Calibri"/>
          <w:lang w:val="es-BO"/>
        </w:rPr>
        <w:t>intra</w:t>
      </w:r>
      <w:proofErr w:type="spellEnd"/>
      <w:r w:rsidRPr="00FA63E8">
        <w:rPr>
          <w:rFonts w:ascii="Arial Narrow" w:hAnsi="Arial Narrow" w:cs="Calibri"/>
          <w:lang w:val="es-BO"/>
        </w:rPr>
        <w:t>-domiciliarias.</w:t>
      </w:r>
    </w:p>
    <w:p w14:paraId="15B566FC" w14:textId="77777777" w:rsidR="00F71EC5" w:rsidRPr="00FA63E8" w:rsidRDefault="00F71EC5" w:rsidP="009F1F98">
      <w:pPr>
        <w:pStyle w:val="Prrafodelista"/>
        <w:numPr>
          <w:ilvl w:val="0"/>
          <w:numId w:val="46"/>
        </w:numPr>
        <w:spacing w:line="288" w:lineRule="auto"/>
        <w:contextualSpacing/>
        <w:jc w:val="both"/>
        <w:rPr>
          <w:rFonts w:ascii="Arial Narrow" w:hAnsi="Arial Narrow" w:cs="Calibri"/>
          <w:lang w:val="es-BO"/>
        </w:rPr>
      </w:pPr>
      <w:r w:rsidRPr="00FA63E8">
        <w:rPr>
          <w:rFonts w:ascii="Arial Narrow" w:hAnsi="Arial Narrow" w:cs="Calibri"/>
          <w:lang w:val="es-BO"/>
        </w:rPr>
        <w:t xml:space="preserve">Brindar asistencia de plomería a las familias durante la construcción de sus sistemas </w:t>
      </w:r>
      <w:proofErr w:type="spellStart"/>
      <w:r w:rsidRPr="00FA63E8">
        <w:rPr>
          <w:rFonts w:ascii="Arial Narrow" w:hAnsi="Arial Narrow" w:cs="Calibri"/>
          <w:lang w:val="es-BO"/>
        </w:rPr>
        <w:t>intra</w:t>
      </w:r>
      <w:proofErr w:type="spellEnd"/>
      <w:r w:rsidRPr="00FA63E8">
        <w:rPr>
          <w:rFonts w:ascii="Arial Narrow" w:hAnsi="Arial Narrow" w:cs="Calibri"/>
          <w:lang w:val="es-BO"/>
        </w:rPr>
        <w:t>-domiciliarios y/o a los sistemas de  alcantarillado sanitario en el control de las instalaciones y calidad de sus materiales.</w:t>
      </w:r>
    </w:p>
    <w:p w14:paraId="6B3C9847" w14:textId="77777777" w:rsidR="00F71EC5" w:rsidRPr="00FA63E8" w:rsidRDefault="00F71EC5" w:rsidP="009F1F98">
      <w:pPr>
        <w:pStyle w:val="Prrafodelista"/>
        <w:numPr>
          <w:ilvl w:val="0"/>
          <w:numId w:val="46"/>
        </w:numPr>
        <w:spacing w:line="288" w:lineRule="auto"/>
        <w:contextualSpacing/>
        <w:jc w:val="both"/>
        <w:rPr>
          <w:rFonts w:ascii="Arial Narrow" w:hAnsi="Arial Narrow" w:cs="Calibri"/>
          <w:lang w:val="es-BO"/>
        </w:rPr>
      </w:pPr>
      <w:r w:rsidRPr="00FA63E8">
        <w:rPr>
          <w:rFonts w:ascii="Arial Narrow" w:hAnsi="Arial Narrow" w:cs="Calibri"/>
          <w:lang w:val="es-BO"/>
        </w:rPr>
        <w:t xml:space="preserve">Entregar a las familias beneficiarias cartillas didácticas de conexión </w:t>
      </w:r>
      <w:proofErr w:type="spellStart"/>
      <w:r w:rsidRPr="00FA63E8">
        <w:rPr>
          <w:rFonts w:ascii="Arial Narrow" w:hAnsi="Arial Narrow" w:cs="Calibri"/>
          <w:lang w:val="es-BO"/>
        </w:rPr>
        <w:t>intradomiciliaria</w:t>
      </w:r>
      <w:proofErr w:type="spellEnd"/>
      <w:r w:rsidRPr="00FA63E8">
        <w:rPr>
          <w:rFonts w:ascii="Arial Narrow" w:hAnsi="Arial Narrow" w:cs="Calibri"/>
          <w:lang w:val="es-BO"/>
        </w:rPr>
        <w:t xml:space="preserve"> del servicio de alcantarillado sanitario, buen uso u en otras temáticas priorizadas con la supervisión de DESCOM. </w:t>
      </w:r>
    </w:p>
    <w:p w14:paraId="0EAAC79E" w14:textId="77777777" w:rsidR="00F71EC5" w:rsidRPr="00FA63E8" w:rsidRDefault="00F71EC5" w:rsidP="009F1F98">
      <w:pPr>
        <w:pStyle w:val="Prrafodelista"/>
        <w:numPr>
          <w:ilvl w:val="0"/>
          <w:numId w:val="46"/>
        </w:numPr>
        <w:spacing w:line="288" w:lineRule="auto"/>
        <w:contextualSpacing/>
        <w:jc w:val="both"/>
        <w:rPr>
          <w:rFonts w:ascii="Arial Narrow" w:hAnsi="Arial Narrow" w:cs="Calibri"/>
          <w:lang w:val="es-BO"/>
        </w:rPr>
      </w:pPr>
      <w:r w:rsidRPr="00FA63E8">
        <w:rPr>
          <w:rFonts w:ascii="Arial Narrow" w:hAnsi="Arial Narrow" w:cs="Calibri"/>
          <w:lang w:val="es-BO"/>
        </w:rPr>
        <w:t>Efectuar asistencia técnica de las familias en la ubicación óptima del alcantarillado sanitario, así como el marcado y señalización de la vivienda beneficiaria</w:t>
      </w:r>
      <w:r w:rsidR="000111C5" w:rsidRPr="00FA63E8">
        <w:rPr>
          <w:rFonts w:ascii="Arial Narrow" w:hAnsi="Arial Narrow" w:cs="Calibri"/>
          <w:lang w:val="es-BO"/>
        </w:rPr>
        <w:t>.</w:t>
      </w:r>
    </w:p>
    <w:p w14:paraId="48B8BA8F" w14:textId="77777777" w:rsidR="00F71EC5" w:rsidRPr="00FA63E8" w:rsidRDefault="00F71EC5" w:rsidP="009F1F98">
      <w:pPr>
        <w:pStyle w:val="Prrafodelista"/>
        <w:numPr>
          <w:ilvl w:val="0"/>
          <w:numId w:val="46"/>
        </w:numPr>
        <w:spacing w:line="288" w:lineRule="auto"/>
        <w:contextualSpacing/>
        <w:jc w:val="both"/>
        <w:rPr>
          <w:rFonts w:ascii="Arial Narrow" w:hAnsi="Arial Narrow" w:cs="Calibri"/>
          <w:lang w:val="es-BO"/>
        </w:rPr>
      </w:pPr>
      <w:r w:rsidRPr="00FA63E8">
        <w:rPr>
          <w:rFonts w:ascii="Arial Narrow" w:hAnsi="Arial Narrow" w:cs="Calibri"/>
          <w:lang w:val="es-BO"/>
        </w:rPr>
        <w:t>Elaborar o actualizar el catastro de usuarios de la EPSA, registrando claramente ubicación, código de usuarios y la conexión de efectiva al alcantarillado sanitario.</w:t>
      </w:r>
    </w:p>
    <w:p w14:paraId="71D9E8B2" w14:textId="77777777" w:rsidR="00F71EC5" w:rsidRPr="00FA63E8" w:rsidRDefault="00F71EC5" w:rsidP="009F1F98">
      <w:pPr>
        <w:pStyle w:val="Prrafodelista"/>
        <w:numPr>
          <w:ilvl w:val="0"/>
          <w:numId w:val="46"/>
        </w:numPr>
        <w:spacing w:line="288" w:lineRule="auto"/>
        <w:contextualSpacing/>
        <w:jc w:val="both"/>
        <w:rPr>
          <w:rFonts w:ascii="Arial Narrow" w:hAnsi="Arial Narrow" w:cs="Calibri"/>
          <w:lang w:val="es-BO"/>
        </w:rPr>
      </w:pPr>
      <w:r w:rsidRPr="00FA63E8">
        <w:rPr>
          <w:rFonts w:ascii="Arial Narrow" w:hAnsi="Arial Narrow" w:cs="Calibri"/>
          <w:lang w:val="es-BO"/>
        </w:rPr>
        <w:t xml:space="preserve">Coordinar con todos los actores intervinientes en el proyecto: GAM, EPSA la estrategia social que permita garantizar el cumplimiento de las conexiones </w:t>
      </w:r>
      <w:proofErr w:type="spellStart"/>
      <w:r w:rsidRPr="00FA63E8">
        <w:rPr>
          <w:rFonts w:ascii="Arial Narrow" w:hAnsi="Arial Narrow" w:cs="Calibri"/>
          <w:lang w:val="es-BO"/>
        </w:rPr>
        <w:t>intra</w:t>
      </w:r>
      <w:proofErr w:type="spellEnd"/>
      <w:r w:rsidRPr="00FA63E8">
        <w:rPr>
          <w:rFonts w:ascii="Arial Narrow" w:hAnsi="Arial Narrow" w:cs="Calibri"/>
          <w:lang w:val="es-BO"/>
        </w:rPr>
        <w:t>-domiciliarias de alcantarillado sanitario.</w:t>
      </w:r>
    </w:p>
    <w:p w14:paraId="4FC0F251" w14:textId="77777777" w:rsidR="00F71EC5" w:rsidRPr="00FA63E8" w:rsidRDefault="00F71EC5" w:rsidP="009F1F98">
      <w:pPr>
        <w:pStyle w:val="Prrafodelista"/>
        <w:numPr>
          <w:ilvl w:val="0"/>
          <w:numId w:val="46"/>
        </w:numPr>
        <w:spacing w:line="288" w:lineRule="auto"/>
        <w:contextualSpacing/>
        <w:jc w:val="both"/>
        <w:rPr>
          <w:rFonts w:ascii="Arial Narrow" w:hAnsi="Arial Narrow" w:cs="Calibri"/>
          <w:lang w:val="es-BO"/>
        </w:rPr>
      </w:pPr>
      <w:r w:rsidRPr="00FA63E8">
        <w:rPr>
          <w:rFonts w:ascii="Arial Narrow" w:hAnsi="Arial Narrow" w:cs="Calibri"/>
          <w:lang w:val="es-BO"/>
        </w:rPr>
        <w:t>Deberá diseñar la estructura tarifaria y realizar la gestión del pago oportuno de tarifas, valor unitario que cobrará la EPSA por la prestación del servicio de alcantarillado, se constituyen en factor importante de la sostenibilidad de los servicios.</w:t>
      </w:r>
    </w:p>
    <w:p w14:paraId="381CFECB" w14:textId="77777777" w:rsidR="00F71EC5" w:rsidRPr="00FA63E8" w:rsidRDefault="00F71EC5" w:rsidP="009F1F98">
      <w:pPr>
        <w:pStyle w:val="Prrafodelista"/>
        <w:numPr>
          <w:ilvl w:val="0"/>
          <w:numId w:val="46"/>
        </w:numPr>
        <w:spacing w:line="288" w:lineRule="auto"/>
        <w:contextualSpacing/>
        <w:jc w:val="both"/>
        <w:rPr>
          <w:rFonts w:ascii="Arial Narrow" w:hAnsi="Arial Narrow" w:cs="Calibri"/>
          <w:lang w:val="es-BO"/>
        </w:rPr>
      </w:pPr>
      <w:r w:rsidRPr="00FA63E8">
        <w:rPr>
          <w:rFonts w:ascii="Arial Narrow" w:hAnsi="Arial Narrow" w:cs="Calibri"/>
          <w:lang w:val="es-BO"/>
        </w:rPr>
        <w:t>Respecto a</w:t>
      </w:r>
      <w:r w:rsidR="00DF5F2B" w:rsidRPr="00FA63E8">
        <w:rPr>
          <w:rFonts w:ascii="Arial Narrow" w:hAnsi="Arial Narrow" w:cs="Calibri"/>
          <w:lang w:val="es-BO"/>
        </w:rPr>
        <w:t xml:space="preserve"> </w:t>
      </w:r>
      <w:r w:rsidRPr="00FA63E8">
        <w:rPr>
          <w:rFonts w:ascii="Arial Narrow" w:hAnsi="Arial Narrow" w:cs="Calibri"/>
          <w:lang w:val="es-BO"/>
        </w:rPr>
        <w:t>l</w:t>
      </w:r>
      <w:r w:rsidR="00DF5F2B" w:rsidRPr="00FA63E8">
        <w:rPr>
          <w:rFonts w:ascii="Arial Narrow" w:hAnsi="Arial Narrow" w:cs="Calibri"/>
          <w:lang w:val="es-BO"/>
        </w:rPr>
        <w:t xml:space="preserve">a construcción, conexión y </w:t>
      </w:r>
      <w:r w:rsidRPr="00FA63E8">
        <w:rPr>
          <w:rFonts w:ascii="Arial Narrow" w:hAnsi="Arial Narrow" w:cs="Calibri"/>
          <w:lang w:val="es-BO"/>
        </w:rPr>
        <w:t xml:space="preserve"> uso adecuado de los servicios de alcantarillado sanitario, </w:t>
      </w:r>
      <w:r w:rsidR="00DF5F2B" w:rsidRPr="00FA63E8">
        <w:rPr>
          <w:rFonts w:ascii="Arial Narrow" w:hAnsi="Arial Narrow" w:cs="Calibri"/>
          <w:lang w:val="es-BO"/>
        </w:rPr>
        <w:t>el ejecutor</w:t>
      </w:r>
      <w:r w:rsidRPr="00FA63E8">
        <w:rPr>
          <w:rFonts w:ascii="Arial Narrow" w:hAnsi="Arial Narrow" w:cs="Calibri"/>
          <w:lang w:val="es-BO"/>
        </w:rPr>
        <w:t xml:space="preserve"> DESCOM - FI deberá: Capacitar a la población beneficiaria </w:t>
      </w:r>
      <w:r w:rsidR="000111C5" w:rsidRPr="00FA63E8">
        <w:rPr>
          <w:rFonts w:ascii="Arial Narrow" w:hAnsi="Arial Narrow" w:cs="Calibri"/>
          <w:lang w:val="es-BO"/>
        </w:rPr>
        <w:t xml:space="preserve">en </w:t>
      </w:r>
      <w:r w:rsidR="00DF5F2B" w:rsidRPr="00FA63E8">
        <w:rPr>
          <w:rFonts w:ascii="Arial Narrow" w:hAnsi="Arial Narrow" w:cs="Calibri"/>
          <w:lang w:val="es-BO"/>
        </w:rPr>
        <w:t>clausura de pozos ciego</w:t>
      </w:r>
      <w:r w:rsidR="00BF42F3" w:rsidRPr="00FA63E8">
        <w:rPr>
          <w:rFonts w:ascii="Arial Narrow" w:hAnsi="Arial Narrow" w:cs="Calibri"/>
          <w:lang w:val="es-BO"/>
        </w:rPr>
        <w:t>s</w:t>
      </w:r>
      <w:r w:rsidR="00DF5F2B" w:rsidRPr="00FA63E8">
        <w:rPr>
          <w:rFonts w:ascii="Arial Narrow" w:hAnsi="Arial Narrow" w:cs="Calibri"/>
          <w:lang w:val="es-BO"/>
        </w:rPr>
        <w:t>, cámaras sépticas y otros que no serán conectados al sistema de alcantarillado</w:t>
      </w:r>
      <w:r w:rsidR="000111C5" w:rsidRPr="00FA63E8">
        <w:rPr>
          <w:rFonts w:ascii="Arial Narrow" w:hAnsi="Arial Narrow" w:cs="Calibri"/>
          <w:lang w:val="es-BO"/>
        </w:rPr>
        <w:t xml:space="preserve">, </w:t>
      </w:r>
      <w:r w:rsidR="00DF5F2B" w:rsidRPr="00FA63E8">
        <w:rPr>
          <w:rFonts w:ascii="Arial Narrow" w:hAnsi="Arial Narrow" w:cs="Calibri"/>
          <w:lang w:val="es-BO"/>
        </w:rPr>
        <w:t xml:space="preserve">construcción e instalación de módulos sanitarios, conexión al sistema de alcantarillado, </w:t>
      </w:r>
      <w:r w:rsidRPr="00FA63E8">
        <w:rPr>
          <w:rFonts w:ascii="Arial Narrow" w:hAnsi="Arial Narrow" w:cs="Calibri"/>
          <w:lang w:val="es-BO"/>
        </w:rPr>
        <w:t xml:space="preserve">en el uso adecuado de los servicios, ahorro de agua, detección de fugas, mantenimiento preventivo de la instalación </w:t>
      </w:r>
      <w:proofErr w:type="spellStart"/>
      <w:r w:rsidR="00DF5F2B" w:rsidRPr="00FA63E8">
        <w:rPr>
          <w:rFonts w:ascii="Arial Narrow" w:hAnsi="Arial Narrow" w:cs="Calibri"/>
          <w:lang w:val="es-BO"/>
        </w:rPr>
        <w:t>intra</w:t>
      </w:r>
      <w:r w:rsidRPr="00FA63E8">
        <w:rPr>
          <w:rFonts w:ascii="Arial Narrow" w:hAnsi="Arial Narrow" w:cs="Calibri"/>
          <w:lang w:val="es-BO"/>
        </w:rPr>
        <w:t>domiciliaria</w:t>
      </w:r>
      <w:proofErr w:type="spellEnd"/>
      <w:r w:rsidRPr="00FA63E8">
        <w:rPr>
          <w:rFonts w:ascii="Arial Narrow" w:hAnsi="Arial Narrow" w:cs="Calibri"/>
          <w:lang w:val="es-BO"/>
        </w:rPr>
        <w:t xml:space="preserve"> del alcantarillado sanitario y agua potable, asistencia técnica focalizada para módulos sanitarios y conexiones </w:t>
      </w:r>
      <w:proofErr w:type="spellStart"/>
      <w:r w:rsidRPr="00FA63E8">
        <w:rPr>
          <w:rFonts w:ascii="Arial Narrow" w:hAnsi="Arial Narrow" w:cs="Calibri"/>
          <w:lang w:val="es-BO"/>
        </w:rPr>
        <w:t>intradomiciliaria</w:t>
      </w:r>
      <w:r w:rsidR="00DF5F2B" w:rsidRPr="00FA63E8">
        <w:rPr>
          <w:rFonts w:ascii="Arial Narrow" w:hAnsi="Arial Narrow" w:cs="Calibri"/>
          <w:lang w:val="es-BO"/>
        </w:rPr>
        <w:t>s</w:t>
      </w:r>
      <w:proofErr w:type="spellEnd"/>
      <w:r w:rsidRPr="00FA63E8">
        <w:rPr>
          <w:rFonts w:ascii="Arial Narrow" w:hAnsi="Arial Narrow" w:cs="Calibri"/>
          <w:lang w:val="es-BO"/>
        </w:rPr>
        <w:t xml:space="preserve"> y otros priorizados conjuntamente con supervisor DESCOM.</w:t>
      </w:r>
    </w:p>
    <w:p w14:paraId="4B6784C4" w14:textId="77777777" w:rsidR="00CD644E" w:rsidRPr="00FA63E8" w:rsidRDefault="00CD644E" w:rsidP="00CD644E">
      <w:pPr>
        <w:pStyle w:val="Textoindependiente2"/>
        <w:spacing w:after="0" w:line="240" w:lineRule="auto"/>
        <w:ind w:left="426"/>
        <w:jc w:val="both"/>
        <w:rPr>
          <w:rFonts w:ascii="Arial Narrow" w:hAnsi="Arial Narrow" w:cstheme="minorHAnsi"/>
          <w:lang w:val="es-ES"/>
        </w:rPr>
      </w:pPr>
    </w:p>
    <w:p w14:paraId="5D5D36EE" w14:textId="77777777" w:rsidR="00CD644E" w:rsidRPr="00FA63E8" w:rsidRDefault="00CD644E" w:rsidP="009B67B4">
      <w:pPr>
        <w:pStyle w:val="Prrafodelista"/>
        <w:numPr>
          <w:ilvl w:val="1"/>
          <w:numId w:val="31"/>
        </w:numPr>
        <w:ind w:left="426"/>
        <w:jc w:val="both"/>
        <w:rPr>
          <w:rFonts w:ascii="Arial Narrow" w:hAnsi="Arial Narrow" w:cstheme="minorHAnsi"/>
          <w:b/>
          <w:snapToGrid w:val="0"/>
        </w:rPr>
      </w:pPr>
      <w:r w:rsidRPr="00FA63E8">
        <w:rPr>
          <w:rFonts w:ascii="Arial Narrow" w:hAnsi="Arial Narrow" w:cstheme="minorHAnsi"/>
          <w:b/>
          <w:snapToGrid w:val="0"/>
        </w:rPr>
        <w:t xml:space="preserve">Informes </w:t>
      </w:r>
    </w:p>
    <w:p w14:paraId="5C113F98" w14:textId="77777777" w:rsidR="00CD644E" w:rsidRPr="00FA63E8" w:rsidRDefault="00CD644E" w:rsidP="00CD644E">
      <w:pPr>
        <w:ind w:left="360"/>
        <w:jc w:val="both"/>
        <w:rPr>
          <w:rFonts w:ascii="Arial Narrow" w:hAnsi="Arial Narrow" w:cstheme="minorHAnsi"/>
          <w:snapToGrid w:val="0"/>
        </w:rPr>
      </w:pPr>
    </w:p>
    <w:p w14:paraId="1CC1A315" w14:textId="77777777" w:rsidR="00CD644E" w:rsidRPr="00FA63E8" w:rsidRDefault="00CD644E" w:rsidP="00CD644E">
      <w:pPr>
        <w:pStyle w:val="Textoindependiente"/>
        <w:tabs>
          <w:tab w:val="left" w:pos="426"/>
        </w:tabs>
        <w:spacing w:after="0"/>
        <w:ind w:left="360"/>
        <w:jc w:val="both"/>
        <w:rPr>
          <w:rFonts w:ascii="Arial Narrow" w:hAnsi="Arial Narrow" w:cstheme="minorHAnsi"/>
          <w:lang w:val="es-ES_tradnl"/>
        </w:rPr>
      </w:pPr>
      <w:r w:rsidRPr="00FA63E8">
        <w:rPr>
          <w:rFonts w:ascii="Arial Narrow" w:hAnsi="Arial Narrow" w:cstheme="minorHAnsi"/>
          <w:lang w:val="es-ES_tradnl"/>
        </w:rPr>
        <w:t xml:space="preserve">Los informes del DESCOM–FI deberán contener una descripción de actividades desarrolladas, de acuerdo a lo definido en el alcance del trabajo, tomando en cuenta los productos de la ejecución del componente descritas en cada </w:t>
      </w:r>
      <w:r w:rsidRPr="00FA63E8">
        <w:rPr>
          <w:rFonts w:ascii="Arial Narrow" w:hAnsi="Arial Narrow" w:cstheme="minorHAnsi"/>
          <w:i/>
          <w:lang w:val="es-ES_tradnl"/>
        </w:rPr>
        <w:t>matriz operativa del DESCOM–FI,</w:t>
      </w:r>
      <w:r w:rsidRPr="00FA63E8">
        <w:rPr>
          <w:rFonts w:ascii="Arial Narrow" w:hAnsi="Arial Narrow" w:cstheme="minorHAnsi"/>
          <w:lang w:val="es-ES_tradnl"/>
        </w:rPr>
        <w:t xml:space="preserve"> desde el punto de vista de la calidad, cantidad y de la puntualidad desde la orden de proceder hasta 60 días posteriores a la fecha de la entrega definitiva de la obra.</w:t>
      </w:r>
    </w:p>
    <w:p w14:paraId="4B9A0F94" w14:textId="77777777" w:rsidR="00CD644E" w:rsidRPr="00FA63E8" w:rsidRDefault="00CD644E" w:rsidP="00CD644E">
      <w:pPr>
        <w:ind w:firstLine="360"/>
        <w:rPr>
          <w:rFonts w:ascii="Arial Narrow" w:hAnsi="Arial Narrow" w:cstheme="minorHAnsi"/>
          <w:lang w:val="es-ES_tradnl"/>
        </w:rPr>
      </w:pPr>
    </w:p>
    <w:p w14:paraId="70548E62" w14:textId="77777777" w:rsidR="00CD644E" w:rsidRDefault="00CD644E" w:rsidP="00D7338A">
      <w:pPr>
        <w:ind w:left="284"/>
        <w:jc w:val="both"/>
        <w:rPr>
          <w:rFonts w:ascii="Arial Narrow" w:hAnsi="Arial Narrow" w:cstheme="minorHAnsi"/>
          <w:lang w:val="es-ES_tradnl"/>
        </w:rPr>
      </w:pPr>
      <w:r w:rsidRPr="00FA63E8">
        <w:rPr>
          <w:rFonts w:ascii="Arial Narrow" w:hAnsi="Arial Narrow" w:cstheme="minorHAnsi"/>
          <w:lang w:val="es-ES_tradnl"/>
        </w:rPr>
        <w:t xml:space="preserve">El </w:t>
      </w:r>
      <w:r w:rsidRPr="00FA63E8">
        <w:rPr>
          <w:rFonts w:ascii="Arial Narrow" w:hAnsi="Arial Narrow" w:cstheme="minorHAnsi"/>
          <w:b/>
          <w:lang w:val="es-ES_tradnl"/>
        </w:rPr>
        <w:t>EJECUTOR DESCOM-FI</w:t>
      </w:r>
      <w:r w:rsidRPr="00FA63E8">
        <w:rPr>
          <w:rFonts w:ascii="Arial Narrow" w:hAnsi="Arial Narrow" w:cstheme="minorHAnsi"/>
          <w:lang w:val="es-ES_tradnl"/>
        </w:rPr>
        <w:t xml:space="preserve"> respaldará los informes con los medios de verificación</w:t>
      </w:r>
      <w:r w:rsidRPr="001C39C0">
        <w:rPr>
          <w:rFonts w:ascii="Arial Narrow" w:hAnsi="Arial Narrow" w:cstheme="minorHAnsi"/>
          <w:lang w:val="es-ES_tradnl"/>
        </w:rPr>
        <w:t xml:space="preserve"> exigidos y deben estar aprobados por el Supervisor</w:t>
      </w:r>
      <w:r>
        <w:rPr>
          <w:rFonts w:ascii="Arial Narrow" w:hAnsi="Arial Narrow" w:cstheme="minorHAnsi"/>
          <w:lang w:val="es-ES_tradnl"/>
        </w:rPr>
        <w:t xml:space="preserve"> DESCOM-FI</w:t>
      </w:r>
      <w:r w:rsidRPr="001C39C0">
        <w:rPr>
          <w:rFonts w:ascii="Arial Narrow" w:hAnsi="Arial Narrow" w:cstheme="minorHAnsi"/>
          <w:lang w:val="es-ES_tradnl"/>
        </w:rPr>
        <w:t>.</w:t>
      </w:r>
    </w:p>
    <w:p w14:paraId="76E73BD6" w14:textId="77777777" w:rsidR="00CD644E" w:rsidRPr="00A96F16" w:rsidRDefault="00CD644E" w:rsidP="00CD644E">
      <w:pPr>
        <w:ind w:left="284"/>
        <w:rPr>
          <w:rFonts w:ascii="Arial Narrow" w:hAnsi="Arial Narrow" w:cstheme="minorHAnsi"/>
          <w:lang w:val="es-ES_tradnl"/>
        </w:rPr>
      </w:pPr>
    </w:p>
    <w:p w14:paraId="1FEF72DC" w14:textId="77777777" w:rsidR="00CD644E" w:rsidRPr="00A96F16" w:rsidRDefault="00CD644E" w:rsidP="00CD644E">
      <w:pPr>
        <w:pStyle w:val="Textoindependiente"/>
        <w:tabs>
          <w:tab w:val="left" w:pos="426"/>
        </w:tabs>
        <w:spacing w:after="0"/>
        <w:ind w:left="360"/>
        <w:jc w:val="both"/>
        <w:rPr>
          <w:rFonts w:ascii="Arial Narrow" w:hAnsi="Arial Narrow" w:cstheme="minorHAnsi"/>
          <w:lang w:val="es-ES_tradnl"/>
        </w:rPr>
      </w:pPr>
      <w:r w:rsidRPr="00A96F16">
        <w:rPr>
          <w:rFonts w:ascii="Arial Narrow" w:hAnsi="Arial Narrow" w:cstheme="minorHAnsi"/>
          <w:lang w:val="es-ES_tradnl"/>
        </w:rPr>
        <w:t>Se debe presentar informes por cada proyecto, cada uno de los informes deberán ser presentado en 1 original en físico, 1 copia en físico y 2 copias en archivo magnético (este último, así como el informe físico debe contener la misma información</w:t>
      </w:r>
      <w:r>
        <w:rPr>
          <w:rFonts w:ascii="Arial Narrow" w:hAnsi="Arial Narrow" w:cstheme="minorHAnsi"/>
          <w:lang w:val="es-ES_tradnl"/>
        </w:rPr>
        <w:t xml:space="preserve"> y adjuntos</w:t>
      </w:r>
      <w:r w:rsidRPr="00A96F16">
        <w:rPr>
          <w:rFonts w:ascii="Arial Narrow" w:hAnsi="Arial Narrow" w:cstheme="minorHAnsi"/>
          <w:lang w:val="es-ES_tradnl"/>
        </w:rPr>
        <w:t>).</w:t>
      </w:r>
    </w:p>
    <w:p w14:paraId="40162DF9" w14:textId="77777777" w:rsidR="00CD644E" w:rsidRPr="00A96F16" w:rsidRDefault="00CD644E" w:rsidP="00CD644E">
      <w:pPr>
        <w:pStyle w:val="Ttulo2"/>
        <w:spacing w:before="0" w:after="0"/>
        <w:ind w:left="709" w:hanging="1"/>
        <w:jc w:val="both"/>
        <w:rPr>
          <w:rFonts w:ascii="Arial Narrow" w:hAnsi="Arial Narrow" w:cstheme="minorHAnsi"/>
          <w:b w:val="0"/>
          <w:bCs w:val="0"/>
          <w:i w:val="0"/>
          <w:iCs w:val="0"/>
          <w:sz w:val="20"/>
          <w:szCs w:val="20"/>
        </w:rPr>
      </w:pPr>
    </w:p>
    <w:p w14:paraId="2DEE914F" w14:textId="77777777" w:rsidR="00CD644E" w:rsidRPr="009D7CB9" w:rsidRDefault="00CD644E" w:rsidP="009B67B4">
      <w:pPr>
        <w:pStyle w:val="Prrafodelista"/>
        <w:numPr>
          <w:ilvl w:val="2"/>
          <w:numId w:val="31"/>
        </w:numPr>
        <w:jc w:val="both"/>
        <w:rPr>
          <w:rFonts w:ascii="Arial Narrow" w:hAnsi="Arial Narrow" w:cstheme="minorHAnsi"/>
          <w:b/>
          <w:bCs/>
          <w:i/>
          <w:iCs/>
        </w:rPr>
      </w:pPr>
      <w:r w:rsidRPr="009D7CB9">
        <w:rPr>
          <w:rFonts w:ascii="Arial Narrow" w:hAnsi="Arial Narrow" w:cstheme="minorHAnsi"/>
          <w:b/>
          <w:snapToGrid w:val="0"/>
        </w:rPr>
        <w:t>Primer Informe (fase preparatoria de la inversión)</w:t>
      </w:r>
      <w:r w:rsidRPr="00F43C0F">
        <w:rPr>
          <w:rFonts w:ascii="Arial Narrow" w:hAnsi="Arial Narrow" w:cstheme="minorHAnsi"/>
          <w:b/>
          <w:snapToGrid w:val="0"/>
        </w:rPr>
        <w:t>,</w:t>
      </w:r>
      <w:r w:rsidRPr="009D7CB9">
        <w:rPr>
          <w:rFonts w:ascii="Arial Narrow" w:hAnsi="Arial Narrow" w:cstheme="minorHAnsi"/>
        </w:rPr>
        <w:t xml:space="preserve"> </w:t>
      </w:r>
      <w:r>
        <w:rPr>
          <w:rFonts w:ascii="Arial Narrow" w:hAnsi="Arial Narrow" w:cstheme="minorHAnsi"/>
        </w:rPr>
        <w:t xml:space="preserve">el plazo de </w:t>
      </w:r>
      <w:r w:rsidRPr="009D7CB9">
        <w:rPr>
          <w:rFonts w:ascii="Arial Narrow" w:hAnsi="Arial Narrow" w:cstheme="minorHAnsi"/>
        </w:rPr>
        <w:t>presenta</w:t>
      </w:r>
      <w:r>
        <w:rPr>
          <w:rFonts w:ascii="Arial Narrow" w:hAnsi="Arial Narrow" w:cstheme="minorHAnsi"/>
        </w:rPr>
        <w:t>ción no debe sobrepasar</w:t>
      </w:r>
      <w:r w:rsidRPr="009D7CB9">
        <w:rPr>
          <w:rFonts w:ascii="Arial Narrow" w:hAnsi="Arial Narrow" w:cstheme="minorHAnsi"/>
        </w:rPr>
        <w:t xml:space="preserve"> los treinta días (30) </w:t>
      </w:r>
      <w:r w:rsidRPr="0078634E">
        <w:rPr>
          <w:rFonts w:ascii="Arial Narrow" w:hAnsi="Arial Narrow" w:cstheme="minorHAnsi"/>
        </w:rPr>
        <w:t>calendario</w:t>
      </w:r>
      <w:r w:rsidR="002E3FE2" w:rsidRPr="0078634E">
        <w:rPr>
          <w:rFonts w:ascii="Arial Narrow" w:hAnsi="Arial Narrow" w:cstheme="minorHAnsi"/>
        </w:rPr>
        <w:t xml:space="preserve"> computados a partir de </w:t>
      </w:r>
      <w:r w:rsidR="00EA1F9A" w:rsidRPr="0078634E">
        <w:rPr>
          <w:rFonts w:ascii="Arial Narrow" w:hAnsi="Arial Narrow" w:cstheme="minorHAnsi"/>
        </w:rPr>
        <w:t>la orden de proceder</w:t>
      </w:r>
      <w:r w:rsidRPr="009D7CB9">
        <w:rPr>
          <w:rFonts w:ascii="Arial Narrow" w:hAnsi="Arial Narrow" w:cstheme="minorHAnsi"/>
        </w:rPr>
        <w:t xml:space="preserve">, </w:t>
      </w:r>
      <w:r>
        <w:rPr>
          <w:rFonts w:ascii="Arial Narrow" w:hAnsi="Arial Narrow" w:cstheme="minorHAnsi"/>
        </w:rPr>
        <w:t xml:space="preserve">y debe contener el </w:t>
      </w:r>
      <w:r w:rsidRPr="009D7CB9">
        <w:rPr>
          <w:rFonts w:ascii="Arial Narrow" w:hAnsi="Arial Narrow" w:cstheme="minorHAnsi"/>
        </w:rPr>
        <w:t xml:space="preserve">Plan participativo de actividades que incluya el </w:t>
      </w:r>
      <w:r>
        <w:rPr>
          <w:rFonts w:ascii="Arial Narrow" w:hAnsi="Arial Narrow" w:cstheme="minorHAnsi"/>
        </w:rPr>
        <w:t xml:space="preserve">presupuesto desglosado (con memoria de cálculos) y </w:t>
      </w:r>
      <w:r w:rsidRPr="009D7CB9">
        <w:rPr>
          <w:rFonts w:ascii="Arial Narrow" w:hAnsi="Arial Narrow" w:cstheme="minorHAnsi"/>
        </w:rPr>
        <w:t>cronograma</w:t>
      </w:r>
      <w:r>
        <w:rPr>
          <w:rFonts w:ascii="Arial Narrow" w:hAnsi="Arial Narrow" w:cstheme="minorHAnsi"/>
        </w:rPr>
        <w:t xml:space="preserve"> </w:t>
      </w:r>
      <w:r w:rsidRPr="009D7CB9">
        <w:rPr>
          <w:rFonts w:ascii="Arial Narrow" w:hAnsi="Arial Narrow" w:cstheme="minorHAnsi"/>
        </w:rPr>
        <w:t>de fechas de presentación de informes de consultoría (</w:t>
      </w:r>
      <w:r>
        <w:rPr>
          <w:rFonts w:ascii="Arial Narrow" w:hAnsi="Arial Narrow" w:cstheme="minorHAnsi"/>
        </w:rPr>
        <w:t>con</w:t>
      </w:r>
      <w:r w:rsidRPr="009D7CB9">
        <w:rPr>
          <w:rFonts w:ascii="Arial Narrow" w:hAnsi="Arial Narrow" w:cstheme="minorHAnsi"/>
        </w:rPr>
        <w:t xml:space="preserve"> la propuesta de nuevos productos en reemplazo a los ya existentes, si corresponde), acta de presentación y validación del  Proyecto, </w:t>
      </w:r>
      <w:r>
        <w:rPr>
          <w:rFonts w:ascii="Arial Narrow" w:hAnsi="Arial Narrow" w:cstheme="minorHAnsi"/>
        </w:rPr>
        <w:t xml:space="preserve">acta de ratificación de compromisos, </w:t>
      </w:r>
      <w:r w:rsidRPr="009D7CB9">
        <w:rPr>
          <w:rFonts w:ascii="Arial Narrow" w:hAnsi="Arial Narrow" w:cstheme="minorHAnsi"/>
        </w:rPr>
        <w:t xml:space="preserve">resultados del taller de arranque, </w:t>
      </w:r>
      <w:r w:rsidRPr="009D7CB9">
        <w:rPr>
          <w:rFonts w:ascii="Arial Narrow" w:hAnsi="Arial Narrow" w:cstheme="minorHAnsi"/>
        </w:rPr>
        <w:lastRenderedPageBreak/>
        <w:t xml:space="preserve">conformación del CRP, </w:t>
      </w:r>
      <w:r>
        <w:rPr>
          <w:rFonts w:ascii="Arial Narrow" w:hAnsi="Arial Narrow" w:cstheme="minorHAnsi"/>
        </w:rPr>
        <w:t xml:space="preserve">el </w:t>
      </w:r>
      <w:r w:rsidRPr="009D7CB9">
        <w:rPr>
          <w:rFonts w:ascii="Arial Narrow" w:hAnsi="Arial Narrow" w:cstheme="minorHAnsi"/>
        </w:rPr>
        <w:t xml:space="preserve">diagnóstico </w:t>
      </w:r>
      <w:r>
        <w:rPr>
          <w:rFonts w:ascii="Arial Narrow" w:hAnsi="Arial Narrow" w:cstheme="minorHAnsi"/>
        </w:rPr>
        <w:t xml:space="preserve">validado o ajustado del EDTP (aspectos socioeconómicos y servicios), nómina de beneficiarios validada (catastro preliminar de los beneficiarios únicamente) y disgregada por jefatura de hogar (hombre mujer). </w:t>
      </w:r>
      <w:r w:rsidRPr="009D7CB9">
        <w:rPr>
          <w:rFonts w:ascii="Arial Narrow" w:hAnsi="Arial Narrow" w:cstheme="minorHAnsi"/>
        </w:rPr>
        <w:t xml:space="preserve">  </w:t>
      </w:r>
    </w:p>
    <w:p w14:paraId="34495419" w14:textId="77777777" w:rsidR="00CD644E" w:rsidRPr="00A96F16" w:rsidRDefault="00CD644E" w:rsidP="00CD644E">
      <w:pPr>
        <w:pStyle w:val="Ttulo2"/>
        <w:spacing w:before="0" w:after="0"/>
        <w:ind w:left="709"/>
        <w:jc w:val="both"/>
        <w:rPr>
          <w:rFonts w:ascii="Arial Narrow" w:hAnsi="Arial Narrow" w:cstheme="minorHAnsi"/>
          <w:b w:val="0"/>
          <w:i w:val="0"/>
          <w:sz w:val="20"/>
          <w:szCs w:val="20"/>
        </w:rPr>
      </w:pPr>
    </w:p>
    <w:p w14:paraId="7C2C1919" w14:textId="77777777" w:rsidR="00CD644E" w:rsidRPr="00A96F16" w:rsidRDefault="00CD644E" w:rsidP="009B67B4">
      <w:pPr>
        <w:pStyle w:val="Prrafodelista"/>
        <w:numPr>
          <w:ilvl w:val="2"/>
          <w:numId w:val="31"/>
        </w:numPr>
        <w:jc w:val="both"/>
        <w:rPr>
          <w:rFonts w:ascii="Arial Narrow" w:hAnsi="Arial Narrow" w:cstheme="minorHAnsi"/>
        </w:rPr>
      </w:pPr>
      <w:r>
        <w:rPr>
          <w:rFonts w:ascii="Arial Narrow" w:hAnsi="Arial Narrow" w:cstheme="minorHAnsi"/>
          <w:b/>
        </w:rPr>
        <w:t xml:space="preserve">Segundo </w:t>
      </w:r>
      <w:r w:rsidRPr="00A96F16">
        <w:rPr>
          <w:rFonts w:ascii="Arial Narrow" w:hAnsi="Arial Narrow" w:cstheme="minorHAnsi"/>
          <w:b/>
        </w:rPr>
        <w:t>Informe</w:t>
      </w:r>
      <w:r>
        <w:rPr>
          <w:rFonts w:ascii="Arial Narrow" w:hAnsi="Arial Narrow" w:cstheme="minorHAnsi"/>
          <w:b/>
        </w:rPr>
        <w:t xml:space="preserve"> de avance</w:t>
      </w:r>
      <w:r w:rsidRPr="00A96F16">
        <w:rPr>
          <w:rFonts w:ascii="Arial Narrow" w:hAnsi="Arial Narrow" w:cstheme="minorHAnsi"/>
          <w:b/>
        </w:rPr>
        <w:t>,</w:t>
      </w:r>
      <w:r w:rsidRPr="00A96F16">
        <w:rPr>
          <w:rFonts w:ascii="Arial Narrow" w:hAnsi="Arial Narrow" w:cstheme="minorHAnsi"/>
        </w:rPr>
        <w:t xml:space="preserve"> deberá ser presentado </w:t>
      </w:r>
      <w:r>
        <w:rPr>
          <w:rFonts w:ascii="Arial Narrow" w:hAnsi="Arial Narrow" w:cstheme="minorHAnsi"/>
        </w:rPr>
        <w:t>hasta el 40% de avance de la obra aproximadamente</w:t>
      </w:r>
      <w:r w:rsidRPr="00A96F16">
        <w:rPr>
          <w:rFonts w:ascii="Arial Narrow" w:hAnsi="Arial Narrow" w:cstheme="minorHAnsi"/>
        </w:rPr>
        <w:t xml:space="preserve"> </w:t>
      </w:r>
      <w:r>
        <w:rPr>
          <w:rFonts w:ascii="Arial Narrow" w:hAnsi="Arial Narrow" w:cstheme="minorHAnsi"/>
        </w:rPr>
        <w:t xml:space="preserve">con el reporte de </w:t>
      </w:r>
      <w:r w:rsidRPr="00A96F16">
        <w:rPr>
          <w:rFonts w:ascii="Arial Narrow" w:hAnsi="Arial Narrow" w:cstheme="minorHAnsi"/>
        </w:rPr>
        <w:t>las actividades y</w:t>
      </w:r>
      <w:r>
        <w:rPr>
          <w:rFonts w:ascii="Arial Narrow" w:hAnsi="Arial Narrow" w:cstheme="minorHAnsi"/>
        </w:rPr>
        <w:t xml:space="preserve"> resultados</w:t>
      </w:r>
      <w:r w:rsidRPr="00A96F16">
        <w:rPr>
          <w:rFonts w:ascii="Arial Narrow" w:hAnsi="Arial Narrow" w:cstheme="minorHAnsi"/>
        </w:rPr>
        <w:t xml:space="preserve"> </w:t>
      </w:r>
      <w:r w:rsidRPr="00F40688">
        <w:rPr>
          <w:rFonts w:ascii="Arial Narrow" w:hAnsi="Arial Narrow" w:cstheme="minorHAnsi"/>
          <w:shd w:val="clear" w:color="auto" w:fill="FFFFFF" w:themeFill="background1"/>
        </w:rPr>
        <w:t>obtenidos los productos</w:t>
      </w:r>
      <w:r w:rsidRPr="00A96F16">
        <w:rPr>
          <w:rFonts w:ascii="Arial Narrow" w:hAnsi="Arial Narrow" w:cstheme="minorHAnsi"/>
        </w:rPr>
        <w:t xml:space="preserve"> </w:t>
      </w:r>
      <w:r>
        <w:rPr>
          <w:rFonts w:ascii="Arial Narrow" w:hAnsi="Arial Narrow" w:cstheme="minorHAnsi"/>
        </w:rPr>
        <w:t xml:space="preserve">y medios de verificación </w:t>
      </w:r>
      <w:r w:rsidRPr="00A96F16">
        <w:rPr>
          <w:rFonts w:ascii="Arial Narrow" w:hAnsi="Arial Narrow" w:cstheme="minorHAnsi"/>
        </w:rPr>
        <w:t>en concordancia con lo señalado en</w:t>
      </w:r>
      <w:r>
        <w:rPr>
          <w:rFonts w:ascii="Arial Narrow" w:hAnsi="Arial Narrow" w:cstheme="minorHAnsi"/>
        </w:rPr>
        <w:t xml:space="preserve"> el Plan de trabajo y cronograma presentado. La fecha de presentación podrá variar según casos especiales, justificados por el Ejecutor DESCOM-FI y aprobados por el Supervisor DESCOM-FI. </w:t>
      </w:r>
    </w:p>
    <w:p w14:paraId="42CBC201" w14:textId="77777777" w:rsidR="00CD644E" w:rsidRPr="00A96F16" w:rsidRDefault="00CD644E" w:rsidP="00CD644E">
      <w:pPr>
        <w:ind w:left="709" w:hanging="283"/>
        <w:jc w:val="both"/>
        <w:rPr>
          <w:rFonts w:ascii="Arial Narrow" w:hAnsi="Arial Narrow" w:cstheme="minorHAnsi"/>
        </w:rPr>
      </w:pPr>
    </w:p>
    <w:p w14:paraId="1DDE65D3" w14:textId="77777777" w:rsidR="00CD644E" w:rsidRPr="00A96F16" w:rsidRDefault="00CD644E" w:rsidP="009B67B4">
      <w:pPr>
        <w:pStyle w:val="Prrafodelista"/>
        <w:numPr>
          <w:ilvl w:val="2"/>
          <w:numId w:val="31"/>
        </w:numPr>
        <w:jc w:val="both"/>
        <w:rPr>
          <w:rFonts w:ascii="Arial Narrow" w:hAnsi="Arial Narrow" w:cstheme="minorHAnsi"/>
        </w:rPr>
      </w:pPr>
      <w:r w:rsidRPr="00A96F16">
        <w:rPr>
          <w:rFonts w:ascii="Arial Narrow" w:hAnsi="Arial Narrow" w:cstheme="minorHAnsi"/>
          <w:b/>
          <w:snapToGrid w:val="0"/>
        </w:rPr>
        <w:t>T</w:t>
      </w:r>
      <w:r w:rsidRPr="00A96F16">
        <w:rPr>
          <w:rFonts w:ascii="Arial Narrow" w:hAnsi="Arial Narrow" w:cstheme="minorHAnsi"/>
          <w:b/>
        </w:rPr>
        <w:t>ercer Informe</w:t>
      </w:r>
      <w:r>
        <w:rPr>
          <w:rFonts w:ascii="Arial Narrow" w:hAnsi="Arial Narrow" w:cstheme="minorHAnsi"/>
          <w:b/>
        </w:rPr>
        <w:t xml:space="preserve"> de avance</w:t>
      </w:r>
      <w:r w:rsidRPr="00A96F16">
        <w:rPr>
          <w:rFonts w:ascii="Arial Narrow" w:hAnsi="Arial Narrow" w:cstheme="minorHAnsi"/>
          <w:b/>
        </w:rPr>
        <w:t xml:space="preserve">, </w:t>
      </w:r>
      <w:r w:rsidRPr="00A96F16">
        <w:rPr>
          <w:rFonts w:ascii="Arial Narrow" w:hAnsi="Arial Narrow" w:cstheme="minorHAnsi"/>
        </w:rPr>
        <w:t xml:space="preserve">deberá ser presentado </w:t>
      </w:r>
      <w:r>
        <w:rPr>
          <w:rFonts w:ascii="Arial Narrow" w:hAnsi="Arial Narrow" w:cstheme="minorHAnsi"/>
        </w:rPr>
        <w:t>hasta el 80% de avance de la obra aproximadamente</w:t>
      </w:r>
      <w:r w:rsidRPr="00A96F16">
        <w:rPr>
          <w:rFonts w:ascii="Arial Narrow" w:hAnsi="Arial Narrow" w:cstheme="minorHAnsi"/>
        </w:rPr>
        <w:t xml:space="preserve"> </w:t>
      </w:r>
      <w:r>
        <w:rPr>
          <w:rFonts w:ascii="Arial Narrow" w:hAnsi="Arial Narrow" w:cstheme="minorHAnsi"/>
        </w:rPr>
        <w:t xml:space="preserve">con el reporte de </w:t>
      </w:r>
      <w:r w:rsidRPr="00A96F16">
        <w:rPr>
          <w:rFonts w:ascii="Arial Narrow" w:hAnsi="Arial Narrow" w:cstheme="minorHAnsi"/>
        </w:rPr>
        <w:t>las actividades y</w:t>
      </w:r>
      <w:r>
        <w:rPr>
          <w:rFonts w:ascii="Arial Narrow" w:hAnsi="Arial Narrow" w:cstheme="minorHAnsi"/>
        </w:rPr>
        <w:t xml:space="preserve"> resultados</w:t>
      </w:r>
      <w:r w:rsidRPr="00A96F16">
        <w:rPr>
          <w:rFonts w:ascii="Arial Narrow" w:hAnsi="Arial Narrow" w:cstheme="minorHAnsi"/>
        </w:rPr>
        <w:t xml:space="preserve"> </w:t>
      </w:r>
      <w:r w:rsidRPr="00F40688">
        <w:rPr>
          <w:rFonts w:ascii="Arial Narrow" w:hAnsi="Arial Narrow" w:cstheme="minorHAnsi"/>
          <w:shd w:val="clear" w:color="auto" w:fill="FFFFFF" w:themeFill="background1"/>
        </w:rPr>
        <w:t>obtenidos los productos</w:t>
      </w:r>
      <w:r w:rsidRPr="00A96F16">
        <w:rPr>
          <w:rFonts w:ascii="Arial Narrow" w:hAnsi="Arial Narrow" w:cstheme="minorHAnsi"/>
        </w:rPr>
        <w:t xml:space="preserve"> </w:t>
      </w:r>
      <w:r>
        <w:rPr>
          <w:rFonts w:ascii="Arial Narrow" w:hAnsi="Arial Narrow" w:cstheme="minorHAnsi"/>
        </w:rPr>
        <w:t xml:space="preserve">y medios de verificación </w:t>
      </w:r>
      <w:r w:rsidRPr="00A96F16">
        <w:rPr>
          <w:rFonts w:ascii="Arial Narrow" w:hAnsi="Arial Narrow" w:cstheme="minorHAnsi"/>
        </w:rPr>
        <w:t>en concordancia con lo señalado en</w:t>
      </w:r>
      <w:r>
        <w:rPr>
          <w:rFonts w:ascii="Arial Narrow" w:hAnsi="Arial Narrow" w:cstheme="minorHAnsi"/>
        </w:rPr>
        <w:t xml:space="preserve"> el Plan de trabajo y cronograma presentado. La fecha de presentación podrá variar según casos especiales, justificados por el Ejecutor DESCOM-FI y aprobados por el Supervisor DESCOM-FI.</w:t>
      </w:r>
    </w:p>
    <w:p w14:paraId="77F511BC" w14:textId="77777777" w:rsidR="00CD644E" w:rsidRPr="00A96F16" w:rsidRDefault="00CD644E" w:rsidP="00CD644E">
      <w:pPr>
        <w:ind w:left="709" w:hanging="283"/>
        <w:jc w:val="both"/>
        <w:rPr>
          <w:rFonts w:ascii="Arial Narrow" w:hAnsi="Arial Narrow" w:cstheme="minorHAnsi"/>
          <w:b/>
        </w:rPr>
      </w:pPr>
    </w:p>
    <w:p w14:paraId="0FB66172" w14:textId="77777777" w:rsidR="00CD644E" w:rsidRPr="00C674D1" w:rsidRDefault="00CD644E" w:rsidP="009B67B4">
      <w:pPr>
        <w:pStyle w:val="Prrafodelista"/>
        <w:numPr>
          <w:ilvl w:val="2"/>
          <w:numId w:val="31"/>
        </w:numPr>
        <w:ind w:hanging="505"/>
        <w:jc w:val="both"/>
        <w:rPr>
          <w:rFonts w:ascii="Arial Narrow" w:hAnsi="Arial Narrow"/>
        </w:rPr>
      </w:pPr>
      <w:r w:rsidRPr="00C674D1">
        <w:rPr>
          <w:rFonts w:ascii="Arial Narrow" w:hAnsi="Arial Narrow" w:cstheme="minorHAnsi"/>
          <w:b/>
        </w:rPr>
        <w:t xml:space="preserve">Cuarto Informe e Informe Final, </w:t>
      </w:r>
      <w:r w:rsidRPr="00C674D1">
        <w:rPr>
          <w:rFonts w:ascii="Arial Narrow" w:hAnsi="Arial Narrow" w:cstheme="minorHAnsi"/>
        </w:rPr>
        <w:t>deberá ser presentado hasta los 60 días calendario después de la recepción definitiva de la obra</w:t>
      </w:r>
      <w:r w:rsidRPr="00C674D1">
        <w:rPr>
          <w:rFonts w:ascii="Arial Narrow" w:hAnsi="Arial Narrow"/>
        </w:rPr>
        <w:t>,</w:t>
      </w:r>
      <w:r w:rsidRPr="00C674D1">
        <w:rPr>
          <w:rFonts w:ascii="Arial Narrow" w:hAnsi="Arial Narrow" w:cstheme="minorHAnsi"/>
        </w:rPr>
        <w:t xml:space="preserve"> con el reporte de las actividades y resultados </w:t>
      </w:r>
      <w:r w:rsidRPr="00C674D1">
        <w:rPr>
          <w:rFonts w:ascii="Arial Narrow" w:hAnsi="Arial Narrow" w:cstheme="minorHAnsi"/>
          <w:shd w:val="clear" w:color="auto" w:fill="FFFFFF" w:themeFill="background1"/>
        </w:rPr>
        <w:t>obtenidos los productos</w:t>
      </w:r>
      <w:r w:rsidRPr="00C674D1">
        <w:rPr>
          <w:rFonts w:ascii="Arial Narrow" w:hAnsi="Arial Narrow" w:cstheme="minorHAnsi"/>
        </w:rPr>
        <w:t xml:space="preserve"> y medios de verificación en concordancia con lo señalado en el Plan de trabajo y cronograma presentado. La fecha de presentación podrá variar según casos e</w:t>
      </w:r>
      <w:r w:rsidRPr="00C674D1">
        <w:rPr>
          <w:rFonts w:ascii="Arial Narrow" w:hAnsi="Arial Narrow"/>
        </w:rPr>
        <w:t>xcepcionales</w:t>
      </w:r>
      <w:r w:rsidRPr="00C674D1">
        <w:rPr>
          <w:rFonts w:ascii="Arial Narrow" w:hAnsi="Arial Narrow" w:cstheme="minorHAnsi"/>
        </w:rPr>
        <w:t xml:space="preserve">, justificados por </w:t>
      </w:r>
      <w:r w:rsidRPr="00C674D1">
        <w:rPr>
          <w:rFonts w:ascii="Arial Narrow" w:hAnsi="Arial Narrow"/>
        </w:rPr>
        <w:t xml:space="preserve">el Ejecutor DESCOM-FI y aprobados por el </w:t>
      </w:r>
      <w:r w:rsidRPr="00C674D1">
        <w:rPr>
          <w:rFonts w:ascii="Arial Narrow" w:hAnsi="Arial Narrow"/>
          <w:b/>
        </w:rPr>
        <w:t>Supervisor DESCOM-FI.</w:t>
      </w:r>
      <w:r w:rsidRPr="00C674D1">
        <w:rPr>
          <w:rFonts w:ascii="Arial Narrow" w:hAnsi="Arial Narrow"/>
        </w:rPr>
        <w:t xml:space="preserve"> En este periodo el ejecutor podrá realizar reforzamientos en aquellas actividades que así lo requieran y que hayan sido advertidas en la evaluación de Medio Término y Final con previa evaluación del</w:t>
      </w:r>
      <w:r w:rsidR="00D7338A">
        <w:rPr>
          <w:rFonts w:ascii="Arial Narrow" w:hAnsi="Arial Narrow"/>
        </w:rPr>
        <w:t xml:space="preserve"> </w:t>
      </w:r>
      <w:r w:rsidRPr="00C674D1">
        <w:rPr>
          <w:rFonts w:ascii="Arial Narrow" w:hAnsi="Arial Narrow"/>
        </w:rPr>
        <w:t>Supervis</w:t>
      </w:r>
      <w:r w:rsidR="00D7338A">
        <w:rPr>
          <w:rFonts w:ascii="Arial Narrow" w:hAnsi="Arial Narrow"/>
        </w:rPr>
        <w:t xml:space="preserve">or </w:t>
      </w:r>
      <w:r w:rsidRPr="00C674D1">
        <w:rPr>
          <w:rFonts w:ascii="Arial Narrow" w:hAnsi="Arial Narrow"/>
        </w:rPr>
        <w:t>DESCOM-FI.</w:t>
      </w:r>
    </w:p>
    <w:p w14:paraId="62C50789" w14:textId="77777777" w:rsidR="00CD644E" w:rsidRPr="004670A1" w:rsidRDefault="00CD644E" w:rsidP="00CD644E">
      <w:pPr>
        <w:pStyle w:val="Prrafodelista"/>
        <w:ind w:left="1213"/>
        <w:jc w:val="both"/>
        <w:rPr>
          <w:rFonts w:ascii="Arial Narrow" w:hAnsi="Arial Narrow" w:cstheme="minorHAnsi"/>
          <w:b/>
        </w:rPr>
      </w:pPr>
    </w:p>
    <w:p w14:paraId="3BBF0AA8" w14:textId="77777777" w:rsidR="00CD644E" w:rsidRPr="00A96F16" w:rsidRDefault="00CD644E" w:rsidP="00CD644E">
      <w:pPr>
        <w:ind w:left="1134"/>
        <w:jc w:val="both"/>
        <w:rPr>
          <w:rFonts w:ascii="Arial Narrow" w:hAnsi="Arial Narrow" w:cstheme="minorHAnsi"/>
        </w:rPr>
      </w:pPr>
      <w:r w:rsidRPr="00A96F16">
        <w:rPr>
          <w:rFonts w:ascii="Arial Narrow" w:hAnsi="Arial Narrow" w:cstheme="minorHAnsi"/>
        </w:rPr>
        <w:t xml:space="preserve">El </w:t>
      </w:r>
      <w:r w:rsidRPr="00CA4C5C">
        <w:rPr>
          <w:rFonts w:ascii="Arial Narrow" w:hAnsi="Arial Narrow" w:cstheme="minorHAnsi"/>
          <w:b/>
        </w:rPr>
        <w:t>EJECUTOR DESCOM- FI</w:t>
      </w:r>
      <w:r w:rsidRPr="00A96F16">
        <w:rPr>
          <w:rFonts w:ascii="Arial Narrow" w:hAnsi="Arial Narrow" w:cstheme="minorHAnsi"/>
        </w:rPr>
        <w:t xml:space="preserve"> deberá incluir en el Informe final un detalle sucinto de los aspectos relevantes que hayan constituido dificultades durante el desarrollo de los proyectos y las soluciones adoptadas</w:t>
      </w:r>
      <w:r>
        <w:rPr>
          <w:rFonts w:ascii="Arial Narrow" w:hAnsi="Arial Narrow" w:cstheme="minorHAnsi"/>
        </w:rPr>
        <w:t xml:space="preserve">, </w:t>
      </w:r>
      <w:r>
        <w:rPr>
          <w:rFonts w:ascii="Arial Narrow" w:hAnsi="Arial Narrow" w:cstheme="minorHAnsi"/>
          <w:snapToGrid w:val="0"/>
        </w:rPr>
        <w:t>generando de esta manera lecciones aprendidas</w:t>
      </w:r>
      <w:r w:rsidRPr="00925B38">
        <w:rPr>
          <w:rFonts w:ascii="Arial Narrow" w:hAnsi="Arial Narrow" w:cstheme="minorHAnsi"/>
          <w:snapToGrid w:val="0"/>
        </w:rPr>
        <w:t>.</w:t>
      </w:r>
    </w:p>
    <w:p w14:paraId="2B089A7C" w14:textId="77777777" w:rsidR="00CD644E" w:rsidRPr="00A96F16" w:rsidRDefault="00CD644E" w:rsidP="00CD644E">
      <w:pPr>
        <w:ind w:left="1134"/>
        <w:jc w:val="both"/>
        <w:rPr>
          <w:rFonts w:ascii="Arial Narrow" w:hAnsi="Arial Narrow" w:cstheme="minorHAnsi"/>
        </w:rPr>
      </w:pPr>
    </w:p>
    <w:p w14:paraId="041B5D85" w14:textId="77777777" w:rsidR="00CD644E" w:rsidRPr="00A96F16" w:rsidRDefault="00CD644E" w:rsidP="00CD644E">
      <w:pPr>
        <w:ind w:left="1134"/>
        <w:jc w:val="both"/>
        <w:rPr>
          <w:rFonts w:ascii="Arial Narrow" w:hAnsi="Arial Narrow" w:cstheme="minorHAnsi"/>
        </w:rPr>
      </w:pPr>
      <w:r w:rsidRPr="00A96F16">
        <w:rPr>
          <w:rFonts w:ascii="Arial Narrow" w:hAnsi="Arial Narrow" w:cstheme="minorHAnsi"/>
        </w:rPr>
        <w:t xml:space="preserve">Se deberá respaldar el informe respectivo, con copias de las notas cursadas sobre los aspectos más relevantes durante todo el proceso de ejecución de los proyectos. </w:t>
      </w:r>
    </w:p>
    <w:p w14:paraId="28DF5BF5" w14:textId="77777777" w:rsidR="00CD644E" w:rsidRPr="00A96F16" w:rsidRDefault="00CD644E" w:rsidP="00CD644E">
      <w:pPr>
        <w:tabs>
          <w:tab w:val="left" w:pos="720"/>
        </w:tabs>
        <w:ind w:left="709" w:hanging="283"/>
        <w:jc w:val="both"/>
        <w:rPr>
          <w:rFonts w:ascii="Arial Narrow" w:hAnsi="Arial Narrow" w:cstheme="minorHAnsi"/>
          <w:b/>
        </w:rPr>
      </w:pPr>
    </w:p>
    <w:p w14:paraId="1BD79907" w14:textId="77777777" w:rsidR="00CD644E" w:rsidRPr="00A96F16" w:rsidRDefault="00CD644E" w:rsidP="009B67B4">
      <w:pPr>
        <w:pStyle w:val="Prrafodelista"/>
        <w:numPr>
          <w:ilvl w:val="2"/>
          <w:numId w:val="31"/>
        </w:numPr>
        <w:jc w:val="both"/>
        <w:rPr>
          <w:rFonts w:ascii="Arial Narrow" w:hAnsi="Arial Narrow" w:cstheme="minorHAnsi"/>
          <w:b/>
        </w:rPr>
      </w:pPr>
      <w:r w:rsidRPr="00A96F16">
        <w:rPr>
          <w:rFonts w:ascii="Arial Narrow" w:hAnsi="Arial Narrow" w:cstheme="minorHAnsi"/>
          <w:b/>
        </w:rPr>
        <w:t>Informes específicos</w:t>
      </w:r>
    </w:p>
    <w:p w14:paraId="39165EE9" w14:textId="77777777" w:rsidR="00CD644E" w:rsidRPr="00A96F16" w:rsidRDefault="00CD644E" w:rsidP="00CD644E">
      <w:pPr>
        <w:ind w:left="709" w:hanging="283"/>
        <w:jc w:val="both"/>
        <w:rPr>
          <w:rFonts w:ascii="Arial Narrow" w:hAnsi="Arial Narrow" w:cstheme="minorHAnsi"/>
        </w:rPr>
      </w:pPr>
    </w:p>
    <w:p w14:paraId="2A43E16B" w14:textId="77777777" w:rsidR="00CD644E" w:rsidRPr="00A96F16" w:rsidRDefault="00CD644E" w:rsidP="00CD644E">
      <w:pPr>
        <w:ind w:left="1213"/>
        <w:jc w:val="both"/>
        <w:rPr>
          <w:rFonts w:ascii="Arial Narrow" w:hAnsi="Arial Narrow" w:cstheme="minorHAnsi"/>
        </w:rPr>
      </w:pPr>
      <w:r w:rsidRPr="00A96F16">
        <w:rPr>
          <w:rFonts w:ascii="Arial Narrow" w:hAnsi="Arial Narrow" w:cstheme="minorHAnsi"/>
        </w:rPr>
        <w:t xml:space="preserve">Serán presentados durante la ejecución de los proyectos, cuando el </w:t>
      </w:r>
      <w:r w:rsidRPr="00CA4C5C">
        <w:rPr>
          <w:rFonts w:ascii="Arial Narrow" w:hAnsi="Arial Narrow" w:cstheme="minorHAnsi"/>
          <w:b/>
        </w:rPr>
        <w:t>EJECUTOR DESCOM-FI</w:t>
      </w:r>
      <w:r w:rsidRPr="00A96F16">
        <w:rPr>
          <w:rFonts w:ascii="Arial Narrow" w:hAnsi="Arial Narrow" w:cstheme="minorHAnsi"/>
        </w:rPr>
        <w:t xml:space="preserve"> considere que algún aspecto tiene </w:t>
      </w:r>
      <w:r w:rsidRPr="00922577">
        <w:rPr>
          <w:rFonts w:ascii="Arial Narrow" w:hAnsi="Arial Narrow" w:cstheme="minorHAnsi"/>
        </w:rPr>
        <w:t>incidencia sobre</w:t>
      </w:r>
      <w:r w:rsidRPr="00A96F16">
        <w:rPr>
          <w:rFonts w:ascii="Arial Narrow" w:hAnsi="Arial Narrow" w:cstheme="minorHAnsi"/>
        </w:rPr>
        <w:t xml:space="preserve"> el desarrollo normal de las actividades previstas.</w:t>
      </w:r>
    </w:p>
    <w:p w14:paraId="092B985F" w14:textId="77777777" w:rsidR="00CD644E" w:rsidRPr="00A96F16" w:rsidRDefault="00CD644E" w:rsidP="00CD644E">
      <w:pPr>
        <w:ind w:left="1213"/>
        <w:jc w:val="both"/>
        <w:rPr>
          <w:rFonts w:ascii="Arial Narrow" w:hAnsi="Arial Narrow" w:cstheme="minorHAnsi"/>
        </w:rPr>
      </w:pPr>
    </w:p>
    <w:p w14:paraId="68812776" w14:textId="77777777" w:rsidR="00CD644E" w:rsidRPr="00A96F16" w:rsidRDefault="00CD644E" w:rsidP="00CD644E">
      <w:pPr>
        <w:ind w:left="1213"/>
        <w:jc w:val="both"/>
        <w:rPr>
          <w:rFonts w:ascii="Arial Narrow" w:hAnsi="Arial Narrow" w:cstheme="minorHAnsi"/>
        </w:rPr>
      </w:pPr>
      <w:r w:rsidRPr="00A96F16">
        <w:rPr>
          <w:rFonts w:ascii="Arial Narrow" w:hAnsi="Arial Narrow" w:cstheme="minorHAnsi"/>
        </w:rPr>
        <w:t>El consultor presentará también informe(s) específico(s) a solicitud expresa del</w:t>
      </w:r>
      <w:r>
        <w:rPr>
          <w:rFonts w:ascii="Arial Narrow" w:hAnsi="Arial Narrow" w:cstheme="minorHAnsi"/>
        </w:rPr>
        <w:t xml:space="preserve"> supervisor DESCOM – FI, </w:t>
      </w:r>
      <w:r w:rsidRPr="00A96F16">
        <w:rPr>
          <w:rFonts w:ascii="Arial Narrow" w:hAnsi="Arial Narrow" w:cstheme="minorHAnsi"/>
        </w:rPr>
        <w:t>FPS, o del Financiador, sobre temas vinculados con el propósito del servicio para el que ha sido contratado.</w:t>
      </w:r>
    </w:p>
    <w:p w14:paraId="3DD3C77D" w14:textId="77777777" w:rsidR="00CD644E" w:rsidRPr="00A96F16" w:rsidRDefault="00CD644E" w:rsidP="00CD644E">
      <w:pPr>
        <w:ind w:left="1213"/>
        <w:jc w:val="both"/>
        <w:rPr>
          <w:rFonts w:ascii="Arial Narrow" w:hAnsi="Arial Narrow" w:cstheme="minorHAnsi"/>
        </w:rPr>
      </w:pPr>
    </w:p>
    <w:p w14:paraId="0098D64A" w14:textId="77777777" w:rsidR="00CD644E" w:rsidRPr="00A96F16" w:rsidRDefault="00CD644E" w:rsidP="00CD644E">
      <w:pPr>
        <w:ind w:left="361"/>
        <w:jc w:val="both"/>
        <w:rPr>
          <w:rFonts w:ascii="Arial Narrow" w:hAnsi="Arial Narrow" w:cstheme="minorHAnsi"/>
        </w:rPr>
      </w:pPr>
      <w:r w:rsidRPr="00A96F16">
        <w:rPr>
          <w:rFonts w:ascii="Arial Narrow" w:hAnsi="Arial Narrow" w:cstheme="minorHAnsi"/>
        </w:rPr>
        <w:t xml:space="preserve">Además, los informes deberán sujetarse a los </w:t>
      </w:r>
      <w:r w:rsidRPr="00CA4C5C">
        <w:rPr>
          <w:rFonts w:ascii="Arial Narrow" w:hAnsi="Arial Narrow" w:cstheme="minorHAnsi"/>
          <w:u w:val="single"/>
        </w:rPr>
        <w:t>índices y contenidos mínimos</w:t>
      </w:r>
      <w:r w:rsidRPr="00A96F16">
        <w:rPr>
          <w:rFonts w:ascii="Arial Narrow" w:hAnsi="Arial Narrow" w:cstheme="minorHAnsi"/>
        </w:rPr>
        <w:t xml:space="preserve"> que se señalan a continuación:</w:t>
      </w:r>
    </w:p>
    <w:p w14:paraId="02617A20" w14:textId="77777777" w:rsidR="00CD644E" w:rsidRPr="00A96F16" w:rsidRDefault="00CD644E" w:rsidP="00CD644E">
      <w:pPr>
        <w:ind w:left="709" w:hanging="283"/>
        <w:rPr>
          <w:rFonts w:ascii="Arial Narrow" w:hAnsi="Arial Narrow" w:cstheme="minorHAnsi"/>
          <w:b/>
          <w:u w:val="single"/>
        </w:rPr>
      </w:pPr>
    </w:p>
    <w:p w14:paraId="7096DBAA" w14:textId="77777777" w:rsidR="00CD644E" w:rsidRPr="009D7CB9" w:rsidRDefault="00CD644E" w:rsidP="00CD644E">
      <w:pPr>
        <w:ind w:left="361"/>
        <w:contextualSpacing/>
        <w:jc w:val="both"/>
        <w:rPr>
          <w:rFonts w:ascii="Arial Narrow" w:hAnsi="Arial Narrow" w:cstheme="minorHAnsi"/>
          <w:b/>
          <w:u w:val="single"/>
        </w:rPr>
      </w:pPr>
      <w:r w:rsidRPr="009D7CB9">
        <w:rPr>
          <w:rFonts w:ascii="Arial Narrow" w:hAnsi="Arial Narrow" w:cstheme="minorHAnsi"/>
          <w:b/>
          <w:u w:val="single"/>
        </w:rPr>
        <w:t>Primer informe (inicial)</w:t>
      </w:r>
      <w:r>
        <w:rPr>
          <w:rFonts w:ascii="Arial Narrow" w:hAnsi="Arial Narrow" w:cstheme="minorHAnsi"/>
          <w:b/>
          <w:u w:val="single"/>
        </w:rPr>
        <w:t xml:space="preserve"> </w:t>
      </w:r>
    </w:p>
    <w:p w14:paraId="6675FD61" w14:textId="77777777" w:rsidR="00CD644E" w:rsidRPr="00A96F16" w:rsidRDefault="00CD644E" w:rsidP="00CD644E">
      <w:pPr>
        <w:widowControl w:val="0"/>
        <w:autoSpaceDE w:val="0"/>
        <w:autoSpaceDN w:val="0"/>
        <w:adjustRightInd w:val="0"/>
        <w:ind w:left="709" w:right="-147" w:hanging="283"/>
        <w:rPr>
          <w:rFonts w:ascii="Arial Narrow" w:hAnsi="Arial Narrow" w:cstheme="minorHAnsi"/>
        </w:rPr>
      </w:pPr>
    </w:p>
    <w:p w14:paraId="5786640E" w14:textId="77777777" w:rsidR="00CD644E" w:rsidRPr="00A96F16" w:rsidRDefault="00CD644E" w:rsidP="00C674D1">
      <w:pPr>
        <w:ind w:firstLine="361"/>
        <w:rPr>
          <w:rFonts w:ascii="Arial Narrow" w:hAnsi="Arial Narrow" w:cstheme="minorHAnsi"/>
        </w:rPr>
      </w:pPr>
      <w:r w:rsidRPr="00A96F16">
        <w:rPr>
          <w:rFonts w:ascii="Arial Narrow" w:hAnsi="Arial Narrow" w:cstheme="minorHAnsi"/>
        </w:rPr>
        <w:t>Resumen ejecutivo</w:t>
      </w:r>
    </w:p>
    <w:p w14:paraId="59B9438D" w14:textId="77777777" w:rsidR="00CD644E" w:rsidRPr="00A96F16" w:rsidRDefault="00CD644E" w:rsidP="009B67B4">
      <w:pPr>
        <w:widowControl w:val="0"/>
        <w:numPr>
          <w:ilvl w:val="0"/>
          <w:numId w:val="27"/>
        </w:numPr>
        <w:autoSpaceDE w:val="0"/>
        <w:autoSpaceDN w:val="0"/>
        <w:adjustRightInd w:val="0"/>
        <w:ind w:left="1068" w:right="-147"/>
        <w:jc w:val="both"/>
        <w:rPr>
          <w:rFonts w:ascii="Arial Narrow" w:hAnsi="Arial Narrow" w:cstheme="minorHAnsi"/>
        </w:rPr>
      </w:pPr>
      <w:r w:rsidRPr="00A96F16">
        <w:rPr>
          <w:rFonts w:ascii="Arial Narrow" w:hAnsi="Arial Narrow" w:cstheme="minorHAnsi"/>
        </w:rPr>
        <w:t>Reunión con líderes y representantes institucionales</w:t>
      </w:r>
    </w:p>
    <w:p w14:paraId="33616997" w14:textId="77777777" w:rsidR="00CD644E" w:rsidRPr="00A96F16" w:rsidRDefault="00CD644E" w:rsidP="009B67B4">
      <w:pPr>
        <w:widowControl w:val="0"/>
        <w:numPr>
          <w:ilvl w:val="0"/>
          <w:numId w:val="27"/>
        </w:numPr>
        <w:autoSpaceDE w:val="0"/>
        <w:autoSpaceDN w:val="0"/>
        <w:adjustRightInd w:val="0"/>
        <w:ind w:left="1068" w:right="-147"/>
        <w:jc w:val="both"/>
        <w:rPr>
          <w:rFonts w:ascii="Arial Narrow" w:hAnsi="Arial Narrow" w:cstheme="minorHAnsi"/>
        </w:rPr>
      </w:pPr>
      <w:r w:rsidRPr="00A96F16">
        <w:rPr>
          <w:rFonts w:ascii="Arial Narrow" w:hAnsi="Arial Narrow" w:cstheme="minorHAnsi"/>
        </w:rPr>
        <w:t>Asamblea de arranque y acta de presentación y validación de los proyectos</w:t>
      </w:r>
    </w:p>
    <w:p w14:paraId="3B1C98E0" w14:textId="77777777" w:rsidR="00CD644E" w:rsidRPr="00A96F16" w:rsidRDefault="00CD644E" w:rsidP="009B67B4">
      <w:pPr>
        <w:widowControl w:val="0"/>
        <w:numPr>
          <w:ilvl w:val="0"/>
          <w:numId w:val="27"/>
        </w:numPr>
        <w:autoSpaceDE w:val="0"/>
        <w:autoSpaceDN w:val="0"/>
        <w:adjustRightInd w:val="0"/>
        <w:ind w:left="1068" w:right="-147"/>
        <w:jc w:val="both"/>
        <w:rPr>
          <w:rFonts w:ascii="Arial Narrow" w:hAnsi="Arial Narrow" w:cstheme="minorHAnsi"/>
        </w:rPr>
      </w:pPr>
      <w:r w:rsidRPr="00A96F16">
        <w:rPr>
          <w:rFonts w:ascii="Arial Narrow" w:hAnsi="Arial Narrow" w:cstheme="minorHAnsi"/>
        </w:rPr>
        <w:t>Acta de Conformación del CRP</w:t>
      </w:r>
    </w:p>
    <w:p w14:paraId="5321AD1B" w14:textId="77777777" w:rsidR="00CD644E" w:rsidRPr="001C39C0" w:rsidRDefault="00CD644E" w:rsidP="009B67B4">
      <w:pPr>
        <w:widowControl w:val="0"/>
        <w:numPr>
          <w:ilvl w:val="0"/>
          <w:numId w:val="27"/>
        </w:numPr>
        <w:autoSpaceDE w:val="0"/>
        <w:autoSpaceDN w:val="0"/>
        <w:adjustRightInd w:val="0"/>
        <w:ind w:left="1068" w:right="-147"/>
        <w:jc w:val="both"/>
        <w:rPr>
          <w:rFonts w:ascii="Arial Narrow" w:hAnsi="Arial Narrow" w:cstheme="minorHAnsi"/>
        </w:rPr>
      </w:pPr>
      <w:r>
        <w:rPr>
          <w:rFonts w:ascii="Arial Narrow" w:hAnsi="Arial Narrow" w:cstheme="minorHAnsi"/>
        </w:rPr>
        <w:t>D</w:t>
      </w:r>
      <w:r w:rsidRPr="009D7CB9">
        <w:rPr>
          <w:rFonts w:ascii="Arial Narrow" w:hAnsi="Arial Narrow" w:cstheme="minorHAnsi"/>
        </w:rPr>
        <w:t xml:space="preserve">iagnóstico </w:t>
      </w:r>
      <w:r>
        <w:rPr>
          <w:rFonts w:ascii="Arial Narrow" w:hAnsi="Arial Narrow" w:cstheme="minorHAnsi"/>
        </w:rPr>
        <w:t>validado o ajustado del EDTP (aspectos socioeconómicos y servicios), nómina de beneficiarios validada (catastro preliminar de los beneficiarios únicamente) y disgregada por jefatura de hogar (hombre mujer).</w:t>
      </w:r>
    </w:p>
    <w:p w14:paraId="4DFAB595" w14:textId="77777777" w:rsidR="00C8438E" w:rsidRPr="001F2CE6" w:rsidRDefault="00C8438E" w:rsidP="00C8438E">
      <w:pPr>
        <w:widowControl w:val="0"/>
        <w:numPr>
          <w:ilvl w:val="0"/>
          <w:numId w:val="27"/>
        </w:numPr>
        <w:autoSpaceDE w:val="0"/>
        <w:autoSpaceDN w:val="0"/>
        <w:adjustRightInd w:val="0"/>
        <w:ind w:left="1068" w:right="-147"/>
        <w:jc w:val="both"/>
        <w:rPr>
          <w:rFonts w:ascii="Arial Narrow" w:hAnsi="Arial Narrow" w:cstheme="minorHAnsi"/>
        </w:rPr>
      </w:pPr>
      <w:r w:rsidRPr="001F2CE6">
        <w:rPr>
          <w:rFonts w:ascii="Arial Narrow" w:hAnsi="Arial Narrow" w:cstheme="minorHAnsi"/>
        </w:rPr>
        <w:t>Plan participativo de actividades (incluye el presupuesto desglosado (con memoria de cálculos) y cronograma de fechas de presentación de informes de consultoría (con la propuesta de nuevos productos en reemplazo a los ya existentes, si corresponde)</w:t>
      </w:r>
    </w:p>
    <w:p w14:paraId="2614E7A0" w14:textId="77777777" w:rsidR="00CD644E" w:rsidRPr="00A96F16" w:rsidRDefault="00CD644E" w:rsidP="00CD644E">
      <w:pPr>
        <w:rPr>
          <w:rFonts w:ascii="Arial Narrow" w:hAnsi="Arial Narrow" w:cstheme="minorHAnsi"/>
          <w:b/>
        </w:rPr>
      </w:pPr>
    </w:p>
    <w:p w14:paraId="0B06BE71" w14:textId="77777777" w:rsidR="00CD644E" w:rsidRPr="00A96F16" w:rsidRDefault="00CD644E" w:rsidP="00CD644E">
      <w:pPr>
        <w:ind w:left="361"/>
        <w:contextualSpacing/>
        <w:jc w:val="both"/>
        <w:rPr>
          <w:rFonts w:ascii="Arial Narrow" w:hAnsi="Arial Narrow" w:cstheme="minorHAnsi"/>
          <w:b/>
          <w:u w:val="single"/>
        </w:rPr>
      </w:pPr>
      <w:r w:rsidRPr="00A96F16">
        <w:rPr>
          <w:rFonts w:ascii="Arial Narrow" w:hAnsi="Arial Narrow" w:cstheme="minorHAnsi"/>
          <w:b/>
          <w:u w:val="single"/>
        </w:rPr>
        <w:t>Segundo, Tercer informe</w:t>
      </w:r>
      <w:r>
        <w:rPr>
          <w:rFonts w:ascii="Arial Narrow" w:hAnsi="Arial Narrow" w:cstheme="minorHAnsi"/>
          <w:b/>
          <w:u w:val="single"/>
        </w:rPr>
        <w:t xml:space="preserve"> </w:t>
      </w:r>
    </w:p>
    <w:p w14:paraId="1CC4BC4F" w14:textId="77777777" w:rsidR="00CD644E" w:rsidRPr="00A96F16" w:rsidRDefault="00CD644E" w:rsidP="00CD644E">
      <w:pPr>
        <w:ind w:left="709" w:hanging="1"/>
        <w:rPr>
          <w:rFonts w:ascii="Arial Narrow" w:hAnsi="Arial Narrow" w:cstheme="minorHAnsi"/>
          <w:b/>
        </w:rPr>
      </w:pPr>
    </w:p>
    <w:p w14:paraId="4278F293" w14:textId="77777777" w:rsidR="00CD644E" w:rsidRPr="00A96F16" w:rsidRDefault="00CD644E" w:rsidP="00C674D1">
      <w:pPr>
        <w:ind w:firstLine="361"/>
        <w:rPr>
          <w:rFonts w:ascii="Arial Narrow" w:hAnsi="Arial Narrow" w:cstheme="minorHAnsi"/>
        </w:rPr>
      </w:pPr>
      <w:r w:rsidRPr="00A96F16">
        <w:rPr>
          <w:rFonts w:ascii="Arial Narrow" w:hAnsi="Arial Narrow" w:cstheme="minorHAnsi"/>
        </w:rPr>
        <w:t>Resumen ejecutivo</w:t>
      </w:r>
    </w:p>
    <w:p w14:paraId="34FEBD02" w14:textId="77777777" w:rsidR="00CD644E" w:rsidRPr="00A96F16" w:rsidRDefault="00CD644E" w:rsidP="009B67B4">
      <w:pPr>
        <w:widowControl w:val="0"/>
        <w:numPr>
          <w:ilvl w:val="0"/>
          <w:numId w:val="25"/>
        </w:numPr>
        <w:tabs>
          <w:tab w:val="clear" w:pos="2340"/>
        </w:tabs>
        <w:autoSpaceDE w:val="0"/>
        <w:autoSpaceDN w:val="0"/>
        <w:adjustRightInd w:val="0"/>
        <w:ind w:left="1134" w:right="-147" w:hanging="425"/>
        <w:jc w:val="both"/>
        <w:rPr>
          <w:rFonts w:ascii="Arial Narrow" w:hAnsi="Arial Narrow" w:cstheme="minorHAnsi"/>
        </w:rPr>
      </w:pPr>
      <w:r w:rsidRPr="00A96F16">
        <w:rPr>
          <w:rFonts w:ascii="Arial Narrow" w:hAnsi="Arial Narrow" w:cstheme="minorHAnsi"/>
        </w:rPr>
        <w:t>Introducción</w:t>
      </w:r>
    </w:p>
    <w:p w14:paraId="2BA5B3C5" w14:textId="77777777" w:rsidR="00CD644E" w:rsidRPr="00A96F16" w:rsidRDefault="00CD644E" w:rsidP="009B67B4">
      <w:pPr>
        <w:widowControl w:val="0"/>
        <w:numPr>
          <w:ilvl w:val="0"/>
          <w:numId w:val="25"/>
        </w:numPr>
        <w:tabs>
          <w:tab w:val="clear" w:pos="2340"/>
        </w:tabs>
        <w:autoSpaceDE w:val="0"/>
        <w:autoSpaceDN w:val="0"/>
        <w:adjustRightInd w:val="0"/>
        <w:ind w:left="1134" w:right="-147" w:hanging="425"/>
        <w:jc w:val="both"/>
        <w:rPr>
          <w:rFonts w:ascii="Arial Narrow" w:hAnsi="Arial Narrow" w:cstheme="minorHAnsi"/>
        </w:rPr>
      </w:pPr>
      <w:r w:rsidRPr="00A96F16">
        <w:rPr>
          <w:rFonts w:ascii="Arial Narrow" w:hAnsi="Arial Narrow" w:cstheme="minorHAnsi"/>
        </w:rPr>
        <w:lastRenderedPageBreak/>
        <w:t>Contexto donde se desarrolle la experiencia (en base al Diagnóstico</w:t>
      </w:r>
      <w:r>
        <w:rPr>
          <w:rFonts w:ascii="Arial Narrow" w:hAnsi="Arial Narrow" w:cstheme="minorHAnsi"/>
        </w:rPr>
        <w:t>)</w:t>
      </w:r>
      <w:r w:rsidRPr="00A96F16">
        <w:rPr>
          <w:rFonts w:ascii="Arial Narrow" w:hAnsi="Arial Narrow" w:cstheme="minorHAnsi"/>
        </w:rPr>
        <w:t xml:space="preserve">  </w:t>
      </w:r>
    </w:p>
    <w:p w14:paraId="0EEE4F55" w14:textId="77777777" w:rsidR="00CD644E" w:rsidRPr="00A96F16" w:rsidRDefault="00CD644E" w:rsidP="009B67B4">
      <w:pPr>
        <w:widowControl w:val="0"/>
        <w:numPr>
          <w:ilvl w:val="0"/>
          <w:numId w:val="25"/>
        </w:numPr>
        <w:tabs>
          <w:tab w:val="clear" w:pos="2340"/>
        </w:tabs>
        <w:autoSpaceDE w:val="0"/>
        <w:autoSpaceDN w:val="0"/>
        <w:adjustRightInd w:val="0"/>
        <w:ind w:left="1134" w:right="-147" w:hanging="425"/>
        <w:jc w:val="both"/>
        <w:rPr>
          <w:rFonts w:ascii="Arial Narrow" w:hAnsi="Arial Narrow" w:cstheme="minorHAnsi"/>
        </w:rPr>
      </w:pPr>
      <w:r w:rsidRPr="00A96F16">
        <w:rPr>
          <w:rFonts w:ascii="Arial Narrow" w:hAnsi="Arial Narrow" w:cstheme="minorHAnsi"/>
        </w:rPr>
        <w:t>Metodología del trabajo desarrollado.</w:t>
      </w:r>
    </w:p>
    <w:p w14:paraId="67661D49" w14:textId="77777777" w:rsidR="00CD644E" w:rsidRPr="00A96F16" w:rsidRDefault="00CD644E" w:rsidP="009B67B4">
      <w:pPr>
        <w:widowControl w:val="0"/>
        <w:numPr>
          <w:ilvl w:val="0"/>
          <w:numId w:val="25"/>
        </w:numPr>
        <w:tabs>
          <w:tab w:val="clear" w:pos="2340"/>
        </w:tabs>
        <w:autoSpaceDE w:val="0"/>
        <w:autoSpaceDN w:val="0"/>
        <w:adjustRightInd w:val="0"/>
        <w:ind w:left="1134" w:right="-147" w:hanging="425"/>
        <w:jc w:val="both"/>
        <w:rPr>
          <w:rFonts w:ascii="Arial Narrow" w:hAnsi="Arial Narrow" w:cstheme="minorHAnsi"/>
        </w:rPr>
      </w:pPr>
      <w:r w:rsidRPr="00A96F16">
        <w:rPr>
          <w:rFonts w:ascii="Arial Narrow" w:hAnsi="Arial Narrow" w:cstheme="minorHAnsi"/>
          <w:color w:val="000000"/>
        </w:rPr>
        <w:t>Estrategias de capacitación desarrollada.</w:t>
      </w:r>
    </w:p>
    <w:p w14:paraId="537E5634" w14:textId="77777777" w:rsidR="00CD644E" w:rsidRPr="00A96F16" w:rsidRDefault="00CD644E" w:rsidP="009B67B4">
      <w:pPr>
        <w:widowControl w:val="0"/>
        <w:numPr>
          <w:ilvl w:val="0"/>
          <w:numId w:val="25"/>
        </w:numPr>
        <w:tabs>
          <w:tab w:val="clear" w:pos="2340"/>
        </w:tabs>
        <w:autoSpaceDE w:val="0"/>
        <w:autoSpaceDN w:val="0"/>
        <w:adjustRightInd w:val="0"/>
        <w:ind w:left="1134" w:right="-147" w:hanging="425"/>
        <w:jc w:val="both"/>
        <w:rPr>
          <w:rFonts w:ascii="Arial Narrow" w:hAnsi="Arial Narrow" w:cstheme="minorHAnsi"/>
        </w:rPr>
      </w:pPr>
      <w:r w:rsidRPr="00A96F16">
        <w:rPr>
          <w:rFonts w:ascii="Arial Narrow" w:hAnsi="Arial Narrow" w:cstheme="minorHAnsi"/>
        </w:rPr>
        <w:t>Resultados logrados en base a la matriz operativa.</w:t>
      </w:r>
    </w:p>
    <w:p w14:paraId="30BDFD2E" w14:textId="77777777" w:rsidR="00CD644E" w:rsidRPr="00A96F16" w:rsidRDefault="00CD644E" w:rsidP="009B67B4">
      <w:pPr>
        <w:widowControl w:val="0"/>
        <w:numPr>
          <w:ilvl w:val="1"/>
          <w:numId w:val="25"/>
        </w:numPr>
        <w:tabs>
          <w:tab w:val="clear" w:pos="3060"/>
        </w:tabs>
        <w:autoSpaceDE w:val="0"/>
        <w:autoSpaceDN w:val="0"/>
        <w:adjustRightInd w:val="0"/>
        <w:ind w:left="1134" w:right="-147" w:firstLine="0"/>
        <w:jc w:val="both"/>
        <w:rPr>
          <w:rFonts w:ascii="Arial Narrow" w:hAnsi="Arial Narrow" w:cstheme="minorHAnsi"/>
        </w:rPr>
      </w:pPr>
      <w:r w:rsidRPr="00A96F16">
        <w:rPr>
          <w:rFonts w:ascii="Arial Narrow" w:hAnsi="Arial Narrow" w:cstheme="minorHAnsi"/>
        </w:rPr>
        <w:t>Resultados de temas transversales Interculturalidad, Equidad de Género,</w:t>
      </w:r>
    </w:p>
    <w:p w14:paraId="03A6A3F5" w14:textId="77777777" w:rsidR="00CD644E" w:rsidRPr="00A96F16" w:rsidRDefault="00CD644E" w:rsidP="00CD644E">
      <w:pPr>
        <w:widowControl w:val="0"/>
        <w:autoSpaceDE w:val="0"/>
        <w:autoSpaceDN w:val="0"/>
        <w:adjustRightInd w:val="0"/>
        <w:ind w:left="1134" w:right="-147"/>
        <w:rPr>
          <w:rFonts w:ascii="Arial Narrow" w:hAnsi="Arial Narrow" w:cstheme="minorHAnsi"/>
        </w:rPr>
      </w:pPr>
      <w:r w:rsidRPr="00A96F16">
        <w:rPr>
          <w:rFonts w:ascii="Arial Narrow" w:hAnsi="Arial Narrow" w:cstheme="minorHAnsi"/>
        </w:rPr>
        <w:tab/>
        <w:t>Generacional</w:t>
      </w:r>
      <w:r>
        <w:rPr>
          <w:rFonts w:ascii="Arial Narrow" w:hAnsi="Arial Narrow" w:cstheme="minorHAnsi"/>
        </w:rPr>
        <w:t xml:space="preserve">, </w:t>
      </w:r>
      <w:r w:rsidRPr="00A96F16">
        <w:rPr>
          <w:rFonts w:ascii="Arial Narrow" w:hAnsi="Arial Narrow" w:cstheme="minorHAnsi"/>
        </w:rPr>
        <w:t>Medio Ambiente</w:t>
      </w:r>
      <w:r>
        <w:rPr>
          <w:rFonts w:ascii="Arial Narrow" w:hAnsi="Arial Narrow" w:cstheme="minorHAnsi"/>
        </w:rPr>
        <w:t xml:space="preserve"> y Resiliencia Climática. </w:t>
      </w:r>
    </w:p>
    <w:p w14:paraId="2AECA41B" w14:textId="77777777" w:rsidR="00CD644E" w:rsidRPr="00A96F16" w:rsidRDefault="00CD644E" w:rsidP="009B67B4">
      <w:pPr>
        <w:widowControl w:val="0"/>
        <w:numPr>
          <w:ilvl w:val="1"/>
          <w:numId w:val="25"/>
        </w:numPr>
        <w:tabs>
          <w:tab w:val="clear" w:pos="3060"/>
        </w:tabs>
        <w:autoSpaceDE w:val="0"/>
        <w:autoSpaceDN w:val="0"/>
        <w:adjustRightInd w:val="0"/>
        <w:ind w:left="1134" w:right="-147" w:firstLine="0"/>
        <w:jc w:val="both"/>
        <w:rPr>
          <w:rFonts w:ascii="Arial Narrow" w:hAnsi="Arial Narrow" w:cstheme="minorHAnsi"/>
        </w:rPr>
      </w:pPr>
      <w:r w:rsidRPr="00A96F16">
        <w:rPr>
          <w:rFonts w:ascii="Arial Narrow" w:hAnsi="Arial Narrow" w:cstheme="minorHAnsi"/>
        </w:rPr>
        <w:t>Dificultades y/o problemas</w:t>
      </w:r>
    </w:p>
    <w:p w14:paraId="536058D4" w14:textId="77777777" w:rsidR="00CD644E" w:rsidRDefault="00CD644E" w:rsidP="009B67B4">
      <w:pPr>
        <w:widowControl w:val="0"/>
        <w:numPr>
          <w:ilvl w:val="1"/>
          <w:numId w:val="25"/>
        </w:numPr>
        <w:tabs>
          <w:tab w:val="clear" w:pos="3060"/>
        </w:tabs>
        <w:autoSpaceDE w:val="0"/>
        <w:autoSpaceDN w:val="0"/>
        <w:adjustRightInd w:val="0"/>
        <w:ind w:left="1134" w:right="-147" w:firstLine="0"/>
        <w:jc w:val="both"/>
        <w:rPr>
          <w:rFonts w:ascii="Arial Narrow" w:hAnsi="Arial Narrow" w:cstheme="minorHAnsi"/>
        </w:rPr>
      </w:pPr>
      <w:r w:rsidRPr="00A96F16">
        <w:rPr>
          <w:rFonts w:ascii="Arial Narrow" w:hAnsi="Arial Narrow" w:cstheme="minorHAnsi"/>
        </w:rPr>
        <w:t>Acciones generadas con otros programas o Instituciones</w:t>
      </w:r>
    </w:p>
    <w:p w14:paraId="323C9F9F" w14:textId="77777777" w:rsidR="00CD644E" w:rsidRPr="00A96F16" w:rsidRDefault="00CD644E" w:rsidP="009B67B4">
      <w:pPr>
        <w:widowControl w:val="0"/>
        <w:numPr>
          <w:ilvl w:val="1"/>
          <w:numId w:val="25"/>
        </w:numPr>
        <w:tabs>
          <w:tab w:val="clear" w:pos="3060"/>
        </w:tabs>
        <w:autoSpaceDE w:val="0"/>
        <w:autoSpaceDN w:val="0"/>
        <w:adjustRightInd w:val="0"/>
        <w:ind w:left="1134" w:right="-147" w:firstLine="0"/>
        <w:jc w:val="both"/>
        <w:rPr>
          <w:rFonts w:ascii="Arial Narrow" w:hAnsi="Arial Narrow" w:cstheme="minorHAnsi"/>
        </w:rPr>
      </w:pPr>
      <w:r>
        <w:rPr>
          <w:rFonts w:ascii="Arial Narrow" w:hAnsi="Arial Narrow" w:cstheme="minorHAnsi"/>
        </w:rPr>
        <w:t>Cuadro de avance de consecución de indicadores de la Matriz Operativa</w:t>
      </w:r>
    </w:p>
    <w:p w14:paraId="5AC47219" w14:textId="77777777" w:rsidR="0096174E" w:rsidRPr="0096174E" w:rsidRDefault="0096174E" w:rsidP="00BD157C">
      <w:pPr>
        <w:widowControl w:val="0"/>
        <w:numPr>
          <w:ilvl w:val="0"/>
          <w:numId w:val="25"/>
        </w:numPr>
        <w:tabs>
          <w:tab w:val="clear" w:pos="2340"/>
        </w:tabs>
        <w:autoSpaceDE w:val="0"/>
        <w:autoSpaceDN w:val="0"/>
        <w:adjustRightInd w:val="0"/>
        <w:ind w:left="1134" w:right="-147" w:hanging="425"/>
        <w:jc w:val="both"/>
        <w:rPr>
          <w:rFonts w:ascii="Arial Narrow" w:hAnsi="Arial Narrow" w:cstheme="minorHAnsi"/>
        </w:rPr>
      </w:pPr>
      <w:r w:rsidRPr="00BD157C">
        <w:rPr>
          <w:rFonts w:ascii="Arial Narrow" w:hAnsi="Arial Narrow" w:cstheme="minorHAnsi"/>
        </w:rPr>
        <w:t>Resultados de la implementación del Plan de gestión de las partes interesadas y mecanismos de reclamación (Según Anexo Nº 1)</w:t>
      </w:r>
    </w:p>
    <w:p w14:paraId="3D5A1308" w14:textId="77777777" w:rsidR="00CD644E" w:rsidRPr="00A96F16" w:rsidRDefault="00CD644E" w:rsidP="009B67B4">
      <w:pPr>
        <w:widowControl w:val="0"/>
        <w:numPr>
          <w:ilvl w:val="0"/>
          <w:numId w:val="25"/>
        </w:numPr>
        <w:tabs>
          <w:tab w:val="clear" w:pos="2340"/>
        </w:tabs>
        <w:autoSpaceDE w:val="0"/>
        <w:autoSpaceDN w:val="0"/>
        <w:adjustRightInd w:val="0"/>
        <w:ind w:left="1134" w:right="-147" w:hanging="425"/>
        <w:jc w:val="both"/>
        <w:rPr>
          <w:rFonts w:ascii="Arial Narrow" w:hAnsi="Arial Narrow" w:cstheme="minorHAnsi"/>
        </w:rPr>
      </w:pPr>
      <w:r w:rsidRPr="00A96F16">
        <w:rPr>
          <w:rFonts w:ascii="Arial Narrow" w:hAnsi="Arial Narrow" w:cstheme="minorHAnsi"/>
        </w:rPr>
        <w:t>Formas de participación y ejercicio del Control Social de la comunidad</w:t>
      </w:r>
    </w:p>
    <w:p w14:paraId="4398ED9A" w14:textId="77777777" w:rsidR="00CD644E" w:rsidRPr="00A96F16" w:rsidRDefault="00CD644E" w:rsidP="009B67B4">
      <w:pPr>
        <w:widowControl w:val="0"/>
        <w:numPr>
          <w:ilvl w:val="0"/>
          <w:numId w:val="25"/>
        </w:numPr>
        <w:tabs>
          <w:tab w:val="clear" w:pos="2340"/>
        </w:tabs>
        <w:autoSpaceDE w:val="0"/>
        <w:autoSpaceDN w:val="0"/>
        <w:adjustRightInd w:val="0"/>
        <w:ind w:left="1134" w:right="-147" w:hanging="425"/>
        <w:jc w:val="both"/>
        <w:rPr>
          <w:rFonts w:ascii="Arial Narrow" w:hAnsi="Arial Narrow" w:cstheme="minorHAnsi"/>
        </w:rPr>
      </w:pPr>
      <w:r w:rsidRPr="00A96F16">
        <w:rPr>
          <w:rFonts w:ascii="Arial Narrow" w:hAnsi="Arial Narrow" w:cstheme="minorHAnsi"/>
        </w:rPr>
        <w:t>Conclusiones y recomendaciones</w:t>
      </w:r>
    </w:p>
    <w:p w14:paraId="5CE002A9" w14:textId="77777777" w:rsidR="00CD644E" w:rsidRPr="00A96F16" w:rsidRDefault="00CD644E" w:rsidP="009B67B4">
      <w:pPr>
        <w:widowControl w:val="0"/>
        <w:numPr>
          <w:ilvl w:val="0"/>
          <w:numId w:val="25"/>
        </w:numPr>
        <w:tabs>
          <w:tab w:val="clear" w:pos="2340"/>
        </w:tabs>
        <w:autoSpaceDE w:val="0"/>
        <w:autoSpaceDN w:val="0"/>
        <w:adjustRightInd w:val="0"/>
        <w:ind w:left="1134" w:right="-147" w:hanging="425"/>
        <w:jc w:val="both"/>
        <w:rPr>
          <w:rFonts w:ascii="Arial Narrow" w:hAnsi="Arial Narrow" w:cstheme="minorHAnsi"/>
        </w:rPr>
      </w:pPr>
      <w:r w:rsidRPr="00A96F16">
        <w:rPr>
          <w:rFonts w:ascii="Arial Narrow" w:hAnsi="Arial Narrow" w:cstheme="minorHAnsi"/>
        </w:rPr>
        <w:t>Lecciones aprendidas</w:t>
      </w:r>
    </w:p>
    <w:p w14:paraId="18D305CF" w14:textId="77777777" w:rsidR="00CD644E" w:rsidRPr="00A96F16" w:rsidRDefault="00CD644E" w:rsidP="009B67B4">
      <w:pPr>
        <w:widowControl w:val="0"/>
        <w:numPr>
          <w:ilvl w:val="0"/>
          <w:numId w:val="25"/>
        </w:numPr>
        <w:tabs>
          <w:tab w:val="clear" w:pos="2340"/>
        </w:tabs>
        <w:autoSpaceDE w:val="0"/>
        <w:autoSpaceDN w:val="0"/>
        <w:adjustRightInd w:val="0"/>
        <w:ind w:left="1134" w:right="-147" w:hanging="425"/>
        <w:jc w:val="both"/>
        <w:rPr>
          <w:rFonts w:ascii="Arial Narrow" w:hAnsi="Arial Narrow" w:cstheme="minorHAnsi"/>
        </w:rPr>
      </w:pPr>
      <w:r w:rsidRPr="00A96F16">
        <w:rPr>
          <w:rFonts w:ascii="Arial Narrow" w:hAnsi="Arial Narrow" w:cstheme="minorHAnsi"/>
        </w:rPr>
        <w:t>Cronograma de actividades de la siguiente fase en concordancia al plan participativo de actividades presentado en el informe inicial</w:t>
      </w:r>
    </w:p>
    <w:p w14:paraId="729285B3" w14:textId="77777777" w:rsidR="00CD644E" w:rsidRPr="00A96F16" w:rsidRDefault="00CD644E" w:rsidP="009B67B4">
      <w:pPr>
        <w:widowControl w:val="0"/>
        <w:numPr>
          <w:ilvl w:val="0"/>
          <w:numId w:val="25"/>
        </w:numPr>
        <w:tabs>
          <w:tab w:val="clear" w:pos="2340"/>
        </w:tabs>
        <w:autoSpaceDE w:val="0"/>
        <w:autoSpaceDN w:val="0"/>
        <w:adjustRightInd w:val="0"/>
        <w:ind w:left="1134" w:right="-147" w:hanging="425"/>
        <w:jc w:val="both"/>
        <w:rPr>
          <w:rFonts w:ascii="Arial Narrow" w:hAnsi="Arial Narrow" w:cstheme="minorHAnsi"/>
        </w:rPr>
      </w:pPr>
      <w:r w:rsidRPr="00A96F16">
        <w:rPr>
          <w:rFonts w:ascii="Arial Narrow" w:hAnsi="Arial Narrow" w:cstheme="minorHAnsi"/>
        </w:rPr>
        <w:t>Anexos (ordenados por cada actividad desarrollada)</w:t>
      </w:r>
    </w:p>
    <w:p w14:paraId="7A202A5F" w14:textId="77777777" w:rsidR="00CD644E" w:rsidRPr="00A96F16" w:rsidRDefault="00CD644E" w:rsidP="009B67B4">
      <w:pPr>
        <w:widowControl w:val="0"/>
        <w:numPr>
          <w:ilvl w:val="1"/>
          <w:numId w:val="25"/>
        </w:numPr>
        <w:tabs>
          <w:tab w:val="clear" w:pos="3060"/>
        </w:tabs>
        <w:autoSpaceDE w:val="0"/>
        <w:autoSpaceDN w:val="0"/>
        <w:adjustRightInd w:val="0"/>
        <w:ind w:left="1134" w:right="-147" w:firstLine="0"/>
        <w:jc w:val="both"/>
        <w:rPr>
          <w:rFonts w:ascii="Arial Narrow" w:hAnsi="Arial Narrow" w:cstheme="minorHAnsi"/>
        </w:rPr>
      </w:pPr>
      <w:r w:rsidRPr="00A96F16">
        <w:rPr>
          <w:rFonts w:ascii="Arial Narrow" w:hAnsi="Arial Narrow" w:cstheme="minorHAnsi"/>
        </w:rPr>
        <w:t xml:space="preserve">Memoria de actividades ejecutadas </w:t>
      </w:r>
    </w:p>
    <w:p w14:paraId="3F067293" w14:textId="77777777" w:rsidR="00CD644E" w:rsidRPr="00A96F16" w:rsidRDefault="00CD644E" w:rsidP="009B67B4">
      <w:pPr>
        <w:widowControl w:val="0"/>
        <w:numPr>
          <w:ilvl w:val="1"/>
          <w:numId w:val="25"/>
        </w:numPr>
        <w:tabs>
          <w:tab w:val="clear" w:pos="3060"/>
        </w:tabs>
        <w:autoSpaceDE w:val="0"/>
        <w:autoSpaceDN w:val="0"/>
        <w:adjustRightInd w:val="0"/>
        <w:ind w:left="1134" w:right="-147" w:firstLine="0"/>
        <w:jc w:val="both"/>
        <w:rPr>
          <w:rFonts w:ascii="Arial Narrow" w:hAnsi="Arial Narrow" w:cstheme="minorHAnsi"/>
        </w:rPr>
      </w:pPr>
      <w:r w:rsidRPr="00A96F16">
        <w:rPr>
          <w:rFonts w:ascii="Arial Narrow" w:hAnsi="Arial Narrow" w:cstheme="minorHAnsi"/>
        </w:rPr>
        <w:t xml:space="preserve">Contenidos desarrollados </w:t>
      </w:r>
    </w:p>
    <w:p w14:paraId="7566592D" w14:textId="77777777" w:rsidR="00CD644E" w:rsidRDefault="00CD644E" w:rsidP="009B67B4">
      <w:pPr>
        <w:widowControl w:val="0"/>
        <w:numPr>
          <w:ilvl w:val="1"/>
          <w:numId w:val="25"/>
        </w:numPr>
        <w:tabs>
          <w:tab w:val="clear" w:pos="3060"/>
        </w:tabs>
        <w:autoSpaceDE w:val="0"/>
        <w:autoSpaceDN w:val="0"/>
        <w:adjustRightInd w:val="0"/>
        <w:ind w:left="1134" w:right="-147" w:firstLine="0"/>
        <w:jc w:val="both"/>
        <w:rPr>
          <w:rFonts w:ascii="Arial Narrow" w:hAnsi="Arial Narrow" w:cstheme="minorHAnsi"/>
        </w:rPr>
      </w:pPr>
      <w:r w:rsidRPr="00A96F16">
        <w:rPr>
          <w:rFonts w:ascii="Arial Narrow" w:hAnsi="Arial Narrow" w:cstheme="minorHAnsi"/>
        </w:rPr>
        <w:t>Medios de verificación y reportes fotográficos</w:t>
      </w:r>
    </w:p>
    <w:p w14:paraId="72780323" w14:textId="77777777" w:rsidR="0096174E" w:rsidRPr="00A96F16" w:rsidRDefault="0096174E" w:rsidP="009B67B4">
      <w:pPr>
        <w:widowControl w:val="0"/>
        <w:numPr>
          <w:ilvl w:val="1"/>
          <w:numId w:val="25"/>
        </w:numPr>
        <w:tabs>
          <w:tab w:val="clear" w:pos="3060"/>
        </w:tabs>
        <w:autoSpaceDE w:val="0"/>
        <w:autoSpaceDN w:val="0"/>
        <w:adjustRightInd w:val="0"/>
        <w:ind w:left="1134" w:right="-147" w:firstLine="0"/>
        <w:jc w:val="both"/>
        <w:rPr>
          <w:rFonts w:ascii="Arial Narrow" w:hAnsi="Arial Narrow" w:cstheme="minorHAnsi"/>
        </w:rPr>
      </w:pPr>
      <w:r w:rsidRPr="0096174E">
        <w:rPr>
          <w:rFonts w:ascii="Arial Narrow" w:hAnsi="Arial Narrow" w:cstheme="minorHAnsi"/>
        </w:rPr>
        <w:t>Respaldo</w:t>
      </w:r>
      <w:r>
        <w:rPr>
          <w:rFonts w:ascii="Arial Narrow" w:hAnsi="Arial Narrow"/>
        </w:rPr>
        <w:t xml:space="preserve"> de los reportes de avance de los resultados de la implementación del Plan de gestión de las partes interesadas y mecanismos de reclamación</w:t>
      </w:r>
    </w:p>
    <w:p w14:paraId="011D5639" w14:textId="77777777" w:rsidR="00CD644E" w:rsidRPr="00A96F16" w:rsidRDefault="00CD644E" w:rsidP="00CD644E">
      <w:pPr>
        <w:widowControl w:val="0"/>
        <w:autoSpaceDE w:val="0"/>
        <w:autoSpaceDN w:val="0"/>
        <w:adjustRightInd w:val="0"/>
        <w:ind w:left="709" w:right="-147" w:hanging="283"/>
        <w:rPr>
          <w:rFonts w:ascii="Arial Narrow" w:hAnsi="Arial Narrow" w:cstheme="minorHAnsi"/>
        </w:rPr>
      </w:pPr>
    </w:p>
    <w:p w14:paraId="5D816999" w14:textId="77777777" w:rsidR="00CD644E" w:rsidRPr="00A96F16" w:rsidRDefault="00CD644E" w:rsidP="00CD644E">
      <w:pPr>
        <w:ind w:left="361"/>
        <w:contextualSpacing/>
        <w:jc w:val="both"/>
        <w:rPr>
          <w:rFonts w:ascii="Arial Narrow" w:hAnsi="Arial Narrow" w:cstheme="minorHAnsi"/>
          <w:b/>
        </w:rPr>
      </w:pPr>
      <w:r>
        <w:rPr>
          <w:rFonts w:ascii="Arial Narrow" w:hAnsi="Arial Narrow" w:cstheme="minorHAnsi"/>
          <w:b/>
          <w:u w:val="single"/>
        </w:rPr>
        <w:t>Cuarto e</w:t>
      </w:r>
      <w:r w:rsidRPr="00A96F16">
        <w:rPr>
          <w:rFonts w:ascii="Arial Narrow" w:hAnsi="Arial Narrow" w:cstheme="minorHAnsi"/>
          <w:b/>
          <w:u w:val="single"/>
        </w:rPr>
        <w:t xml:space="preserve"> Informe Final:</w:t>
      </w:r>
      <w:r>
        <w:rPr>
          <w:rFonts w:ascii="Arial Narrow" w:hAnsi="Arial Narrow" w:cstheme="minorHAnsi"/>
          <w:b/>
          <w:u w:val="single"/>
        </w:rPr>
        <w:t xml:space="preserve"> </w:t>
      </w:r>
    </w:p>
    <w:p w14:paraId="48BD08D2" w14:textId="77777777" w:rsidR="00CD644E" w:rsidRPr="00A96F16" w:rsidRDefault="00CD644E" w:rsidP="00CD644E">
      <w:pPr>
        <w:widowControl w:val="0"/>
        <w:autoSpaceDE w:val="0"/>
        <w:autoSpaceDN w:val="0"/>
        <w:adjustRightInd w:val="0"/>
        <w:ind w:left="709" w:right="-147" w:hanging="283"/>
        <w:rPr>
          <w:rFonts w:ascii="Arial Narrow" w:hAnsi="Arial Narrow" w:cstheme="minorHAnsi"/>
        </w:rPr>
      </w:pPr>
    </w:p>
    <w:p w14:paraId="1708375C" w14:textId="77777777" w:rsidR="00CD644E" w:rsidRPr="00A96F16" w:rsidRDefault="00CD644E" w:rsidP="00CD644E">
      <w:pPr>
        <w:widowControl w:val="0"/>
        <w:autoSpaceDE w:val="0"/>
        <w:autoSpaceDN w:val="0"/>
        <w:adjustRightInd w:val="0"/>
        <w:ind w:left="709" w:right="-147" w:hanging="1"/>
        <w:rPr>
          <w:rFonts w:ascii="Arial Narrow" w:hAnsi="Arial Narrow" w:cstheme="minorHAnsi"/>
        </w:rPr>
      </w:pPr>
      <w:r w:rsidRPr="00A96F16">
        <w:rPr>
          <w:rFonts w:ascii="Arial Narrow" w:hAnsi="Arial Narrow" w:cstheme="minorHAnsi"/>
        </w:rPr>
        <w:t>Resumen ejecutivo de todo el proyecto</w:t>
      </w:r>
    </w:p>
    <w:p w14:paraId="31407A72" w14:textId="77777777" w:rsidR="00CD644E" w:rsidRPr="00A96F16" w:rsidRDefault="00CD644E" w:rsidP="009B67B4">
      <w:pPr>
        <w:widowControl w:val="0"/>
        <w:numPr>
          <w:ilvl w:val="0"/>
          <w:numId w:val="26"/>
        </w:numPr>
        <w:tabs>
          <w:tab w:val="clear" w:pos="1778"/>
          <w:tab w:val="left" w:pos="1134"/>
        </w:tabs>
        <w:autoSpaceDE w:val="0"/>
        <w:autoSpaceDN w:val="0"/>
        <w:adjustRightInd w:val="0"/>
        <w:ind w:left="709" w:right="-147" w:firstLine="0"/>
        <w:jc w:val="both"/>
        <w:rPr>
          <w:rFonts w:ascii="Arial Narrow" w:hAnsi="Arial Narrow" w:cstheme="minorHAnsi"/>
        </w:rPr>
      </w:pPr>
      <w:r w:rsidRPr="00A96F16">
        <w:rPr>
          <w:rFonts w:ascii="Arial Narrow" w:hAnsi="Arial Narrow" w:cstheme="minorHAnsi"/>
        </w:rPr>
        <w:t>Introducción</w:t>
      </w:r>
    </w:p>
    <w:p w14:paraId="11A63FD5" w14:textId="77777777" w:rsidR="00CD644E" w:rsidRPr="00A96F16" w:rsidRDefault="00CD644E" w:rsidP="009B67B4">
      <w:pPr>
        <w:widowControl w:val="0"/>
        <w:numPr>
          <w:ilvl w:val="0"/>
          <w:numId w:val="26"/>
        </w:numPr>
        <w:tabs>
          <w:tab w:val="clear" w:pos="1778"/>
          <w:tab w:val="left" w:pos="1134"/>
        </w:tabs>
        <w:autoSpaceDE w:val="0"/>
        <w:autoSpaceDN w:val="0"/>
        <w:adjustRightInd w:val="0"/>
        <w:ind w:left="709" w:right="-147" w:firstLine="0"/>
        <w:jc w:val="both"/>
        <w:rPr>
          <w:rFonts w:ascii="Arial Narrow" w:hAnsi="Arial Narrow" w:cstheme="minorHAnsi"/>
        </w:rPr>
      </w:pPr>
      <w:r w:rsidRPr="00A96F16">
        <w:rPr>
          <w:rFonts w:ascii="Arial Narrow" w:hAnsi="Arial Narrow" w:cstheme="minorHAnsi"/>
        </w:rPr>
        <w:t>Contexto donde se desarrolló la experiencia</w:t>
      </w:r>
    </w:p>
    <w:p w14:paraId="31EB8EBE" w14:textId="77777777" w:rsidR="00CD644E" w:rsidRPr="00A96F16" w:rsidRDefault="00CD644E" w:rsidP="009B67B4">
      <w:pPr>
        <w:widowControl w:val="0"/>
        <w:numPr>
          <w:ilvl w:val="0"/>
          <w:numId w:val="26"/>
        </w:numPr>
        <w:tabs>
          <w:tab w:val="clear" w:pos="1778"/>
          <w:tab w:val="left" w:pos="1134"/>
        </w:tabs>
        <w:autoSpaceDE w:val="0"/>
        <w:autoSpaceDN w:val="0"/>
        <w:adjustRightInd w:val="0"/>
        <w:ind w:left="709" w:right="-147" w:firstLine="0"/>
        <w:jc w:val="both"/>
        <w:rPr>
          <w:rFonts w:ascii="Arial Narrow" w:hAnsi="Arial Narrow" w:cstheme="minorHAnsi"/>
        </w:rPr>
      </w:pPr>
      <w:r w:rsidRPr="00A96F16">
        <w:rPr>
          <w:rFonts w:ascii="Arial Narrow" w:hAnsi="Arial Narrow" w:cstheme="minorHAnsi"/>
        </w:rPr>
        <w:t xml:space="preserve">Resultados logrados en cada fase del </w:t>
      </w:r>
      <w:r>
        <w:rPr>
          <w:rFonts w:ascii="Arial Narrow" w:hAnsi="Arial Narrow" w:cstheme="minorHAnsi"/>
        </w:rPr>
        <w:t xml:space="preserve">DESCOM- </w:t>
      </w:r>
      <w:r w:rsidRPr="00A96F16">
        <w:rPr>
          <w:rFonts w:ascii="Arial Narrow" w:hAnsi="Arial Narrow" w:cstheme="minorHAnsi"/>
        </w:rPr>
        <w:t>FI</w:t>
      </w:r>
    </w:p>
    <w:p w14:paraId="34CFE9FD" w14:textId="77777777" w:rsidR="00CD644E" w:rsidRPr="00A96F16" w:rsidRDefault="00CD644E" w:rsidP="009B67B4">
      <w:pPr>
        <w:widowControl w:val="0"/>
        <w:numPr>
          <w:ilvl w:val="0"/>
          <w:numId w:val="26"/>
        </w:numPr>
        <w:tabs>
          <w:tab w:val="clear" w:pos="1778"/>
          <w:tab w:val="left" w:pos="1134"/>
        </w:tabs>
        <w:autoSpaceDE w:val="0"/>
        <w:autoSpaceDN w:val="0"/>
        <w:adjustRightInd w:val="0"/>
        <w:ind w:left="709" w:right="-147" w:firstLine="0"/>
        <w:jc w:val="both"/>
        <w:rPr>
          <w:rFonts w:ascii="Arial Narrow" w:hAnsi="Arial Narrow" w:cstheme="minorHAnsi"/>
        </w:rPr>
      </w:pPr>
      <w:r w:rsidRPr="00A96F16">
        <w:rPr>
          <w:rFonts w:ascii="Arial Narrow" w:hAnsi="Arial Narrow" w:cstheme="minorHAnsi"/>
        </w:rPr>
        <w:t>Resumen de resultados obtenidos en temas transversales.</w:t>
      </w:r>
    </w:p>
    <w:p w14:paraId="27505605" w14:textId="77777777" w:rsidR="00CD644E" w:rsidRPr="00A96F16" w:rsidRDefault="00CD644E" w:rsidP="009B67B4">
      <w:pPr>
        <w:widowControl w:val="0"/>
        <w:numPr>
          <w:ilvl w:val="0"/>
          <w:numId w:val="26"/>
        </w:numPr>
        <w:tabs>
          <w:tab w:val="clear" w:pos="1778"/>
          <w:tab w:val="left" w:pos="1134"/>
        </w:tabs>
        <w:autoSpaceDE w:val="0"/>
        <w:autoSpaceDN w:val="0"/>
        <w:adjustRightInd w:val="0"/>
        <w:ind w:left="1134" w:right="-147" w:hanging="425"/>
        <w:jc w:val="both"/>
        <w:rPr>
          <w:rFonts w:ascii="Arial Narrow" w:hAnsi="Arial Narrow" w:cstheme="minorHAnsi"/>
        </w:rPr>
      </w:pPr>
      <w:r w:rsidRPr="00A96F16">
        <w:rPr>
          <w:rFonts w:ascii="Arial Narrow" w:hAnsi="Arial Narrow" w:cstheme="minorHAnsi"/>
        </w:rPr>
        <w:t xml:space="preserve">Soluciones de las dificultades o limitaciones encontradas en el desarrollo de las actividades </w:t>
      </w:r>
    </w:p>
    <w:p w14:paraId="5000BFC1" w14:textId="77777777" w:rsidR="00CD644E" w:rsidRPr="00A96F16" w:rsidRDefault="00CD644E" w:rsidP="009B67B4">
      <w:pPr>
        <w:widowControl w:val="0"/>
        <w:numPr>
          <w:ilvl w:val="0"/>
          <w:numId w:val="26"/>
        </w:numPr>
        <w:tabs>
          <w:tab w:val="clear" w:pos="1778"/>
        </w:tabs>
        <w:autoSpaceDE w:val="0"/>
        <w:autoSpaceDN w:val="0"/>
        <w:adjustRightInd w:val="0"/>
        <w:ind w:left="1134" w:right="-147" w:hanging="425"/>
        <w:jc w:val="both"/>
        <w:rPr>
          <w:rFonts w:ascii="Arial Narrow" w:hAnsi="Arial Narrow" w:cstheme="minorHAnsi"/>
        </w:rPr>
      </w:pPr>
      <w:r w:rsidRPr="00A96F16">
        <w:rPr>
          <w:rFonts w:ascii="Arial Narrow" w:hAnsi="Arial Narrow" w:cstheme="minorHAnsi"/>
        </w:rPr>
        <w:t>Acciones generadas con otros Programas o Instituciones y/o comunidades existentes en el contexto</w:t>
      </w:r>
    </w:p>
    <w:p w14:paraId="47C922F5" w14:textId="77777777" w:rsidR="00CD644E" w:rsidRPr="00A96F16" w:rsidRDefault="00CD644E" w:rsidP="009B67B4">
      <w:pPr>
        <w:widowControl w:val="0"/>
        <w:numPr>
          <w:ilvl w:val="0"/>
          <w:numId w:val="26"/>
        </w:numPr>
        <w:tabs>
          <w:tab w:val="clear" w:pos="1778"/>
          <w:tab w:val="left" w:pos="1134"/>
          <w:tab w:val="num" w:pos="1980"/>
        </w:tabs>
        <w:autoSpaceDE w:val="0"/>
        <w:autoSpaceDN w:val="0"/>
        <w:adjustRightInd w:val="0"/>
        <w:ind w:left="1134" w:right="-147" w:hanging="425"/>
        <w:jc w:val="both"/>
        <w:rPr>
          <w:rFonts w:ascii="Arial Narrow" w:hAnsi="Arial Narrow" w:cstheme="minorHAnsi"/>
        </w:rPr>
      </w:pPr>
      <w:r w:rsidRPr="00A96F16">
        <w:rPr>
          <w:rFonts w:ascii="Arial Narrow" w:hAnsi="Arial Narrow" w:cstheme="minorHAnsi"/>
        </w:rPr>
        <w:t>Resultados previstos y logrados con cuadros comparativos de las fases intervenidas</w:t>
      </w:r>
      <w:r>
        <w:rPr>
          <w:rFonts w:ascii="Arial Narrow" w:hAnsi="Arial Narrow" w:cstheme="minorHAnsi"/>
        </w:rPr>
        <w:t>, incluye: la sistematización de la aplicación de la boleta de encuesta de medición de impacto del programa – situación comparativa de situación sin proyecto y con proyecto</w:t>
      </w:r>
      <w:r w:rsidRPr="00A96F16">
        <w:rPr>
          <w:rFonts w:ascii="Arial Narrow" w:hAnsi="Arial Narrow" w:cstheme="minorHAnsi"/>
        </w:rPr>
        <w:t>)</w:t>
      </w:r>
      <w:r>
        <w:rPr>
          <w:rFonts w:ascii="Arial Narrow" w:hAnsi="Arial Narrow" w:cstheme="minorHAnsi"/>
        </w:rPr>
        <w:t xml:space="preserve"> y el cuadro final de consecución de indicadores de la Matriz Operativa. </w:t>
      </w:r>
    </w:p>
    <w:p w14:paraId="0A4EF4AA" w14:textId="77777777" w:rsidR="0096174E" w:rsidRPr="0096174E" w:rsidRDefault="0096174E" w:rsidP="00BD157C">
      <w:pPr>
        <w:widowControl w:val="0"/>
        <w:numPr>
          <w:ilvl w:val="0"/>
          <w:numId w:val="26"/>
        </w:numPr>
        <w:tabs>
          <w:tab w:val="clear" w:pos="1778"/>
          <w:tab w:val="left" w:pos="1134"/>
          <w:tab w:val="num" w:pos="1980"/>
        </w:tabs>
        <w:autoSpaceDE w:val="0"/>
        <w:autoSpaceDN w:val="0"/>
        <w:adjustRightInd w:val="0"/>
        <w:ind w:left="1134" w:right="-147" w:hanging="425"/>
        <w:jc w:val="both"/>
        <w:rPr>
          <w:rFonts w:ascii="Arial Narrow" w:hAnsi="Arial Narrow" w:cstheme="minorHAnsi"/>
        </w:rPr>
      </w:pPr>
      <w:r w:rsidRPr="00BD157C">
        <w:rPr>
          <w:rFonts w:ascii="Arial Narrow" w:hAnsi="Arial Narrow" w:cstheme="minorHAnsi"/>
        </w:rPr>
        <w:t>Sistematización de los resultados de la implementación del Plan de gestión de las partes interesadas y mecanismos de reclamación</w:t>
      </w:r>
    </w:p>
    <w:p w14:paraId="120CC134" w14:textId="77777777" w:rsidR="00CD644E" w:rsidRPr="00A96F16" w:rsidRDefault="00CD644E" w:rsidP="009B67B4">
      <w:pPr>
        <w:widowControl w:val="0"/>
        <w:numPr>
          <w:ilvl w:val="0"/>
          <w:numId w:val="26"/>
        </w:numPr>
        <w:tabs>
          <w:tab w:val="clear" w:pos="1778"/>
          <w:tab w:val="left" w:pos="1134"/>
        </w:tabs>
        <w:autoSpaceDE w:val="0"/>
        <w:autoSpaceDN w:val="0"/>
        <w:adjustRightInd w:val="0"/>
        <w:ind w:left="709" w:right="-147" w:firstLine="0"/>
        <w:jc w:val="both"/>
        <w:rPr>
          <w:rFonts w:ascii="Arial Narrow" w:hAnsi="Arial Narrow" w:cstheme="minorHAnsi"/>
        </w:rPr>
      </w:pPr>
      <w:r w:rsidRPr="00A96F16">
        <w:rPr>
          <w:rFonts w:ascii="Arial Narrow" w:hAnsi="Arial Narrow" w:cstheme="minorHAnsi"/>
        </w:rPr>
        <w:t>Formas de Participación y Control Social de la comunidad sistematizadas</w:t>
      </w:r>
    </w:p>
    <w:p w14:paraId="0E5C9826" w14:textId="77777777" w:rsidR="00CD644E" w:rsidRPr="00A96F16" w:rsidRDefault="00CD644E" w:rsidP="009B67B4">
      <w:pPr>
        <w:widowControl w:val="0"/>
        <w:numPr>
          <w:ilvl w:val="0"/>
          <w:numId w:val="26"/>
        </w:numPr>
        <w:tabs>
          <w:tab w:val="clear" w:pos="1778"/>
          <w:tab w:val="left" w:pos="1134"/>
        </w:tabs>
        <w:autoSpaceDE w:val="0"/>
        <w:autoSpaceDN w:val="0"/>
        <w:adjustRightInd w:val="0"/>
        <w:ind w:left="709" w:right="-147" w:firstLine="0"/>
        <w:jc w:val="both"/>
        <w:rPr>
          <w:rFonts w:ascii="Arial Narrow" w:hAnsi="Arial Narrow" w:cstheme="minorHAnsi"/>
        </w:rPr>
      </w:pPr>
      <w:r w:rsidRPr="00A96F16">
        <w:rPr>
          <w:rFonts w:ascii="Arial Narrow" w:hAnsi="Arial Narrow" w:cstheme="minorHAnsi"/>
        </w:rPr>
        <w:t xml:space="preserve">Conclusiones </w:t>
      </w:r>
    </w:p>
    <w:p w14:paraId="11459C62" w14:textId="77777777" w:rsidR="00CD644E" w:rsidRPr="00A96F16" w:rsidRDefault="00CD644E" w:rsidP="009B67B4">
      <w:pPr>
        <w:widowControl w:val="0"/>
        <w:numPr>
          <w:ilvl w:val="0"/>
          <w:numId w:val="26"/>
        </w:numPr>
        <w:tabs>
          <w:tab w:val="clear" w:pos="1778"/>
          <w:tab w:val="left" w:pos="1134"/>
        </w:tabs>
        <w:autoSpaceDE w:val="0"/>
        <w:autoSpaceDN w:val="0"/>
        <w:adjustRightInd w:val="0"/>
        <w:ind w:left="709" w:right="-147" w:firstLine="0"/>
        <w:jc w:val="both"/>
        <w:rPr>
          <w:rFonts w:ascii="Arial Narrow" w:hAnsi="Arial Narrow" w:cstheme="minorHAnsi"/>
        </w:rPr>
      </w:pPr>
      <w:r w:rsidRPr="00A96F16">
        <w:rPr>
          <w:rFonts w:ascii="Arial Narrow" w:hAnsi="Arial Narrow" w:cstheme="minorHAnsi"/>
        </w:rPr>
        <w:t>Recomendaciones</w:t>
      </w:r>
    </w:p>
    <w:p w14:paraId="368D2662" w14:textId="77777777" w:rsidR="00CD644E" w:rsidRPr="00A96F16" w:rsidRDefault="00CD644E" w:rsidP="009B67B4">
      <w:pPr>
        <w:widowControl w:val="0"/>
        <w:numPr>
          <w:ilvl w:val="0"/>
          <w:numId w:val="26"/>
        </w:numPr>
        <w:tabs>
          <w:tab w:val="clear" w:pos="1778"/>
          <w:tab w:val="left" w:pos="1134"/>
        </w:tabs>
        <w:autoSpaceDE w:val="0"/>
        <w:autoSpaceDN w:val="0"/>
        <w:adjustRightInd w:val="0"/>
        <w:ind w:left="709" w:right="-147" w:firstLine="0"/>
        <w:jc w:val="both"/>
        <w:rPr>
          <w:rFonts w:ascii="Arial Narrow" w:hAnsi="Arial Narrow" w:cstheme="minorHAnsi"/>
        </w:rPr>
      </w:pPr>
      <w:r w:rsidRPr="00A96F16">
        <w:rPr>
          <w:rFonts w:ascii="Arial Narrow" w:hAnsi="Arial Narrow" w:cstheme="minorHAnsi"/>
        </w:rPr>
        <w:t>Lecciones aprendidas</w:t>
      </w:r>
    </w:p>
    <w:p w14:paraId="60063BB7" w14:textId="77777777" w:rsidR="00CD644E" w:rsidRDefault="00CD644E" w:rsidP="009B67B4">
      <w:pPr>
        <w:widowControl w:val="0"/>
        <w:numPr>
          <w:ilvl w:val="0"/>
          <w:numId w:val="26"/>
        </w:numPr>
        <w:tabs>
          <w:tab w:val="clear" w:pos="1778"/>
          <w:tab w:val="left" w:pos="1134"/>
        </w:tabs>
        <w:autoSpaceDE w:val="0"/>
        <w:autoSpaceDN w:val="0"/>
        <w:adjustRightInd w:val="0"/>
        <w:ind w:left="709" w:right="-147" w:firstLine="0"/>
        <w:jc w:val="both"/>
        <w:rPr>
          <w:rFonts w:ascii="Arial Narrow" w:hAnsi="Arial Narrow" w:cstheme="minorHAnsi"/>
        </w:rPr>
      </w:pPr>
      <w:r w:rsidRPr="00A96F16">
        <w:rPr>
          <w:rFonts w:ascii="Arial Narrow" w:hAnsi="Arial Narrow" w:cstheme="minorHAnsi"/>
        </w:rPr>
        <w:t>Anexos</w:t>
      </w:r>
    </w:p>
    <w:p w14:paraId="6A2DCB92" w14:textId="77777777" w:rsidR="00CD644E" w:rsidRDefault="00CD644E" w:rsidP="009B67B4">
      <w:pPr>
        <w:widowControl w:val="0"/>
        <w:numPr>
          <w:ilvl w:val="1"/>
          <w:numId w:val="26"/>
        </w:numPr>
        <w:tabs>
          <w:tab w:val="left" w:pos="1134"/>
        </w:tabs>
        <w:autoSpaceDE w:val="0"/>
        <w:autoSpaceDN w:val="0"/>
        <w:adjustRightInd w:val="0"/>
        <w:ind w:right="-147"/>
        <w:jc w:val="both"/>
        <w:rPr>
          <w:rFonts w:ascii="Arial Narrow" w:hAnsi="Arial Narrow" w:cstheme="minorHAnsi"/>
        </w:rPr>
      </w:pPr>
      <w:r>
        <w:rPr>
          <w:rFonts w:ascii="Arial Narrow" w:hAnsi="Arial Narrow" w:cstheme="minorHAnsi"/>
        </w:rPr>
        <w:t xml:space="preserve">Ficha </w:t>
      </w:r>
      <w:proofErr w:type="spellStart"/>
      <w:r>
        <w:rPr>
          <w:rFonts w:ascii="Arial Narrow" w:hAnsi="Arial Narrow" w:cstheme="minorHAnsi"/>
        </w:rPr>
        <w:t>expost</w:t>
      </w:r>
      <w:proofErr w:type="spellEnd"/>
      <w:r>
        <w:rPr>
          <w:rFonts w:ascii="Arial Narrow" w:hAnsi="Arial Narrow" w:cstheme="minorHAnsi"/>
        </w:rPr>
        <w:t xml:space="preserve"> aprobada por el Supervisor DESCOM-FI</w:t>
      </w:r>
    </w:p>
    <w:p w14:paraId="79E7960C" w14:textId="77777777" w:rsidR="0096174E" w:rsidRDefault="0096174E" w:rsidP="0096174E">
      <w:pPr>
        <w:numPr>
          <w:ilvl w:val="1"/>
          <w:numId w:val="26"/>
        </w:numPr>
        <w:suppressAutoHyphens/>
        <w:rPr>
          <w:rFonts w:ascii="Arial Narrow" w:hAnsi="Arial Narrow"/>
        </w:rPr>
      </w:pPr>
      <w:r>
        <w:rPr>
          <w:rFonts w:ascii="Arial Narrow" w:hAnsi="Arial Narrow"/>
        </w:rPr>
        <w:t>Planilla consolidada de resultados del Plan de gestión de las partes interesadas y mecanismos de reclamación</w:t>
      </w:r>
    </w:p>
    <w:p w14:paraId="44744DC9" w14:textId="77777777" w:rsidR="0096174E" w:rsidRPr="0096174E" w:rsidRDefault="0096174E" w:rsidP="00BD157C">
      <w:pPr>
        <w:numPr>
          <w:ilvl w:val="1"/>
          <w:numId w:val="26"/>
        </w:numPr>
        <w:suppressAutoHyphens/>
        <w:rPr>
          <w:rFonts w:ascii="Arial Narrow" w:hAnsi="Arial Narrow"/>
        </w:rPr>
      </w:pPr>
      <w:r>
        <w:rPr>
          <w:rFonts w:ascii="Arial Narrow" w:hAnsi="Arial Narrow"/>
        </w:rPr>
        <w:t>Indicadores alcanzados con el proyecto, según requerimientos del marco lógico en  la etapa de inversión</w:t>
      </w:r>
    </w:p>
    <w:p w14:paraId="3CD8E293" w14:textId="77777777" w:rsidR="00CD644E" w:rsidRPr="0089388C" w:rsidRDefault="00CD644E" w:rsidP="00CD644E">
      <w:pPr>
        <w:pStyle w:val="Prrafodelista"/>
        <w:ind w:left="993"/>
        <w:jc w:val="both"/>
        <w:rPr>
          <w:rFonts w:ascii="Arial Narrow" w:hAnsi="Arial Narrow" w:cstheme="minorHAnsi"/>
          <w:snapToGrid w:val="0"/>
          <w:lang w:val="es-ES_tradnl"/>
        </w:rPr>
      </w:pPr>
    </w:p>
    <w:p w14:paraId="6778F0F9" w14:textId="77777777" w:rsidR="00CD644E" w:rsidRPr="00A96F16" w:rsidRDefault="00CD644E" w:rsidP="009B67B4">
      <w:pPr>
        <w:pStyle w:val="Prrafodelista"/>
        <w:numPr>
          <w:ilvl w:val="1"/>
          <w:numId w:val="31"/>
        </w:numPr>
        <w:ind w:left="426"/>
        <w:jc w:val="both"/>
        <w:rPr>
          <w:rFonts w:ascii="Arial Narrow" w:hAnsi="Arial Narrow" w:cstheme="minorHAnsi"/>
          <w:b/>
          <w:snapToGrid w:val="0"/>
        </w:rPr>
      </w:pPr>
      <w:r w:rsidRPr="00A96F16">
        <w:rPr>
          <w:rFonts w:ascii="Arial Narrow" w:hAnsi="Arial Narrow" w:cstheme="minorHAnsi"/>
          <w:b/>
          <w:snapToGrid w:val="0"/>
        </w:rPr>
        <w:t>Supervisión a la consultoría</w:t>
      </w:r>
    </w:p>
    <w:p w14:paraId="25C17CEA" w14:textId="77777777" w:rsidR="00CD644E" w:rsidRPr="00A96F16" w:rsidRDefault="00CD644E" w:rsidP="00CD644E">
      <w:pPr>
        <w:rPr>
          <w:rFonts w:ascii="Arial Narrow" w:hAnsi="Arial Narrow" w:cstheme="minorHAnsi"/>
        </w:rPr>
      </w:pPr>
    </w:p>
    <w:p w14:paraId="0AE1EB89" w14:textId="77777777" w:rsidR="00CD644E" w:rsidRDefault="00CD644E" w:rsidP="00CD644E">
      <w:pPr>
        <w:tabs>
          <w:tab w:val="num" w:pos="540"/>
        </w:tabs>
        <w:ind w:left="360"/>
        <w:jc w:val="both"/>
        <w:rPr>
          <w:rFonts w:ascii="Arial Narrow" w:hAnsi="Arial Narrow" w:cstheme="minorHAnsi"/>
          <w:snapToGrid w:val="0"/>
        </w:rPr>
      </w:pPr>
      <w:r w:rsidRPr="00A96F16">
        <w:rPr>
          <w:rFonts w:ascii="Arial Narrow" w:hAnsi="Arial Narrow" w:cstheme="minorHAnsi"/>
          <w:snapToGrid w:val="0"/>
        </w:rPr>
        <w:t>El trabajo realizado por el Consultor estará supervisado por el SUPERVISOR</w:t>
      </w:r>
      <w:r>
        <w:rPr>
          <w:rFonts w:ascii="Arial Narrow" w:hAnsi="Arial Narrow" w:cstheme="minorHAnsi"/>
          <w:snapToGrid w:val="0"/>
        </w:rPr>
        <w:t xml:space="preserve"> DESCOM-FI</w:t>
      </w:r>
      <w:r w:rsidRPr="00A96F16">
        <w:rPr>
          <w:rFonts w:ascii="Arial Narrow" w:hAnsi="Arial Narrow" w:cstheme="minorHAnsi"/>
          <w:snapToGrid w:val="0"/>
        </w:rPr>
        <w:t xml:space="preserve"> del proyecto</w:t>
      </w:r>
      <w:r>
        <w:rPr>
          <w:rFonts w:ascii="Arial Narrow" w:hAnsi="Arial Narrow" w:cstheme="minorHAnsi"/>
          <w:snapToGrid w:val="0"/>
        </w:rPr>
        <w:t xml:space="preserve"> contratado por el SENASBA</w:t>
      </w:r>
      <w:r w:rsidRPr="00A96F16">
        <w:rPr>
          <w:rFonts w:ascii="Arial Narrow" w:hAnsi="Arial Narrow" w:cstheme="minorHAnsi"/>
          <w:snapToGrid w:val="0"/>
        </w:rPr>
        <w:t>, el mismo que cumplirá las siguientes funciones:</w:t>
      </w:r>
    </w:p>
    <w:p w14:paraId="1815A809" w14:textId="77777777" w:rsidR="00CD644E" w:rsidRPr="00A96F16" w:rsidRDefault="00CD644E" w:rsidP="00CD644E">
      <w:pPr>
        <w:tabs>
          <w:tab w:val="num" w:pos="540"/>
        </w:tabs>
        <w:ind w:left="360"/>
        <w:jc w:val="both"/>
        <w:rPr>
          <w:rFonts w:ascii="Arial Narrow" w:hAnsi="Arial Narrow" w:cstheme="minorHAnsi"/>
          <w:snapToGrid w:val="0"/>
        </w:rPr>
      </w:pPr>
    </w:p>
    <w:p w14:paraId="11DC1CC4" w14:textId="77777777" w:rsidR="00CD644E" w:rsidRDefault="00CD644E" w:rsidP="009B67B4">
      <w:pPr>
        <w:numPr>
          <w:ilvl w:val="0"/>
          <w:numId w:val="28"/>
        </w:numPr>
        <w:jc w:val="both"/>
        <w:rPr>
          <w:rFonts w:ascii="Arial Narrow" w:hAnsi="Arial Narrow" w:cstheme="minorHAnsi"/>
        </w:rPr>
      </w:pPr>
      <w:r>
        <w:rPr>
          <w:rFonts w:ascii="Arial Narrow" w:hAnsi="Arial Narrow" w:cstheme="minorHAnsi"/>
        </w:rPr>
        <w:lastRenderedPageBreak/>
        <w:t xml:space="preserve">Emitir y firmar </w:t>
      </w:r>
      <w:r w:rsidR="00A53192">
        <w:rPr>
          <w:rFonts w:ascii="Arial Narrow" w:hAnsi="Arial Narrow" w:cstheme="minorHAnsi"/>
        </w:rPr>
        <w:t>la</w:t>
      </w:r>
      <w:r>
        <w:rPr>
          <w:rFonts w:ascii="Arial Narrow" w:hAnsi="Arial Narrow" w:cstheme="minorHAnsi"/>
        </w:rPr>
        <w:t xml:space="preserve"> orden de proceder de acuerdo a formato establecido, realizando seguimiento al cumplimiento de todas las firmas correspondientes.</w:t>
      </w:r>
    </w:p>
    <w:p w14:paraId="44484739" w14:textId="77777777" w:rsidR="00CD644E" w:rsidRDefault="00CD644E" w:rsidP="009B67B4">
      <w:pPr>
        <w:numPr>
          <w:ilvl w:val="0"/>
          <w:numId w:val="28"/>
        </w:numPr>
        <w:jc w:val="both"/>
        <w:rPr>
          <w:rFonts w:ascii="Arial Narrow" w:hAnsi="Arial Narrow" w:cstheme="minorHAnsi"/>
        </w:rPr>
      </w:pPr>
      <w:r w:rsidRPr="00D31EF4">
        <w:rPr>
          <w:rFonts w:ascii="Arial Narrow" w:hAnsi="Arial Narrow" w:cstheme="minorHAnsi"/>
        </w:rPr>
        <w:t xml:space="preserve">Verificar el cumplimiento de las cláusulas contractuales </w:t>
      </w:r>
    </w:p>
    <w:p w14:paraId="23E11C24" w14:textId="77777777" w:rsidR="00CD644E" w:rsidRPr="00316F4C" w:rsidRDefault="00CD644E" w:rsidP="009B67B4">
      <w:pPr>
        <w:numPr>
          <w:ilvl w:val="0"/>
          <w:numId w:val="28"/>
        </w:numPr>
        <w:shd w:val="clear" w:color="auto" w:fill="FFFFFF" w:themeFill="background1"/>
        <w:jc w:val="both"/>
        <w:rPr>
          <w:rFonts w:ascii="Arial Narrow" w:hAnsi="Arial Narrow" w:cstheme="minorHAnsi"/>
        </w:rPr>
      </w:pPr>
      <w:r>
        <w:rPr>
          <w:rFonts w:ascii="Arial Narrow" w:hAnsi="Arial Narrow" w:cstheme="minorHAnsi"/>
        </w:rPr>
        <w:t xml:space="preserve">Revisar, </w:t>
      </w:r>
      <w:r w:rsidRPr="00316F4C">
        <w:rPr>
          <w:rFonts w:ascii="Arial Narrow" w:hAnsi="Arial Narrow" w:cstheme="minorHAnsi"/>
        </w:rPr>
        <w:t>ajustar y aprobar el cronograma, presupuesto y programación de desembolsos según Plan de Trabajo.</w:t>
      </w:r>
    </w:p>
    <w:p w14:paraId="0E016108" w14:textId="77777777" w:rsidR="00CD644E" w:rsidRPr="00316F4C" w:rsidRDefault="00CD644E" w:rsidP="009B67B4">
      <w:pPr>
        <w:numPr>
          <w:ilvl w:val="0"/>
          <w:numId w:val="28"/>
        </w:numPr>
        <w:shd w:val="clear" w:color="auto" w:fill="FFFFFF" w:themeFill="background1"/>
        <w:jc w:val="both"/>
        <w:rPr>
          <w:rFonts w:ascii="Arial Narrow" w:hAnsi="Arial Narrow" w:cstheme="minorHAnsi"/>
        </w:rPr>
      </w:pPr>
      <w:r w:rsidRPr="00316F4C">
        <w:rPr>
          <w:rFonts w:ascii="Arial Narrow" w:hAnsi="Arial Narrow" w:cstheme="minorHAnsi"/>
        </w:rPr>
        <w:t xml:space="preserve">Revisar y aprobar la nómina de beneficiarios validada y la ejecución de la señalización de las acometidas domiciliarias entregadas por el Ejecutor DESCOM-FI. Documentos que deberá entregar al Supervisor de Obra de manera oportuna y a solicitud de éste.  </w:t>
      </w:r>
    </w:p>
    <w:p w14:paraId="65F41C1D" w14:textId="77777777" w:rsidR="00CD644E" w:rsidRPr="00D31EF4" w:rsidRDefault="00CD644E" w:rsidP="009B67B4">
      <w:pPr>
        <w:numPr>
          <w:ilvl w:val="0"/>
          <w:numId w:val="28"/>
        </w:numPr>
        <w:shd w:val="clear" w:color="auto" w:fill="FFFFFF" w:themeFill="background1"/>
        <w:jc w:val="both"/>
        <w:rPr>
          <w:rFonts w:ascii="Arial Narrow" w:hAnsi="Arial Narrow" w:cstheme="minorHAnsi"/>
        </w:rPr>
      </w:pPr>
      <w:r w:rsidRPr="00316F4C">
        <w:rPr>
          <w:rFonts w:ascii="Arial Narrow" w:hAnsi="Arial Narrow" w:cstheme="minorHAnsi"/>
        </w:rPr>
        <w:t>Verificar y avalar el cumplimiento de los medios</w:t>
      </w:r>
      <w:r w:rsidRPr="00D31EF4">
        <w:rPr>
          <w:rFonts w:ascii="Arial Narrow" w:hAnsi="Arial Narrow" w:cstheme="minorHAnsi"/>
        </w:rPr>
        <w:t xml:space="preserve"> de verificación de acuerdo a los términos de referencia.</w:t>
      </w:r>
    </w:p>
    <w:p w14:paraId="60E764D1" w14:textId="77777777" w:rsidR="00CD644E" w:rsidRPr="00032BFA" w:rsidRDefault="00CD644E" w:rsidP="009B67B4">
      <w:pPr>
        <w:numPr>
          <w:ilvl w:val="0"/>
          <w:numId w:val="28"/>
        </w:numPr>
        <w:jc w:val="both"/>
        <w:rPr>
          <w:rFonts w:ascii="Arial Narrow" w:hAnsi="Arial Narrow" w:cstheme="minorHAnsi"/>
        </w:rPr>
      </w:pPr>
      <w:r w:rsidRPr="00032BFA">
        <w:rPr>
          <w:rFonts w:ascii="Arial Narrow" w:hAnsi="Arial Narrow" w:cstheme="minorHAnsi"/>
        </w:rPr>
        <w:t xml:space="preserve">Efectuar el </w:t>
      </w:r>
      <w:r>
        <w:rPr>
          <w:rFonts w:ascii="Arial Narrow" w:hAnsi="Arial Narrow" w:cstheme="minorHAnsi"/>
        </w:rPr>
        <w:t xml:space="preserve">seguimiento a los indicadores sociales y </w:t>
      </w:r>
      <w:r w:rsidRPr="00032BFA">
        <w:rPr>
          <w:rFonts w:ascii="Arial Narrow" w:hAnsi="Arial Narrow" w:cstheme="minorHAnsi"/>
        </w:rPr>
        <w:t xml:space="preserve">control de los resultados </w:t>
      </w:r>
      <w:r>
        <w:rPr>
          <w:rFonts w:ascii="Arial Narrow" w:hAnsi="Arial Narrow" w:cstheme="minorHAnsi"/>
        </w:rPr>
        <w:t xml:space="preserve">durante la ejecución y </w:t>
      </w:r>
      <w:r w:rsidRPr="00032BFA">
        <w:rPr>
          <w:rFonts w:ascii="Arial Narrow" w:hAnsi="Arial Narrow" w:cstheme="minorHAnsi"/>
        </w:rPr>
        <w:t>conclusión del servicio del EJECUTOR</w:t>
      </w:r>
      <w:r>
        <w:rPr>
          <w:rFonts w:ascii="Arial Narrow" w:hAnsi="Arial Narrow" w:cstheme="minorHAnsi"/>
        </w:rPr>
        <w:t xml:space="preserve"> DESCOM-FI, velando por la </w:t>
      </w:r>
      <w:r w:rsidRPr="00922577">
        <w:rPr>
          <w:rFonts w:ascii="Arial Narrow" w:hAnsi="Arial Narrow" w:cstheme="minorHAnsi"/>
        </w:rPr>
        <w:t>calidad y oportunidad (en gabinete y en campo)</w:t>
      </w:r>
    </w:p>
    <w:p w14:paraId="28138F6D" w14:textId="77777777" w:rsidR="00CD644E" w:rsidRDefault="00CD644E" w:rsidP="009B67B4">
      <w:pPr>
        <w:numPr>
          <w:ilvl w:val="0"/>
          <w:numId w:val="28"/>
        </w:numPr>
        <w:jc w:val="both"/>
        <w:rPr>
          <w:rFonts w:ascii="Arial Narrow" w:hAnsi="Arial Narrow" w:cstheme="minorHAnsi"/>
        </w:rPr>
      </w:pPr>
      <w:r>
        <w:rPr>
          <w:rFonts w:ascii="Arial Narrow" w:hAnsi="Arial Narrow" w:cstheme="minorHAnsi"/>
        </w:rPr>
        <w:t xml:space="preserve">Verificar los plazos y </w:t>
      </w:r>
      <w:r w:rsidRPr="00032BFA">
        <w:rPr>
          <w:rFonts w:ascii="Arial Narrow" w:hAnsi="Arial Narrow" w:cstheme="minorHAnsi"/>
        </w:rPr>
        <w:t>Aprobar los informes de pago de los EJECUTORES del DESCOM</w:t>
      </w:r>
      <w:r>
        <w:rPr>
          <w:rFonts w:ascii="Arial Narrow" w:hAnsi="Arial Narrow" w:cstheme="minorHAnsi"/>
        </w:rPr>
        <w:t>-FI</w:t>
      </w:r>
      <w:r w:rsidRPr="00032BFA">
        <w:rPr>
          <w:rFonts w:ascii="Arial Narrow" w:hAnsi="Arial Narrow" w:cstheme="minorHAnsi"/>
        </w:rPr>
        <w:t xml:space="preserve"> y verificar la corrección de los documentos de justificación cuando corresponda;</w:t>
      </w:r>
    </w:p>
    <w:p w14:paraId="117218D9" w14:textId="77777777" w:rsidR="00CD644E" w:rsidRPr="00032BFA" w:rsidRDefault="00CD644E" w:rsidP="009B67B4">
      <w:pPr>
        <w:numPr>
          <w:ilvl w:val="0"/>
          <w:numId w:val="28"/>
        </w:numPr>
        <w:jc w:val="both"/>
        <w:rPr>
          <w:rFonts w:ascii="Arial Narrow" w:hAnsi="Arial Narrow" w:cstheme="minorHAnsi"/>
        </w:rPr>
      </w:pPr>
      <w:r>
        <w:rPr>
          <w:rFonts w:ascii="Arial Narrow" w:hAnsi="Arial Narrow" w:cstheme="minorHAnsi"/>
        </w:rPr>
        <w:t xml:space="preserve">En caso de incumplimiento, efectuar la aplicación de multas y sanciones contractuales, a través de informes debidamente respaldados y explícitos en cuanto a cantidad y causas de incumplimiento. </w:t>
      </w:r>
    </w:p>
    <w:p w14:paraId="613004E9" w14:textId="77777777" w:rsidR="00CD644E" w:rsidRDefault="00CD644E" w:rsidP="009B67B4">
      <w:pPr>
        <w:numPr>
          <w:ilvl w:val="0"/>
          <w:numId w:val="28"/>
        </w:numPr>
        <w:jc w:val="both"/>
        <w:rPr>
          <w:rFonts w:ascii="Arial Narrow" w:hAnsi="Arial Narrow" w:cstheme="minorHAnsi"/>
        </w:rPr>
      </w:pPr>
      <w:r w:rsidRPr="00032BFA">
        <w:rPr>
          <w:rFonts w:ascii="Arial Narrow" w:hAnsi="Arial Narrow" w:cstheme="minorHAnsi"/>
        </w:rPr>
        <w:t>Realizar la revisión conjunta con el EJECUTOR</w:t>
      </w:r>
      <w:r>
        <w:rPr>
          <w:rFonts w:ascii="Arial Narrow" w:hAnsi="Arial Narrow" w:cstheme="minorHAnsi"/>
        </w:rPr>
        <w:t xml:space="preserve"> DESCOM-FI</w:t>
      </w:r>
      <w:r w:rsidRPr="00032BFA">
        <w:rPr>
          <w:rFonts w:ascii="Arial Narrow" w:hAnsi="Arial Narrow" w:cstheme="minorHAnsi"/>
        </w:rPr>
        <w:t xml:space="preserve">, para cada planilla </w:t>
      </w:r>
      <w:r>
        <w:rPr>
          <w:rFonts w:ascii="Arial Narrow" w:hAnsi="Arial Narrow" w:cstheme="minorHAnsi"/>
        </w:rPr>
        <w:t>d</w:t>
      </w:r>
      <w:r w:rsidRPr="00032BFA">
        <w:rPr>
          <w:rFonts w:ascii="Arial Narrow" w:hAnsi="Arial Narrow" w:cstheme="minorHAnsi"/>
        </w:rPr>
        <w:t>e avance</w:t>
      </w:r>
      <w:r>
        <w:rPr>
          <w:rFonts w:ascii="Arial Narrow" w:hAnsi="Arial Narrow" w:cstheme="minorHAnsi"/>
        </w:rPr>
        <w:t>. Verificar y controlar que se cumplan los objetivos y la entrega de los medios de verificación de indicadores</w:t>
      </w:r>
      <w:r w:rsidRPr="008A4FB4">
        <w:rPr>
          <w:rFonts w:ascii="Arial Narrow" w:hAnsi="Arial Narrow" w:cstheme="minorHAnsi"/>
        </w:rPr>
        <w:t xml:space="preserve"> </w:t>
      </w:r>
      <w:r>
        <w:rPr>
          <w:rFonts w:ascii="Arial Narrow" w:hAnsi="Arial Narrow" w:cstheme="minorHAnsi"/>
        </w:rPr>
        <w:t xml:space="preserve">de la MATRIZ OPERATIVA. </w:t>
      </w:r>
    </w:p>
    <w:p w14:paraId="0A3954CF" w14:textId="77777777" w:rsidR="00CD644E" w:rsidRDefault="00CD644E" w:rsidP="009B67B4">
      <w:pPr>
        <w:numPr>
          <w:ilvl w:val="0"/>
          <w:numId w:val="28"/>
        </w:numPr>
        <w:jc w:val="both"/>
        <w:rPr>
          <w:rFonts w:ascii="Arial Narrow" w:hAnsi="Arial Narrow" w:cstheme="minorHAnsi"/>
        </w:rPr>
      </w:pPr>
      <w:r>
        <w:rPr>
          <w:rFonts w:ascii="Arial Narrow" w:hAnsi="Arial Narrow" w:cstheme="minorHAnsi"/>
        </w:rPr>
        <w:t>En todo el proceso de supervisión realizar seguimiento oportuno y Asistencia Técnica respectiva, poniendo énfasis de acuerdo al desarrollo del componente DESCOM FI.</w:t>
      </w:r>
    </w:p>
    <w:p w14:paraId="54774DD5" w14:textId="77777777" w:rsidR="00CD644E" w:rsidRPr="00297342" w:rsidRDefault="00CD644E" w:rsidP="009B67B4">
      <w:pPr>
        <w:numPr>
          <w:ilvl w:val="0"/>
          <w:numId w:val="28"/>
        </w:numPr>
        <w:jc w:val="both"/>
        <w:rPr>
          <w:rFonts w:ascii="Arial Narrow" w:hAnsi="Arial Narrow" w:cstheme="minorHAnsi"/>
        </w:rPr>
      </w:pPr>
      <w:r w:rsidRPr="00297342">
        <w:rPr>
          <w:rFonts w:ascii="Arial Narrow" w:hAnsi="Arial Narrow" w:cstheme="minorHAnsi"/>
        </w:rPr>
        <w:t>Org</w:t>
      </w:r>
      <w:r>
        <w:rPr>
          <w:rFonts w:ascii="Arial Narrow" w:hAnsi="Arial Narrow" w:cstheme="minorHAnsi"/>
        </w:rPr>
        <w:t>a</w:t>
      </w:r>
      <w:r w:rsidRPr="00297342">
        <w:rPr>
          <w:rFonts w:ascii="Arial Narrow" w:hAnsi="Arial Narrow" w:cstheme="minorHAnsi"/>
        </w:rPr>
        <w:t>nizar y ejecutar las evaluaciones de medio término y final del componente DESCOM-FI</w:t>
      </w:r>
      <w:r>
        <w:rPr>
          <w:rFonts w:ascii="Arial Narrow" w:hAnsi="Arial Narrow" w:cstheme="minorHAnsi"/>
        </w:rPr>
        <w:t>, emitiendo informes respectivos con actas o planillas como medios de respaldo</w:t>
      </w:r>
      <w:r w:rsidRPr="00297342">
        <w:rPr>
          <w:rFonts w:ascii="Arial Narrow" w:hAnsi="Arial Narrow" w:cstheme="minorHAnsi"/>
        </w:rPr>
        <w:t>.</w:t>
      </w:r>
    </w:p>
    <w:p w14:paraId="7FF1CCE6" w14:textId="77777777" w:rsidR="00CD644E" w:rsidRPr="00032BFA" w:rsidRDefault="00CD644E" w:rsidP="009B67B4">
      <w:pPr>
        <w:numPr>
          <w:ilvl w:val="0"/>
          <w:numId w:val="28"/>
        </w:numPr>
        <w:jc w:val="both"/>
        <w:rPr>
          <w:rFonts w:ascii="Arial Narrow" w:hAnsi="Arial Narrow" w:cstheme="minorHAnsi"/>
        </w:rPr>
      </w:pPr>
      <w:r w:rsidRPr="00032BFA">
        <w:rPr>
          <w:rFonts w:ascii="Arial Narrow" w:hAnsi="Arial Narrow" w:cstheme="minorHAnsi"/>
        </w:rPr>
        <w:t xml:space="preserve">Coordinar con el </w:t>
      </w:r>
      <w:r>
        <w:rPr>
          <w:rFonts w:ascii="Arial Narrow" w:hAnsi="Arial Narrow" w:cstheme="minorHAnsi"/>
        </w:rPr>
        <w:t xml:space="preserve">Supervisor de </w:t>
      </w:r>
      <w:r w:rsidRPr="00032BFA">
        <w:rPr>
          <w:rFonts w:ascii="Arial Narrow" w:hAnsi="Arial Narrow" w:cstheme="minorHAnsi"/>
        </w:rPr>
        <w:t>OBRAS el desarrollo de actividades inherentes a la ejecución del proyecto en hitos importantes.</w:t>
      </w:r>
    </w:p>
    <w:p w14:paraId="7A4EA2AA" w14:textId="77777777" w:rsidR="00CD644E" w:rsidRDefault="00CD644E" w:rsidP="009B67B4">
      <w:pPr>
        <w:numPr>
          <w:ilvl w:val="0"/>
          <w:numId w:val="28"/>
        </w:numPr>
        <w:jc w:val="both"/>
        <w:rPr>
          <w:rFonts w:ascii="Arial Narrow" w:hAnsi="Arial Narrow" w:cstheme="minorHAnsi"/>
        </w:rPr>
      </w:pPr>
      <w:r w:rsidRPr="00032BFA">
        <w:rPr>
          <w:rFonts w:ascii="Arial Narrow" w:hAnsi="Arial Narrow" w:cstheme="minorHAnsi"/>
        </w:rPr>
        <w:t xml:space="preserve">Comunicar e informar al FPS </w:t>
      </w:r>
      <w:r>
        <w:rPr>
          <w:rFonts w:ascii="Arial Narrow" w:hAnsi="Arial Narrow" w:cstheme="minorHAnsi"/>
        </w:rPr>
        <w:t xml:space="preserve">y al Supervisor DESCOM-FI </w:t>
      </w:r>
      <w:r w:rsidRPr="00032BFA">
        <w:rPr>
          <w:rFonts w:ascii="Arial Narrow" w:hAnsi="Arial Narrow" w:cstheme="minorHAnsi"/>
        </w:rPr>
        <w:t>sobre el avance de la consultoría y/o toda aprobación de informes.</w:t>
      </w:r>
    </w:p>
    <w:p w14:paraId="35C35190" w14:textId="77777777" w:rsidR="00CD644E" w:rsidRPr="00032BFA" w:rsidRDefault="00CD644E" w:rsidP="009B67B4">
      <w:pPr>
        <w:numPr>
          <w:ilvl w:val="0"/>
          <w:numId w:val="28"/>
        </w:numPr>
        <w:jc w:val="both"/>
        <w:rPr>
          <w:rFonts w:ascii="Arial Narrow" w:hAnsi="Arial Narrow" w:cstheme="minorHAnsi"/>
        </w:rPr>
      </w:pPr>
      <w:r w:rsidRPr="00D42F0A">
        <w:rPr>
          <w:rFonts w:ascii="Arial Narrow" w:hAnsi="Arial Narrow" w:cstheme="minorHAnsi"/>
        </w:rPr>
        <w:t>Coordinar de manera permanente con el FPS, a objeto de que las actividades de DESCOM y las inversiones a ejecutarse en los GAM beneficiarios se realicen en el momento oportuno del ciclo del proyecto</w:t>
      </w:r>
    </w:p>
    <w:p w14:paraId="211CDA41" w14:textId="77777777" w:rsidR="00CD644E" w:rsidRPr="00032BFA" w:rsidRDefault="00CD644E" w:rsidP="009B67B4">
      <w:pPr>
        <w:numPr>
          <w:ilvl w:val="0"/>
          <w:numId w:val="28"/>
        </w:numPr>
        <w:jc w:val="both"/>
        <w:rPr>
          <w:rFonts w:ascii="Arial Narrow" w:hAnsi="Arial Narrow" w:cstheme="minorHAnsi"/>
        </w:rPr>
      </w:pPr>
      <w:r w:rsidRPr="00032BFA">
        <w:rPr>
          <w:rFonts w:ascii="Arial Narrow" w:hAnsi="Arial Narrow" w:cstheme="minorHAnsi"/>
        </w:rPr>
        <w:t>Verificar el cumplimiento de plazos y en caso de atraso establecer las sanciones correspondientes</w:t>
      </w:r>
      <w:r>
        <w:rPr>
          <w:rFonts w:ascii="Arial Narrow" w:hAnsi="Arial Narrow" w:cstheme="minorHAnsi"/>
        </w:rPr>
        <w:t>,</w:t>
      </w:r>
      <w:r w:rsidRPr="002C55FB">
        <w:rPr>
          <w:rFonts w:ascii="Arial Narrow" w:hAnsi="Arial Narrow" w:cstheme="minorHAnsi"/>
        </w:rPr>
        <w:t xml:space="preserve"> </w:t>
      </w:r>
      <w:r>
        <w:rPr>
          <w:rFonts w:ascii="Arial Narrow" w:hAnsi="Arial Narrow" w:cstheme="minorHAnsi"/>
        </w:rPr>
        <w:t>atreves de informes debidamente respaldados y explícitos en cuanto a cantidad y causas de incumplimiento.</w:t>
      </w:r>
    </w:p>
    <w:p w14:paraId="6AEDBA64" w14:textId="77777777" w:rsidR="00CD644E" w:rsidRDefault="00CD644E" w:rsidP="009B67B4">
      <w:pPr>
        <w:numPr>
          <w:ilvl w:val="0"/>
          <w:numId w:val="28"/>
        </w:numPr>
        <w:jc w:val="both"/>
        <w:rPr>
          <w:rFonts w:ascii="Arial Narrow" w:hAnsi="Arial Narrow" w:cstheme="minorHAnsi"/>
        </w:rPr>
      </w:pPr>
      <w:r w:rsidRPr="00032BFA">
        <w:rPr>
          <w:rFonts w:ascii="Arial Narrow" w:hAnsi="Arial Narrow" w:cstheme="minorHAnsi"/>
        </w:rPr>
        <w:t xml:space="preserve">Coadyuvar </w:t>
      </w:r>
      <w:r>
        <w:rPr>
          <w:rFonts w:ascii="Arial Narrow" w:hAnsi="Arial Narrow" w:cstheme="minorHAnsi"/>
        </w:rPr>
        <w:t xml:space="preserve">con el </w:t>
      </w:r>
      <w:r w:rsidRPr="00032BFA">
        <w:rPr>
          <w:rFonts w:ascii="Arial Narrow" w:hAnsi="Arial Narrow" w:cstheme="minorHAnsi"/>
        </w:rPr>
        <w:t>evaluador designado por el FPS</w:t>
      </w:r>
      <w:r>
        <w:rPr>
          <w:rFonts w:ascii="Arial Narrow" w:hAnsi="Arial Narrow" w:cstheme="minorHAnsi"/>
        </w:rPr>
        <w:t xml:space="preserve"> cuando se lo requiera</w:t>
      </w:r>
      <w:r w:rsidRPr="00032BFA">
        <w:rPr>
          <w:rFonts w:ascii="Arial Narrow" w:hAnsi="Arial Narrow" w:cstheme="minorHAnsi"/>
        </w:rPr>
        <w:t>, en la revisión de</w:t>
      </w:r>
      <w:r>
        <w:rPr>
          <w:rFonts w:ascii="Arial Narrow" w:hAnsi="Arial Narrow" w:cstheme="minorHAnsi"/>
        </w:rPr>
        <w:t xml:space="preserve"> </w:t>
      </w:r>
      <w:r w:rsidRPr="00032BFA">
        <w:rPr>
          <w:rFonts w:ascii="Arial Narrow" w:hAnsi="Arial Narrow" w:cstheme="minorHAnsi"/>
        </w:rPr>
        <w:t>l</w:t>
      </w:r>
      <w:r>
        <w:rPr>
          <w:rFonts w:ascii="Arial Narrow" w:hAnsi="Arial Narrow" w:cstheme="minorHAnsi"/>
        </w:rPr>
        <w:t>os</w:t>
      </w:r>
      <w:r w:rsidRPr="00032BFA">
        <w:rPr>
          <w:rFonts w:ascii="Arial Narrow" w:hAnsi="Arial Narrow" w:cstheme="minorHAnsi"/>
        </w:rPr>
        <w:t xml:space="preserve"> producto</w:t>
      </w:r>
      <w:r>
        <w:rPr>
          <w:rFonts w:ascii="Arial Narrow" w:hAnsi="Arial Narrow" w:cstheme="minorHAnsi"/>
        </w:rPr>
        <w:t>s que deben estar enmarcados en la Matriz Operativa</w:t>
      </w:r>
      <w:r w:rsidRPr="00032BFA">
        <w:rPr>
          <w:rFonts w:ascii="Arial Narrow" w:hAnsi="Arial Narrow" w:cstheme="minorHAnsi"/>
        </w:rPr>
        <w:t>.</w:t>
      </w:r>
    </w:p>
    <w:p w14:paraId="3D1472CF" w14:textId="77777777" w:rsidR="00CD644E" w:rsidRPr="00032BFA" w:rsidRDefault="00CD644E" w:rsidP="009B67B4">
      <w:pPr>
        <w:numPr>
          <w:ilvl w:val="0"/>
          <w:numId w:val="28"/>
        </w:numPr>
        <w:jc w:val="both"/>
        <w:rPr>
          <w:rFonts w:ascii="Arial Narrow" w:hAnsi="Arial Narrow" w:cstheme="minorHAnsi"/>
        </w:rPr>
      </w:pPr>
      <w:r>
        <w:rPr>
          <w:rFonts w:ascii="Arial Narrow" w:hAnsi="Arial Narrow" w:cstheme="minorHAnsi"/>
        </w:rPr>
        <w:t xml:space="preserve">Como resultado de la </w:t>
      </w:r>
      <w:r w:rsidRPr="002274D0">
        <w:rPr>
          <w:rFonts w:ascii="Arial Narrow" w:hAnsi="Arial Narrow" w:cstheme="minorHAnsi"/>
        </w:rPr>
        <w:t>evaluación final del</w:t>
      </w:r>
      <w:r>
        <w:rPr>
          <w:rFonts w:ascii="Arial Narrow" w:hAnsi="Arial Narrow" w:cstheme="minorHAnsi"/>
        </w:rPr>
        <w:t xml:space="preserve"> DESCOM-FI, el Supervisor DESCOM-FI deberá emitir el dictamen de evaluación de rendimiento de la EPSA, posterior a la entrega provisional, bajo formato entregado por SENASBA. En caso de que la evaluación no fuera satisfactoria el Ejecutor DESCOM-FI deberá realizar reforzamientos en aspectos críticos, que no deberán sobrepasar los 60 días calendario posterior a la recepción definitiva de la obra.</w:t>
      </w:r>
    </w:p>
    <w:p w14:paraId="54853901" w14:textId="77777777" w:rsidR="00CD644E" w:rsidRPr="00A96F16" w:rsidRDefault="00CD644E" w:rsidP="00CD644E">
      <w:pPr>
        <w:tabs>
          <w:tab w:val="num" w:pos="540"/>
        </w:tabs>
        <w:ind w:left="360"/>
        <w:rPr>
          <w:rFonts w:ascii="Arial Narrow" w:hAnsi="Arial Narrow" w:cstheme="minorHAnsi"/>
          <w:snapToGrid w:val="0"/>
        </w:rPr>
      </w:pPr>
    </w:p>
    <w:p w14:paraId="15E8B1FC" w14:textId="77777777" w:rsidR="00CD644E" w:rsidRPr="00A96F16" w:rsidRDefault="00CD644E" w:rsidP="00CD644E">
      <w:pPr>
        <w:tabs>
          <w:tab w:val="num" w:pos="540"/>
        </w:tabs>
        <w:ind w:left="360"/>
        <w:jc w:val="both"/>
        <w:rPr>
          <w:rFonts w:ascii="Arial Narrow" w:hAnsi="Arial Narrow" w:cstheme="minorHAnsi"/>
          <w:snapToGrid w:val="0"/>
        </w:rPr>
      </w:pPr>
      <w:r w:rsidRPr="00A96F16">
        <w:rPr>
          <w:rFonts w:ascii="Arial Narrow" w:hAnsi="Arial Narrow" w:cstheme="minorHAnsi"/>
          <w:snapToGrid w:val="0"/>
        </w:rPr>
        <w:t>Por otro lado, un técnico designado por el FPS tendrá a su cargo la Fiscalización del trabajo velando por el estricto cumplimiento de los presentes términos de referencia.</w:t>
      </w:r>
    </w:p>
    <w:p w14:paraId="1B00C320" w14:textId="77777777" w:rsidR="00CD644E" w:rsidRPr="00A96F16" w:rsidRDefault="00CD644E" w:rsidP="00CD644E">
      <w:pPr>
        <w:tabs>
          <w:tab w:val="num" w:pos="540"/>
        </w:tabs>
        <w:ind w:left="360"/>
        <w:rPr>
          <w:rFonts w:ascii="Arial Narrow" w:hAnsi="Arial Narrow" w:cstheme="minorHAnsi"/>
          <w:snapToGrid w:val="0"/>
        </w:rPr>
      </w:pPr>
    </w:p>
    <w:p w14:paraId="074A6D68" w14:textId="77777777" w:rsidR="00CD644E" w:rsidRDefault="00CD644E" w:rsidP="00CD644E">
      <w:pPr>
        <w:tabs>
          <w:tab w:val="num" w:pos="540"/>
        </w:tabs>
        <w:ind w:left="360"/>
        <w:jc w:val="both"/>
        <w:rPr>
          <w:rFonts w:ascii="Arial Narrow" w:hAnsi="Arial Narrow" w:cstheme="minorHAnsi"/>
          <w:snapToGrid w:val="0"/>
        </w:rPr>
      </w:pPr>
      <w:r w:rsidRPr="00A96F16">
        <w:rPr>
          <w:rFonts w:ascii="Arial Narrow" w:hAnsi="Arial Narrow" w:cstheme="minorHAnsi"/>
          <w:snapToGrid w:val="0"/>
        </w:rPr>
        <w:t xml:space="preserve">Finalmente, la Comunidad Beneficiaria, se constituye en un componente adicional de supervisión de los resultados alcanzados, para lo cual el </w:t>
      </w:r>
      <w:r>
        <w:rPr>
          <w:rFonts w:ascii="Arial Narrow" w:hAnsi="Arial Narrow" w:cstheme="minorHAnsi"/>
          <w:snapToGrid w:val="0"/>
        </w:rPr>
        <w:t>C</w:t>
      </w:r>
      <w:r w:rsidRPr="00A96F16">
        <w:rPr>
          <w:rFonts w:ascii="Arial Narrow" w:hAnsi="Arial Narrow" w:cstheme="minorHAnsi"/>
          <w:snapToGrid w:val="0"/>
        </w:rPr>
        <w:t xml:space="preserve">onsultor </w:t>
      </w:r>
      <w:r>
        <w:rPr>
          <w:rFonts w:ascii="Arial Narrow" w:hAnsi="Arial Narrow" w:cstheme="minorHAnsi"/>
          <w:snapToGrid w:val="0"/>
        </w:rPr>
        <w:t xml:space="preserve">y el Supervisor </w:t>
      </w:r>
      <w:r w:rsidRPr="00A96F16">
        <w:rPr>
          <w:rFonts w:ascii="Arial Narrow" w:hAnsi="Arial Narrow" w:cstheme="minorHAnsi"/>
          <w:snapToGrid w:val="0"/>
        </w:rPr>
        <w:t>deberá</w:t>
      </w:r>
      <w:r w:rsidR="00D7338A">
        <w:rPr>
          <w:rFonts w:ascii="Arial Narrow" w:hAnsi="Arial Narrow" w:cstheme="minorHAnsi"/>
          <w:snapToGrid w:val="0"/>
        </w:rPr>
        <w:t>n</w:t>
      </w:r>
      <w:r w:rsidRPr="00A96F16">
        <w:rPr>
          <w:rFonts w:ascii="Arial Narrow" w:hAnsi="Arial Narrow" w:cstheme="minorHAnsi"/>
          <w:snapToGrid w:val="0"/>
        </w:rPr>
        <w:t xml:space="preserve"> proponer los mecanismos que serán utilizados para incorporar su conformidad con el desarrollo del trabajo.</w:t>
      </w:r>
    </w:p>
    <w:p w14:paraId="4D53ECE5" w14:textId="77777777" w:rsidR="00CD644E" w:rsidRPr="00A96F16" w:rsidRDefault="00CD644E" w:rsidP="00CD644E">
      <w:pPr>
        <w:tabs>
          <w:tab w:val="num" w:pos="540"/>
        </w:tabs>
        <w:ind w:left="360"/>
        <w:jc w:val="both"/>
        <w:rPr>
          <w:rFonts w:ascii="Arial Narrow" w:hAnsi="Arial Narrow" w:cstheme="minorHAnsi"/>
          <w:snapToGrid w:val="0"/>
        </w:rPr>
      </w:pPr>
    </w:p>
    <w:p w14:paraId="27B3FD49" w14:textId="77777777" w:rsidR="00CD644E" w:rsidRPr="0093205D" w:rsidRDefault="00D22A20" w:rsidP="009B67B4">
      <w:pPr>
        <w:pStyle w:val="Prrafodelista"/>
        <w:numPr>
          <w:ilvl w:val="1"/>
          <w:numId w:val="31"/>
        </w:numPr>
        <w:ind w:left="426"/>
        <w:jc w:val="both"/>
        <w:rPr>
          <w:rFonts w:ascii="Arial Narrow" w:hAnsi="Arial Narrow" w:cs="Calibri"/>
          <w:b/>
          <w:snapToGrid w:val="0"/>
        </w:rPr>
      </w:pPr>
      <w:r>
        <w:rPr>
          <w:rFonts w:ascii="Arial Narrow" w:hAnsi="Arial Narrow" w:cstheme="minorHAnsi"/>
          <w:b/>
          <w:snapToGrid w:val="0"/>
        </w:rPr>
        <w:t xml:space="preserve">Monto del Contrato </w:t>
      </w:r>
      <w:r w:rsidR="00CD644E" w:rsidRPr="0093205D">
        <w:rPr>
          <w:rFonts w:ascii="Arial Narrow" w:hAnsi="Arial Narrow" w:cstheme="minorHAnsi"/>
          <w:b/>
          <w:snapToGrid w:val="0"/>
        </w:rPr>
        <w:t>y Forma de pago</w:t>
      </w:r>
    </w:p>
    <w:p w14:paraId="3F08A92B" w14:textId="77777777" w:rsidR="00CD644E" w:rsidRPr="0093205D" w:rsidRDefault="00CD644E" w:rsidP="00CD644E">
      <w:pPr>
        <w:rPr>
          <w:rFonts w:ascii="Arial Narrow" w:hAnsi="Arial Narrow" w:cs="Calibri"/>
        </w:rPr>
      </w:pPr>
    </w:p>
    <w:p w14:paraId="4A4EB3AF" w14:textId="13FA691A" w:rsidR="00B57342" w:rsidRPr="00B57342" w:rsidRDefault="00B57342" w:rsidP="000C1072">
      <w:pPr>
        <w:jc w:val="both"/>
        <w:rPr>
          <w:rFonts w:ascii="Arial Narrow" w:hAnsi="Arial Narrow" w:cs="Calibri"/>
          <w:snapToGrid w:val="0"/>
        </w:rPr>
      </w:pPr>
      <w:r w:rsidRPr="00B57342">
        <w:rPr>
          <w:rFonts w:ascii="Arial Narrow" w:hAnsi="Arial Narrow" w:cs="Calibri"/>
          <w:snapToGrid w:val="0"/>
        </w:rPr>
        <w:t xml:space="preserve">El monto total propuesto y aceptado por ambas partes para la ejecución de la CONSULTORIA es de: </w:t>
      </w:r>
      <w:r w:rsidR="00274C27" w:rsidRPr="007A0109">
        <w:rPr>
          <w:rFonts w:ascii="Arial Narrow" w:hAnsi="Arial Narrow" w:cs="Arial"/>
          <w:color w:val="FF0000"/>
          <w:highlight w:val="yellow"/>
        </w:rPr>
        <w:t xml:space="preserve">Bs. </w:t>
      </w:r>
      <w:r w:rsidR="000C1072">
        <w:rPr>
          <w:rFonts w:ascii="Arial Narrow" w:hAnsi="Arial Narrow" w:cs="Arial"/>
          <w:noProof/>
          <w:color w:val="FF0000"/>
          <w:highlight w:val="yellow"/>
        </w:rPr>
        <w:t>33</w:t>
      </w:r>
      <w:r w:rsidR="00274C27" w:rsidRPr="00943630">
        <w:rPr>
          <w:rFonts w:ascii="Arial Narrow" w:hAnsi="Arial Narrow" w:cs="Arial"/>
          <w:noProof/>
          <w:color w:val="FF0000"/>
          <w:highlight w:val="yellow"/>
        </w:rPr>
        <w:t>.000,00  (</w:t>
      </w:r>
      <w:r w:rsidR="000C1072">
        <w:rPr>
          <w:rFonts w:ascii="Arial Narrow" w:hAnsi="Arial Narrow" w:cs="Arial"/>
          <w:noProof/>
          <w:color w:val="FF0000"/>
          <w:highlight w:val="yellow"/>
        </w:rPr>
        <w:t>Treinta y tres</w:t>
      </w:r>
      <w:r w:rsidR="00274C27">
        <w:rPr>
          <w:rFonts w:ascii="Arial Narrow" w:hAnsi="Arial Narrow" w:cs="Arial"/>
          <w:noProof/>
          <w:color w:val="FF0000"/>
          <w:highlight w:val="yellow"/>
        </w:rPr>
        <w:t xml:space="preserve"> Mil 00/100 Bolivianos)</w:t>
      </w:r>
      <w:r w:rsidRPr="00B57342">
        <w:rPr>
          <w:rFonts w:ascii="Arial Narrow" w:hAnsi="Arial Narrow" w:cs="Calibri"/>
          <w:snapToGrid w:val="0"/>
        </w:rPr>
        <w:t xml:space="preserve">.  </w:t>
      </w:r>
    </w:p>
    <w:p w14:paraId="48500AFA" w14:textId="77777777" w:rsidR="00B57342" w:rsidRDefault="00B57342" w:rsidP="00D7338A">
      <w:pPr>
        <w:tabs>
          <w:tab w:val="num" w:pos="540"/>
        </w:tabs>
        <w:ind w:left="360"/>
        <w:jc w:val="both"/>
        <w:rPr>
          <w:rFonts w:ascii="Arial Narrow" w:hAnsi="Arial Narrow" w:cs="Calibri"/>
          <w:snapToGrid w:val="0"/>
        </w:rPr>
      </w:pPr>
    </w:p>
    <w:p w14:paraId="41C200D2" w14:textId="77777777" w:rsidR="00CD644E" w:rsidRDefault="00CD644E" w:rsidP="00B57342">
      <w:pPr>
        <w:tabs>
          <w:tab w:val="num" w:pos="540"/>
        </w:tabs>
        <w:jc w:val="both"/>
        <w:rPr>
          <w:rFonts w:ascii="Arial Narrow" w:hAnsi="Arial Narrow" w:cs="Calibri"/>
          <w:snapToGrid w:val="0"/>
        </w:rPr>
      </w:pPr>
      <w:r w:rsidRPr="00B77796">
        <w:rPr>
          <w:rFonts w:ascii="Arial Narrow" w:hAnsi="Arial Narrow" w:cs="Calibri"/>
          <w:snapToGrid w:val="0"/>
        </w:rPr>
        <w:t>Los pagos serán realizados en función de</w:t>
      </w:r>
      <w:r>
        <w:rPr>
          <w:rFonts w:ascii="Arial Narrow" w:hAnsi="Arial Narrow" w:cs="Calibri"/>
          <w:snapToGrid w:val="0"/>
        </w:rPr>
        <w:t xml:space="preserve">l avance de productos aprobados por el supervisor y contra entrega de informes debidamente respaldados con los medios de verificación de la matriz operativa, de forma referencial de la siguiente manera: </w:t>
      </w:r>
    </w:p>
    <w:p w14:paraId="4AA656A0" w14:textId="77777777" w:rsidR="00CD644E" w:rsidRPr="00B77796" w:rsidRDefault="00CD644E" w:rsidP="00CD644E">
      <w:pPr>
        <w:tabs>
          <w:tab w:val="num" w:pos="540"/>
        </w:tabs>
        <w:ind w:left="360"/>
        <w:rPr>
          <w:rFonts w:ascii="Arial Narrow" w:hAnsi="Arial Narrow" w:cs="Calibri"/>
          <w:snapToGrid w:val="0"/>
        </w:rPr>
      </w:pPr>
    </w:p>
    <w:p w14:paraId="6A5605E6" w14:textId="77777777" w:rsidR="00CD644E" w:rsidRPr="00B77796" w:rsidRDefault="00CD644E" w:rsidP="009B67B4">
      <w:pPr>
        <w:pStyle w:val="Prrafodelista"/>
        <w:numPr>
          <w:ilvl w:val="0"/>
          <w:numId w:val="29"/>
        </w:numPr>
        <w:rPr>
          <w:rFonts w:ascii="Arial Narrow" w:hAnsi="Arial Narrow" w:cs="Calibri"/>
          <w:snapToGrid w:val="0"/>
        </w:rPr>
      </w:pPr>
      <w:r>
        <w:rPr>
          <w:rFonts w:ascii="Arial Narrow" w:hAnsi="Arial Narrow" w:cs="Calibri"/>
          <w:snapToGrid w:val="0"/>
        </w:rPr>
        <w:t xml:space="preserve">Hasta el </w:t>
      </w:r>
      <w:r w:rsidRPr="00B77796">
        <w:rPr>
          <w:rFonts w:ascii="Arial Narrow" w:hAnsi="Arial Narrow" w:cs="Calibri"/>
          <w:snapToGrid w:val="0"/>
        </w:rPr>
        <w:t xml:space="preserve">10% del monto total de la consultoría será cancelado contra la entrega de los </w:t>
      </w:r>
      <w:r>
        <w:rPr>
          <w:rFonts w:ascii="Arial Narrow" w:hAnsi="Arial Narrow" w:cs="Calibri"/>
          <w:snapToGrid w:val="0"/>
        </w:rPr>
        <w:t>p</w:t>
      </w:r>
      <w:r w:rsidRPr="00B77796">
        <w:rPr>
          <w:rFonts w:ascii="Arial Narrow" w:hAnsi="Arial Narrow" w:cs="Calibri"/>
          <w:snapToGrid w:val="0"/>
        </w:rPr>
        <w:t xml:space="preserve">roductos </w:t>
      </w:r>
      <w:r>
        <w:rPr>
          <w:rFonts w:ascii="Arial Narrow" w:hAnsi="Arial Narrow" w:cs="Calibri"/>
          <w:snapToGrid w:val="0"/>
        </w:rPr>
        <w:t>del primer informe con la</w:t>
      </w:r>
      <w:r w:rsidRPr="00B77796">
        <w:rPr>
          <w:rFonts w:ascii="Arial Narrow" w:hAnsi="Arial Narrow" w:cs="Calibri"/>
          <w:snapToGrid w:val="0"/>
        </w:rPr>
        <w:t xml:space="preserve"> aprobación </w:t>
      </w:r>
      <w:r>
        <w:rPr>
          <w:rFonts w:ascii="Arial Narrow" w:hAnsi="Arial Narrow" w:cs="Calibri"/>
          <w:snapToGrid w:val="0"/>
        </w:rPr>
        <w:t xml:space="preserve">explicita </w:t>
      </w:r>
      <w:r w:rsidRPr="00B77796">
        <w:rPr>
          <w:rFonts w:ascii="Arial Narrow" w:hAnsi="Arial Narrow" w:cs="Calibri"/>
          <w:snapToGrid w:val="0"/>
        </w:rPr>
        <w:t>por parte del</w:t>
      </w:r>
      <w:r w:rsidRPr="00D25F09">
        <w:rPr>
          <w:rFonts w:ascii="Arial Narrow" w:hAnsi="Arial Narrow" w:cs="Calibri"/>
          <w:snapToGrid w:val="0"/>
        </w:rPr>
        <w:t xml:space="preserve"> </w:t>
      </w:r>
      <w:r>
        <w:rPr>
          <w:rFonts w:ascii="Arial Narrow" w:hAnsi="Arial Narrow" w:cs="Calibri"/>
          <w:snapToGrid w:val="0"/>
        </w:rPr>
        <w:t>Supervisor DESCOM</w:t>
      </w:r>
      <w:r w:rsidR="00D7338A">
        <w:rPr>
          <w:rFonts w:ascii="Arial Narrow" w:hAnsi="Arial Narrow" w:cs="Calibri"/>
          <w:snapToGrid w:val="0"/>
        </w:rPr>
        <w:t>-</w:t>
      </w:r>
      <w:r>
        <w:rPr>
          <w:rFonts w:ascii="Arial Narrow" w:hAnsi="Arial Narrow" w:cs="Calibri"/>
          <w:snapToGrid w:val="0"/>
        </w:rPr>
        <w:t>FI,</w:t>
      </w:r>
      <w:r w:rsidRPr="00B77796">
        <w:rPr>
          <w:rFonts w:ascii="Arial Narrow" w:hAnsi="Arial Narrow" w:cs="Calibri"/>
          <w:snapToGrid w:val="0"/>
        </w:rPr>
        <w:t xml:space="preserve"> fiscal municipal y el fiscal del FPS.</w:t>
      </w:r>
    </w:p>
    <w:p w14:paraId="012D373A" w14:textId="77777777" w:rsidR="00CD644E" w:rsidRPr="00B77796" w:rsidRDefault="00CD644E" w:rsidP="009B67B4">
      <w:pPr>
        <w:pStyle w:val="Prrafodelista"/>
        <w:numPr>
          <w:ilvl w:val="0"/>
          <w:numId w:val="29"/>
        </w:numPr>
        <w:rPr>
          <w:rFonts w:ascii="Arial Narrow" w:hAnsi="Arial Narrow" w:cs="Calibri"/>
          <w:snapToGrid w:val="0"/>
        </w:rPr>
      </w:pPr>
      <w:r>
        <w:rPr>
          <w:rFonts w:ascii="Arial Narrow" w:hAnsi="Arial Narrow" w:cs="Calibri"/>
          <w:snapToGrid w:val="0"/>
        </w:rPr>
        <w:t xml:space="preserve">Hasta el </w:t>
      </w:r>
      <w:r w:rsidRPr="00B77796">
        <w:rPr>
          <w:rFonts w:ascii="Arial Narrow" w:hAnsi="Arial Narrow" w:cs="Calibri"/>
          <w:snapToGrid w:val="0"/>
        </w:rPr>
        <w:t>25% del monto total de la consultoría será cancelado contra la entrega de</w:t>
      </w:r>
      <w:r>
        <w:rPr>
          <w:rFonts w:ascii="Arial Narrow" w:hAnsi="Arial Narrow" w:cs="Calibri"/>
          <w:snapToGrid w:val="0"/>
        </w:rPr>
        <w:t>l segundo informe de avance</w:t>
      </w:r>
      <w:r w:rsidRPr="00B77796">
        <w:rPr>
          <w:rFonts w:ascii="Arial Narrow" w:hAnsi="Arial Narrow" w:cs="Calibri"/>
          <w:snapToGrid w:val="0"/>
        </w:rPr>
        <w:t xml:space="preserve"> aproba</w:t>
      </w:r>
      <w:r>
        <w:rPr>
          <w:rFonts w:ascii="Arial Narrow" w:hAnsi="Arial Narrow" w:cs="Calibri"/>
          <w:snapToGrid w:val="0"/>
        </w:rPr>
        <w:t>do</w:t>
      </w:r>
      <w:r w:rsidRPr="00B77796">
        <w:rPr>
          <w:rFonts w:ascii="Arial Narrow" w:hAnsi="Arial Narrow" w:cs="Calibri"/>
          <w:snapToGrid w:val="0"/>
        </w:rPr>
        <w:t xml:space="preserve"> </w:t>
      </w:r>
      <w:r>
        <w:rPr>
          <w:rFonts w:ascii="Arial Narrow" w:hAnsi="Arial Narrow" w:cs="Calibri"/>
          <w:snapToGrid w:val="0"/>
        </w:rPr>
        <w:t xml:space="preserve">explícitamente </w:t>
      </w:r>
      <w:r w:rsidRPr="00B77796">
        <w:rPr>
          <w:rFonts w:ascii="Arial Narrow" w:hAnsi="Arial Narrow" w:cs="Calibri"/>
          <w:snapToGrid w:val="0"/>
        </w:rPr>
        <w:t xml:space="preserve">por el </w:t>
      </w:r>
      <w:r>
        <w:rPr>
          <w:rFonts w:ascii="Arial Narrow" w:hAnsi="Arial Narrow" w:cs="Calibri"/>
          <w:snapToGrid w:val="0"/>
        </w:rPr>
        <w:t>Supervisor DESCOM</w:t>
      </w:r>
      <w:r w:rsidR="00D7338A">
        <w:rPr>
          <w:rFonts w:ascii="Arial Narrow" w:hAnsi="Arial Narrow" w:cs="Calibri"/>
          <w:snapToGrid w:val="0"/>
        </w:rPr>
        <w:t>-</w:t>
      </w:r>
      <w:r>
        <w:rPr>
          <w:rFonts w:ascii="Arial Narrow" w:hAnsi="Arial Narrow" w:cs="Calibri"/>
          <w:snapToGrid w:val="0"/>
        </w:rPr>
        <w:t>FI</w:t>
      </w:r>
      <w:r w:rsidRPr="00B77796">
        <w:rPr>
          <w:rFonts w:ascii="Arial Narrow" w:hAnsi="Arial Narrow" w:cs="Calibri"/>
          <w:snapToGrid w:val="0"/>
        </w:rPr>
        <w:t>,</w:t>
      </w:r>
      <w:r>
        <w:rPr>
          <w:rFonts w:ascii="Arial Narrow" w:hAnsi="Arial Narrow" w:cs="Calibri"/>
          <w:snapToGrid w:val="0"/>
        </w:rPr>
        <w:t xml:space="preserve"> </w:t>
      </w:r>
      <w:r w:rsidRPr="00B77796">
        <w:rPr>
          <w:rFonts w:ascii="Arial Narrow" w:hAnsi="Arial Narrow" w:cs="Calibri"/>
          <w:snapToGrid w:val="0"/>
        </w:rPr>
        <w:t>fiscal municipal y el fiscal del FPS.</w:t>
      </w:r>
    </w:p>
    <w:p w14:paraId="3EAC6A69" w14:textId="77777777" w:rsidR="00CD644E" w:rsidRPr="00B77796" w:rsidRDefault="00CD644E" w:rsidP="009B67B4">
      <w:pPr>
        <w:pStyle w:val="Prrafodelista"/>
        <w:numPr>
          <w:ilvl w:val="0"/>
          <w:numId w:val="29"/>
        </w:numPr>
        <w:rPr>
          <w:rFonts w:ascii="Arial Narrow" w:hAnsi="Arial Narrow" w:cs="Calibri"/>
          <w:snapToGrid w:val="0"/>
        </w:rPr>
      </w:pPr>
      <w:r>
        <w:rPr>
          <w:rFonts w:ascii="Arial Narrow" w:hAnsi="Arial Narrow" w:cs="Calibri"/>
          <w:snapToGrid w:val="0"/>
        </w:rPr>
        <w:lastRenderedPageBreak/>
        <w:t xml:space="preserve">Hasta el </w:t>
      </w:r>
      <w:r w:rsidRPr="00B77796">
        <w:rPr>
          <w:rFonts w:ascii="Arial Narrow" w:hAnsi="Arial Narrow" w:cs="Calibri"/>
          <w:snapToGrid w:val="0"/>
        </w:rPr>
        <w:t xml:space="preserve">25% del monto total de la consultoría será cancelado contra la entrega </w:t>
      </w:r>
      <w:r>
        <w:rPr>
          <w:rFonts w:ascii="Arial Narrow" w:hAnsi="Arial Narrow" w:cs="Calibri"/>
          <w:snapToGrid w:val="0"/>
        </w:rPr>
        <w:t>del tercer informe de avance con la</w:t>
      </w:r>
      <w:r w:rsidRPr="00B77796">
        <w:rPr>
          <w:rFonts w:ascii="Arial Narrow" w:hAnsi="Arial Narrow" w:cs="Calibri"/>
          <w:snapToGrid w:val="0"/>
        </w:rPr>
        <w:t xml:space="preserve"> aprobación por parte del </w:t>
      </w:r>
      <w:r>
        <w:rPr>
          <w:rFonts w:ascii="Arial Narrow" w:hAnsi="Arial Narrow" w:cs="Calibri"/>
          <w:snapToGrid w:val="0"/>
        </w:rPr>
        <w:t>Supervisor DESCOM</w:t>
      </w:r>
      <w:r w:rsidR="00D7338A">
        <w:rPr>
          <w:rFonts w:ascii="Arial Narrow" w:hAnsi="Arial Narrow" w:cs="Calibri"/>
          <w:snapToGrid w:val="0"/>
        </w:rPr>
        <w:t>-</w:t>
      </w:r>
      <w:r>
        <w:rPr>
          <w:rFonts w:ascii="Arial Narrow" w:hAnsi="Arial Narrow" w:cs="Calibri"/>
          <w:snapToGrid w:val="0"/>
        </w:rPr>
        <w:t>FI</w:t>
      </w:r>
      <w:r w:rsidRPr="00B77796">
        <w:rPr>
          <w:rFonts w:ascii="Arial Narrow" w:hAnsi="Arial Narrow" w:cs="Calibri"/>
          <w:snapToGrid w:val="0"/>
        </w:rPr>
        <w:t>,</w:t>
      </w:r>
      <w:r>
        <w:rPr>
          <w:rFonts w:ascii="Arial Narrow" w:hAnsi="Arial Narrow" w:cs="Calibri"/>
          <w:snapToGrid w:val="0"/>
        </w:rPr>
        <w:t xml:space="preserve"> </w:t>
      </w:r>
      <w:r w:rsidRPr="00B77796">
        <w:rPr>
          <w:rFonts w:ascii="Arial Narrow" w:hAnsi="Arial Narrow" w:cs="Calibri"/>
          <w:snapToGrid w:val="0"/>
        </w:rPr>
        <w:t>fiscal municipal y el fiscal del FPS.</w:t>
      </w:r>
    </w:p>
    <w:p w14:paraId="777B1CC7" w14:textId="77777777" w:rsidR="00CD644E" w:rsidRPr="00B77796" w:rsidRDefault="00CD644E" w:rsidP="009B67B4">
      <w:pPr>
        <w:pStyle w:val="Prrafodelista"/>
        <w:numPr>
          <w:ilvl w:val="0"/>
          <w:numId w:val="29"/>
        </w:numPr>
        <w:rPr>
          <w:rFonts w:ascii="Arial Narrow" w:hAnsi="Arial Narrow" w:cs="Calibri"/>
          <w:snapToGrid w:val="0"/>
        </w:rPr>
      </w:pPr>
      <w:r>
        <w:rPr>
          <w:rFonts w:ascii="Arial Narrow" w:hAnsi="Arial Narrow" w:cs="Calibri"/>
          <w:snapToGrid w:val="0"/>
        </w:rPr>
        <w:t>Hasta el 40</w:t>
      </w:r>
      <w:r w:rsidRPr="00B77796">
        <w:rPr>
          <w:rFonts w:ascii="Arial Narrow" w:hAnsi="Arial Narrow" w:cs="Calibri"/>
          <w:snapToGrid w:val="0"/>
        </w:rPr>
        <w:t>% del monto total de la consultoría será cancelado contra la entrega del</w:t>
      </w:r>
      <w:r>
        <w:rPr>
          <w:rFonts w:ascii="Arial Narrow" w:hAnsi="Arial Narrow" w:cs="Calibri"/>
          <w:snapToGrid w:val="0"/>
        </w:rPr>
        <w:t xml:space="preserve"> cuarto e informe final</w:t>
      </w:r>
      <w:r w:rsidRPr="00B77796">
        <w:rPr>
          <w:rFonts w:ascii="Arial Narrow" w:hAnsi="Arial Narrow" w:cs="Calibri"/>
          <w:snapToGrid w:val="0"/>
        </w:rPr>
        <w:t xml:space="preserve"> </w:t>
      </w:r>
      <w:r>
        <w:rPr>
          <w:rFonts w:ascii="Arial Narrow" w:hAnsi="Arial Narrow" w:cs="Calibri"/>
          <w:snapToGrid w:val="0"/>
        </w:rPr>
        <w:t xml:space="preserve">con la aprobación </w:t>
      </w:r>
      <w:r w:rsidRPr="00B77796">
        <w:rPr>
          <w:rFonts w:ascii="Arial Narrow" w:hAnsi="Arial Narrow" w:cs="Calibri"/>
          <w:snapToGrid w:val="0"/>
        </w:rPr>
        <w:t xml:space="preserve">del </w:t>
      </w:r>
      <w:r>
        <w:rPr>
          <w:rFonts w:ascii="Arial Narrow" w:hAnsi="Arial Narrow" w:cs="Calibri"/>
          <w:snapToGrid w:val="0"/>
        </w:rPr>
        <w:t>Supervisor DESCOM</w:t>
      </w:r>
      <w:r w:rsidR="00D7338A">
        <w:rPr>
          <w:rFonts w:ascii="Arial Narrow" w:hAnsi="Arial Narrow" w:cs="Calibri"/>
          <w:snapToGrid w:val="0"/>
        </w:rPr>
        <w:t>-</w:t>
      </w:r>
      <w:r>
        <w:rPr>
          <w:rFonts w:ascii="Arial Narrow" w:hAnsi="Arial Narrow" w:cs="Calibri"/>
          <w:snapToGrid w:val="0"/>
        </w:rPr>
        <w:t>FI</w:t>
      </w:r>
      <w:r w:rsidRPr="00B77796" w:rsidDel="00D25F09">
        <w:rPr>
          <w:rFonts w:ascii="Arial Narrow" w:hAnsi="Arial Narrow" w:cs="Calibri"/>
          <w:snapToGrid w:val="0"/>
        </w:rPr>
        <w:t>,</w:t>
      </w:r>
      <w:r>
        <w:rPr>
          <w:rFonts w:ascii="Arial Narrow" w:hAnsi="Arial Narrow" w:cs="Calibri"/>
          <w:snapToGrid w:val="0"/>
        </w:rPr>
        <w:t xml:space="preserve"> fisca</w:t>
      </w:r>
      <w:r w:rsidRPr="00B77796">
        <w:rPr>
          <w:rFonts w:ascii="Arial Narrow" w:hAnsi="Arial Narrow" w:cs="Calibri"/>
          <w:snapToGrid w:val="0"/>
        </w:rPr>
        <w:t xml:space="preserve">l municipal y fiscal FPS.  </w:t>
      </w:r>
    </w:p>
    <w:p w14:paraId="490BF368" w14:textId="77777777" w:rsidR="00CD644E" w:rsidRPr="00B77796" w:rsidRDefault="00CD644E" w:rsidP="00CD644E">
      <w:pPr>
        <w:tabs>
          <w:tab w:val="num" w:pos="540"/>
        </w:tabs>
        <w:ind w:left="360"/>
        <w:rPr>
          <w:rFonts w:ascii="Arial Narrow" w:hAnsi="Arial Narrow" w:cs="Calibri"/>
          <w:snapToGrid w:val="0"/>
        </w:rPr>
      </w:pPr>
    </w:p>
    <w:p w14:paraId="6A85B305" w14:textId="77777777" w:rsidR="00CD644E" w:rsidRPr="00B77796" w:rsidRDefault="00CD644E" w:rsidP="00CD644E">
      <w:pPr>
        <w:tabs>
          <w:tab w:val="num" w:pos="540"/>
        </w:tabs>
        <w:ind w:left="360"/>
        <w:jc w:val="both"/>
        <w:rPr>
          <w:rFonts w:ascii="Arial Narrow" w:hAnsi="Arial Narrow" w:cs="Calibri"/>
          <w:snapToGrid w:val="0"/>
        </w:rPr>
      </w:pPr>
      <w:r w:rsidRPr="00B77796">
        <w:rPr>
          <w:rFonts w:ascii="Arial Narrow" w:hAnsi="Arial Narrow" w:cs="Calibri"/>
          <w:snapToGrid w:val="0"/>
        </w:rPr>
        <w:t xml:space="preserve">Los informes del DESCOM–FI deberán contener una </w:t>
      </w:r>
      <w:r w:rsidRPr="00D716A3">
        <w:rPr>
          <w:rFonts w:ascii="Arial Narrow" w:hAnsi="Arial Narrow" w:cs="Calibri"/>
          <w:snapToGrid w:val="0"/>
        </w:rPr>
        <w:t>descripción de  actividades desarrolladas,  de acuerdo a lo definido en el alcance del trabajo y los determinados en el Plan DESCOM-FI, las  concluidas, las que se encuentran en ejecución y las que no fueron iniciadas, tomando en cuenta los productos  de la ejecución del componente en cada módulo indicados en la Matriz Operativa y el documento Guía del DESCOM – FI MIAGUA V, donde se</w:t>
      </w:r>
      <w:r w:rsidRPr="00B77796">
        <w:rPr>
          <w:rFonts w:ascii="Arial Narrow" w:hAnsi="Arial Narrow" w:cs="Calibri"/>
          <w:snapToGrid w:val="0"/>
        </w:rPr>
        <w:t xml:space="preserve"> detallan los productos determinados  desde el punto de vista de la calidad, cantidad y de la puntualidad.</w:t>
      </w:r>
    </w:p>
    <w:p w14:paraId="2631C9A5" w14:textId="77777777" w:rsidR="00CD644E" w:rsidRPr="00B77796" w:rsidRDefault="00CD644E" w:rsidP="00CD644E">
      <w:pPr>
        <w:tabs>
          <w:tab w:val="num" w:pos="540"/>
        </w:tabs>
        <w:ind w:left="360"/>
        <w:rPr>
          <w:rFonts w:ascii="Arial Narrow" w:hAnsi="Arial Narrow" w:cs="Calibri"/>
          <w:snapToGrid w:val="0"/>
        </w:rPr>
      </w:pPr>
    </w:p>
    <w:p w14:paraId="5F1177F6" w14:textId="77777777" w:rsidR="00CD644E" w:rsidRPr="00B77796" w:rsidRDefault="00CD644E" w:rsidP="00CD644E">
      <w:pPr>
        <w:tabs>
          <w:tab w:val="num" w:pos="540"/>
        </w:tabs>
        <w:ind w:left="360"/>
        <w:jc w:val="both"/>
        <w:rPr>
          <w:rFonts w:ascii="Arial Narrow" w:hAnsi="Arial Narrow" w:cs="Calibri"/>
          <w:snapToGrid w:val="0"/>
        </w:rPr>
      </w:pPr>
      <w:r w:rsidRPr="00B77796">
        <w:rPr>
          <w:rFonts w:ascii="Arial Narrow" w:hAnsi="Arial Narrow" w:cs="Calibri"/>
          <w:snapToGrid w:val="0"/>
        </w:rPr>
        <w:t xml:space="preserve">El </w:t>
      </w:r>
      <w:r w:rsidRPr="00CA4C5C">
        <w:rPr>
          <w:rFonts w:ascii="Arial Narrow" w:hAnsi="Arial Narrow" w:cs="Calibri"/>
          <w:b/>
          <w:snapToGrid w:val="0"/>
        </w:rPr>
        <w:t>EJECUTOR DESCOM-FI</w:t>
      </w:r>
      <w:r w:rsidRPr="00B77796">
        <w:rPr>
          <w:rFonts w:ascii="Arial Narrow" w:hAnsi="Arial Narrow" w:cs="Calibri"/>
          <w:snapToGrid w:val="0"/>
        </w:rPr>
        <w:t xml:space="preserve"> respaldará el informe con los medios de verificación establecidos en la matriz operativa.</w:t>
      </w:r>
    </w:p>
    <w:p w14:paraId="3C33FAF9" w14:textId="77777777" w:rsidR="00563178" w:rsidRDefault="00563178" w:rsidP="00CD644E">
      <w:pPr>
        <w:tabs>
          <w:tab w:val="num" w:pos="540"/>
        </w:tabs>
        <w:ind w:left="360"/>
        <w:jc w:val="both"/>
        <w:rPr>
          <w:rFonts w:ascii="Arial Narrow" w:hAnsi="Arial Narrow" w:cs="Calibri"/>
          <w:snapToGrid w:val="0"/>
        </w:rPr>
      </w:pPr>
    </w:p>
    <w:p w14:paraId="312FFDCC" w14:textId="77777777" w:rsidR="00CD644E" w:rsidRPr="00B77796" w:rsidRDefault="00CD644E" w:rsidP="00CD644E">
      <w:pPr>
        <w:tabs>
          <w:tab w:val="num" w:pos="540"/>
        </w:tabs>
        <w:ind w:left="360"/>
        <w:jc w:val="both"/>
        <w:rPr>
          <w:rFonts w:ascii="Arial Narrow" w:hAnsi="Arial Narrow" w:cs="Calibri"/>
          <w:snapToGrid w:val="0"/>
        </w:rPr>
      </w:pPr>
      <w:r w:rsidRPr="00B77796">
        <w:rPr>
          <w:rFonts w:ascii="Arial Narrow" w:hAnsi="Arial Narrow" w:cs="Calibri"/>
          <w:snapToGrid w:val="0"/>
        </w:rPr>
        <w:t xml:space="preserve">Todo pago pendiente por causas atribuibles al </w:t>
      </w:r>
      <w:r w:rsidR="00563178">
        <w:rPr>
          <w:rFonts w:ascii="Arial Narrow" w:hAnsi="Arial Narrow" w:cs="Calibri"/>
          <w:snapToGrid w:val="0"/>
        </w:rPr>
        <w:t xml:space="preserve">EJECUTOR DESCON-FI </w:t>
      </w:r>
      <w:r w:rsidRPr="00B77796">
        <w:rPr>
          <w:rFonts w:ascii="Arial Narrow" w:hAnsi="Arial Narrow" w:cs="Calibri"/>
          <w:snapToGrid w:val="0"/>
        </w:rPr>
        <w:t>por falta de documentación, solo puede ser cobrado al FPS excepcionalmente hasta la fecha límite de la vigencia del convenio o contrato de préstamo, pasado dicho plazo el FPS no reconocerá ninguna obligación de pago a terceros, por cuanto los recursos financieros no pagados serán sujetos de reversión al organismo financiador que corresponda, conforme a las condiciones contractuales para la administración de los convenios o contratos de préstamos suscritos y delegados al FPS.</w:t>
      </w:r>
    </w:p>
    <w:p w14:paraId="19283EB3" w14:textId="77777777" w:rsidR="00CD644E" w:rsidRPr="0093205D" w:rsidRDefault="00CD644E" w:rsidP="00CD644E">
      <w:pPr>
        <w:ind w:left="708"/>
        <w:jc w:val="both"/>
        <w:rPr>
          <w:rFonts w:ascii="Arial Narrow" w:hAnsi="Arial Narrow" w:cs="Calibri"/>
          <w:lang w:val="es-ES_tradnl"/>
        </w:rPr>
      </w:pPr>
    </w:p>
    <w:p w14:paraId="37FA065C" w14:textId="77777777" w:rsidR="00CD644E" w:rsidRPr="0093205D" w:rsidRDefault="00CD644E" w:rsidP="009B67B4">
      <w:pPr>
        <w:pStyle w:val="Prrafodelista"/>
        <w:numPr>
          <w:ilvl w:val="1"/>
          <w:numId w:val="31"/>
        </w:numPr>
        <w:jc w:val="both"/>
        <w:rPr>
          <w:rFonts w:ascii="Arial Narrow" w:hAnsi="Arial Narrow" w:cstheme="minorHAnsi"/>
          <w:b/>
          <w:snapToGrid w:val="0"/>
        </w:rPr>
      </w:pPr>
      <w:r w:rsidRPr="0093205D">
        <w:rPr>
          <w:rFonts w:ascii="Arial Narrow" w:hAnsi="Arial Narrow" w:cstheme="minorHAnsi"/>
          <w:b/>
          <w:snapToGrid w:val="0"/>
        </w:rPr>
        <w:t>Responsabilidad del Consultor</w:t>
      </w:r>
    </w:p>
    <w:p w14:paraId="0DD2CD25" w14:textId="77777777" w:rsidR="00CD644E" w:rsidRPr="0093205D" w:rsidRDefault="00CD644E" w:rsidP="00CD644E">
      <w:pPr>
        <w:pStyle w:val="Prrafodelista"/>
        <w:ind w:left="792"/>
        <w:jc w:val="both"/>
        <w:rPr>
          <w:rFonts w:ascii="Arial Narrow" w:hAnsi="Arial Narrow" w:cstheme="minorHAnsi"/>
          <w:b/>
          <w:snapToGrid w:val="0"/>
        </w:rPr>
      </w:pPr>
    </w:p>
    <w:p w14:paraId="6B14B01F" w14:textId="77777777" w:rsidR="00CD644E" w:rsidRPr="00F43C0F" w:rsidRDefault="00CD644E" w:rsidP="00CD644E">
      <w:pPr>
        <w:ind w:left="360"/>
        <w:jc w:val="both"/>
        <w:rPr>
          <w:rFonts w:ascii="Arial Narrow" w:hAnsi="Arial Narrow" w:cs="Calibri"/>
          <w:lang w:val="es-ES_tradnl"/>
        </w:rPr>
      </w:pPr>
      <w:r w:rsidRPr="00F43C0F">
        <w:rPr>
          <w:rFonts w:ascii="Arial Narrow" w:hAnsi="Arial Narrow" w:cs="Calibri"/>
          <w:lang w:val="es-ES_tradnl"/>
        </w:rPr>
        <w:t xml:space="preserve">El </w:t>
      </w:r>
      <w:r w:rsidRPr="00CA4C5C">
        <w:rPr>
          <w:rFonts w:ascii="Arial Narrow" w:hAnsi="Arial Narrow" w:cs="Calibri"/>
          <w:b/>
          <w:snapToGrid w:val="0"/>
        </w:rPr>
        <w:t>EJECUTOR DESCOM-FI</w:t>
      </w:r>
      <w:r w:rsidRPr="00CA4C5C">
        <w:rPr>
          <w:rFonts w:ascii="Arial Narrow" w:hAnsi="Arial Narrow" w:cs="Calibri"/>
          <w:lang w:val="es-ES_tradnl"/>
        </w:rPr>
        <w:t xml:space="preserve"> </w:t>
      </w:r>
      <w:r w:rsidRPr="00F43C0F">
        <w:rPr>
          <w:rFonts w:ascii="Arial Narrow" w:hAnsi="Arial Narrow" w:cs="Calibri"/>
          <w:lang w:val="es-ES_tradnl"/>
        </w:rPr>
        <w:t>es el responsable directo y absoluto del trabajo encomendado y los resultados emergentes del mismo; por lo tanto, hasta la aprobación de su informe final proyecto por parte del SUPERVISOR DESCOM, FISCAL GAM y el FISCAL FPS</w:t>
      </w:r>
      <w:r>
        <w:rPr>
          <w:rFonts w:ascii="Arial Narrow" w:hAnsi="Arial Narrow" w:cs="Calibri"/>
          <w:lang w:val="es-ES_tradnl"/>
        </w:rPr>
        <w:t>. Consecuentemente, el</w:t>
      </w:r>
      <w:r w:rsidR="00563178">
        <w:rPr>
          <w:rFonts w:ascii="Arial Narrow" w:hAnsi="Arial Narrow" w:cs="Calibri"/>
          <w:lang w:val="es-ES_tradnl"/>
        </w:rPr>
        <w:t xml:space="preserve"> </w:t>
      </w:r>
      <w:r>
        <w:rPr>
          <w:rFonts w:ascii="Arial Narrow" w:hAnsi="Arial Narrow" w:cs="Calibri"/>
          <w:lang w:val="es-ES_tradnl"/>
        </w:rPr>
        <w:t>SUPERVISOR</w:t>
      </w:r>
      <w:r w:rsidR="00563178">
        <w:rPr>
          <w:rFonts w:ascii="Arial Narrow" w:hAnsi="Arial Narrow" w:cs="Calibri"/>
          <w:lang w:val="es-ES_tradnl"/>
        </w:rPr>
        <w:t xml:space="preserve"> </w:t>
      </w:r>
      <w:r>
        <w:rPr>
          <w:rFonts w:ascii="Arial Narrow" w:hAnsi="Arial Narrow" w:cs="Calibri"/>
          <w:lang w:val="es-ES_tradnl"/>
        </w:rPr>
        <w:t>DESCOM</w:t>
      </w:r>
      <w:r w:rsidR="00D7338A">
        <w:rPr>
          <w:rFonts w:ascii="Arial Narrow" w:hAnsi="Arial Narrow" w:cs="Calibri"/>
          <w:lang w:val="es-ES_tradnl"/>
        </w:rPr>
        <w:t>-FI</w:t>
      </w:r>
      <w:r>
        <w:rPr>
          <w:rFonts w:ascii="Arial Narrow" w:hAnsi="Arial Narrow" w:cs="Calibri"/>
          <w:lang w:val="es-ES_tradnl"/>
        </w:rPr>
        <w:t xml:space="preserve">, FISCAL GAM y el FISCAL FPS </w:t>
      </w:r>
      <w:r w:rsidRPr="00F43C0F">
        <w:rPr>
          <w:rFonts w:ascii="Arial Narrow" w:hAnsi="Arial Narrow" w:cs="Calibri"/>
          <w:lang w:val="es-ES_tradnl"/>
        </w:rPr>
        <w:t xml:space="preserve">podrán pedir aclaraciones o complementaciones que el consultor no podrá negar. </w:t>
      </w:r>
    </w:p>
    <w:p w14:paraId="13B5917F" w14:textId="77777777" w:rsidR="00CD644E" w:rsidRDefault="00CD644E" w:rsidP="00CD644E">
      <w:pPr>
        <w:ind w:left="360"/>
        <w:jc w:val="both"/>
        <w:rPr>
          <w:rFonts w:ascii="Arial Narrow" w:hAnsi="Arial Narrow" w:cstheme="minorHAnsi"/>
          <w:b/>
          <w:snapToGrid w:val="0"/>
        </w:rPr>
      </w:pPr>
    </w:p>
    <w:p w14:paraId="379B6EE8" w14:textId="77777777" w:rsidR="00CD644E" w:rsidRPr="00CA4C5C" w:rsidRDefault="00CD644E" w:rsidP="009B67B4">
      <w:pPr>
        <w:pStyle w:val="Prrafodelista"/>
        <w:numPr>
          <w:ilvl w:val="1"/>
          <w:numId w:val="31"/>
        </w:numPr>
        <w:jc w:val="both"/>
        <w:rPr>
          <w:rFonts w:ascii="Arial Narrow" w:hAnsi="Arial Narrow" w:cstheme="minorHAnsi"/>
          <w:b/>
          <w:snapToGrid w:val="0"/>
        </w:rPr>
      </w:pPr>
      <w:r w:rsidRPr="00CA4C5C">
        <w:rPr>
          <w:rFonts w:ascii="Arial Narrow" w:hAnsi="Arial Narrow" w:cstheme="minorHAnsi"/>
          <w:b/>
          <w:snapToGrid w:val="0"/>
        </w:rPr>
        <w:t>Propiedad de los documentos</w:t>
      </w:r>
    </w:p>
    <w:p w14:paraId="60FA95D8" w14:textId="77777777" w:rsidR="00CD644E" w:rsidRPr="00E41E99" w:rsidRDefault="00CD644E" w:rsidP="00CD644E">
      <w:pPr>
        <w:pStyle w:val="Textoindependiente2"/>
        <w:spacing w:after="0" w:line="240" w:lineRule="auto"/>
        <w:ind w:left="426" w:hanging="426"/>
        <w:rPr>
          <w:rFonts w:ascii="Arial Narrow" w:hAnsi="Arial Narrow" w:cstheme="minorHAnsi"/>
          <w:b/>
        </w:rPr>
      </w:pPr>
    </w:p>
    <w:p w14:paraId="085357F6" w14:textId="77777777" w:rsidR="003D4071" w:rsidRPr="002F625C" w:rsidRDefault="00CD644E" w:rsidP="002F625C">
      <w:pPr>
        <w:pStyle w:val="Textoindependiente2"/>
        <w:spacing w:after="0" w:line="240" w:lineRule="auto"/>
        <w:ind w:left="426" w:hanging="426"/>
        <w:jc w:val="both"/>
        <w:rPr>
          <w:rFonts w:ascii="Arial Narrow" w:hAnsi="Arial Narrow" w:cstheme="minorHAnsi"/>
          <w:lang w:val="es-ES"/>
        </w:rPr>
      </w:pPr>
      <w:r w:rsidRPr="00E41E99">
        <w:rPr>
          <w:rFonts w:ascii="Arial Narrow" w:hAnsi="Arial Narrow" w:cstheme="minorHAnsi"/>
          <w:b/>
          <w:lang w:val="es-MX"/>
        </w:rPr>
        <w:tab/>
      </w:r>
      <w:r w:rsidRPr="00E41E99">
        <w:rPr>
          <w:rFonts w:ascii="Arial Narrow" w:hAnsi="Arial Narrow" w:cstheme="minorHAnsi"/>
          <w:lang w:val="es-ES"/>
        </w:rPr>
        <w:t>Los</w:t>
      </w:r>
      <w:r w:rsidRPr="00092F68">
        <w:rPr>
          <w:rFonts w:ascii="Arial Narrow" w:hAnsi="Arial Narrow" w:cstheme="minorHAnsi"/>
          <w:lang w:val="es-ES"/>
        </w:rPr>
        <w:t xml:space="preserve"> resultados y productos de la consultoría </w:t>
      </w:r>
      <w:r w:rsidRPr="00E41E99">
        <w:rPr>
          <w:rFonts w:ascii="Arial Narrow" w:hAnsi="Arial Narrow" w:cstheme="minorHAnsi"/>
          <w:lang w:val="es-ES"/>
        </w:rPr>
        <w:t xml:space="preserve">que elabore el </w:t>
      </w:r>
      <w:r w:rsidRPr="00770808">
        <w:rPr>
          <w:rFonts w:ascii="Arial Narrow" w:hAnsi="Arial Narrow" w:cstheme="minorHAnsi"/>
          <w:b/>
          <w:lang w:val="es-ES"/>
        </w:rPr>
        <w:t>EJECUTOR</w:t>
      </w:r>
      <w:r w:rsidRPr="00CA4C5C">
        <w:rPr>
          <w:rFonts w:ascii="Arial Narrow" w:hAnsi="Arial Narrow" w:cstheme="minorHAnsi"/>
          <w:b/>
          <w:lang w:val="es-ES"/>
        </w:rPr>
        <w:t xml:space="preserve"> DESCOM-FI</w:t>
      </w:r>
      <w:r>
        <w:rPr>
          <w:rFonts w:ascii="Arial Narrow" w:hAnsi="Arial Narrow" w:cstheme="minorHAnsi"/>
          <w:lang w:val="es-ES"/>
        </w:rPr>
        <w:t xml:space="preserve"> </w:t>
      </w:r>
      <w:r w:rsidRPr="00E41E99">
        <w:rPr>
          <w:rFonts w:ascii="Arial Narrow" w:hAnsi="Arial Narrow" w:cstheme="minorHAnsi"/>
          <w:lang w:val="es-ES"/>
        </w:rPr>
        <w:t>con relación A</w:t>
      </w:r>
      <w:r>
        <w:rPr>
          <w:rFonts w:ascii="Arial Narrow" w:hAnsi="Arial Narrow" w:cstheme="minorHAnsi"/>
          <w:lang w:val="es-ES"/>
        </w:rPr>
        <w:t>l servicio</w:t>
      </w:r>
      <w:r w:rsidRPr="00E41E99">
        <w:rPr>
          <w:rFonts w:ascii="Arial Narrow" w:hAnsi="Arial Narrow" w:cstheme="minorHAnsi"/>
          <w:lang w:val="es-ES"/>
        </w:rPr>
        <w:t xml:space="preserve">, serán de propiedad del </w:t>
      </w:r>
      <w:r w:rsidRPr="00E41E99">
        <w:rPr>
          <w:rFonts w:ascii="Arial Narrow" w:hAnsi="Arial Narrow" w:cstheme="minorHAnsi"/>
          <w:b/>
          <w:lang w:val="es-ES"/>
        </w:rPr>
        <w:t>Gobierno Autónomo Municipal</w:t>
      </w:r>
      <w:r w:rsidRPr="00E41E99">
        <w:rPr>
          <w:rFonts w:ascii="Arial Narrow" w:hAnsi="Arial Narrow" w:cstheme="minorHAnsi"/>
          <w:lang w:val="es-ES"/>
        </w:rPr>
        <w:t xml:space="preserve"> y del FPS, en consecuencia, deberán ser entregados a estas instituciones en su totalidad y bajo inventario, quedando absolutamente prohibida la difusión de dicha documentación</w:t>
      </w:r>
      <w:r w:rsidRPr="004327FD">
        <w:rPr>
          <w:rFonts w:ascii="Arial Narrow" w:hAnsi="Arial Narrow" w:cstheme="minorHAnsi"/>
          <w:lang w:val="es-ES"/>
        </w:rPr>
        <w:t>, total o parcialmente, sin consentimiento previo y por</w:t>
      </w:r>
      <w:r>
        <w:rPr>
          <w:rFonts w:ascii="Arial Narrow" w:hAnsi="Arial Narrow" w:cstheme="minorHAnsi"/>
          <w:lang w:val="es-ES"/>
        </w:rPr>
        <w:t xml:space="preserve"> escrito del contratante.</w:t>
      </w:r>
    </w:p>
    <w:p w14:paraId="00623FB4" w14:textId="77777777" w:rsidR="003D4071" w:rsidRDefault="003D4071" w:rsidP="00207E4A">
      <w:pPr>
        <w:jc w:val="center"/>
        <w:rPr>
          <w:rFonts w:ascii="Arial Narrow" w:hAnsi="Arial Narrow" w:cs="Arial"/>
        </w:rPr>
      </w:pPr>
    </w:p>
    <w:p w14:paraId="54328CDE" w14:textId="77777777" w:rsidR="003D4071" w:rsidRDefault="003D4071" w:rsidP="00207E4A">
      <w:pPr>
        <w:jc w:val="center"/>
        <w:rPr>
          <w:rFonts w:ascii="Arial Narrow" w:hAnsi="Arial Narrow" w:cs="Arial"/>
        </w:rPr>
      </w:pPr>
    </w:p>
    <w:p w14:paraId="32530E7F" w14:textId="77777777" w:rsidR="003D4071" w:rsidRDefault="00C8438E" w:rsidP="00207E4A">
      <w:pPr>
        <w:jc w:val="center"/>
        <w:rPr>
          <w:rFonts w:ascii="Arial Narrow" w:hAnsi="Arial Narrow" w:cs="Arial"/>
        </w:rPr>
      </w:pPr>
      <w:r w:rsidRPr="001F2CE6">
        <w:rPr>
          <w:noProof/>
          <w:sz w:val="18"/>
          <w:szCs w:val="18"/>
          <w:lang w:val="es-BO" w:eastAsia="es-BO"/>
        </w:rPr>
        <mc:AlternateContent>
          <mc:Choice Requires="wps">
            <w:drawing>
              <wp:anchor distT="0" distB="0" distL="114300" distR="114300" simplePos="0" relativeHeight="251722240" behindDoc="0" locked="0" layoutInCell="1" allowOverlap="1" wp14:anchorId="7537BEDE" wp14:editId="76A23A5D">
                <wp:simplePos x="0" y="0"/>
                <wp:positionH relativeFrom="column">
                  <wp:posOffset>514350</wp:posOffset>
                </wp:positionH>
                <wp:positionV relativeFrom="paragraph">
                  <wp:posOffset>8890</wp:posOffset>
                </wp:positionV>
                <wp:extent cx="5562600" cy="609600"/>
                <wp:effectExtent l="0" t="0" r="95250" b="95250"/>
                <wp:wrapNone/>
                <wp:docPr id="3" name="Cuadro de texto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60960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14:paraId="7AE1D7B7" w14:textId="77777777" w:rsidR="00220DAF" w:rsidRPr="004C51D0" w:rsidRDefault="00220DAF" w:rsidP="001F2CE6">
                            <w:pPr>
                              <w:jc w:val="center"/>
                              <w:rPr>
                                <w:b/>
                                <w:i/>
                              </w:rPr>
                            </w:pPr>
                            <w:r w:rsidRPr="004C51D0">
                              <w:rPr>
                                <w:b/>
                                <w:i/>
                              </w:rPr>
                              <w:t>Los presentes Términos de Referencia, son enunciativos y de orientación, no son limitativos, por lo que el p</w:t>
                            </w:r>
                            <w:r>
                              <w:rPr>
                                <w:b/>
                                <w:i/>
                              </w:rPr>
                              <w:t>ostulante</w:t>
                            </w:r>
                            <w:r w:rsidRPr="004C51D0">
                              <w:rPr>
                                <w:b/>
                                <w:i/>
                              </w:rPr>
                              <w:t>, si así lo desea y a objeto de demostrar su experiencia en la prestación del servicio puede mejorarlo, optimizando el uso de los diferentes recursos.</w:t>
                            </w:r>
                          </w:p>
                          <w:p w14:paraId="451D76C0" w14:textId="77777777" w:rsidR="00220DAF" w:rsidRDefault="00220DAF" w:rsidP="00C84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46" o:spid="_x0000_s1026" type="#_x0000_t202" style="position:absolute;left:0;text-align:left;margin-left:40.5pt;margin-top:.7pt;width:438pt;height:4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" strokeweight="1.5pt">
                <v:shadow on="t" opacity=".5" offset="6pt,6pt"/>
                <v:textbox>
                  <w:txbxContent>
                    <w:p w14:paraId="7AE1D7B7" w14:textId="77777777" w:rsidR="000C1072" w:rsidRPr="004C51D0" w:rsidRDefault="000C1072" w:rsidP="001F2CE6">
                      <w:pPr>
                        <w:jc w:val="center"/>
                        <w:rPr>
                          <w:b/>
                          <w:i/>
                        </w:rPr>
                      </w:pPr>
                      <w:r w:rsidRPr="004C51D0">
                        <w:rPr>
                          <w:b/>
                          <w:i/>
                        </w:rPr>
                        <w:t>Los presentes Términos de Referencia, son enunciativos y de orientación, no son limitativos, por lo que el p</w:t>
                      </w:r>
                      <w:r>
                        <w:rPr>
                          <w:b/>
                          <w:i/>
                        </w:rPr>
                        <w:t>ostulante</w:t>
                      </w:r>
                      <w:r w:rsidRPr="004C51D0">
                        <w:rPr>
                          <w:b/>
                          <w:i/>
                        </w:rPr>
                        <w:t>, si así lo desea y a objeto de demostrar su experiencia en la prestación del servicio puede mejorarlo, optimizando el uso de los diferentes recursos.</w:t>
                      </w:r>
                    </w:p>
                    <w:p w14:paraId="451D76C0" w14:textId="77777777" w:rsidR="000C1072" w:rsidRDefault="000C1072" w:rsidP="00C8438E"/>
                  </w:txbxContent>
                </v:textbox>
              </v:shape>
            </w:pict>
          </mc:Fallback>
        </mc:AlternateContent>
      </w:r>
    </w:p>
    <w:p w14:paraId="375FEAF0" w14:textId="77777777" w:rsidR="003D4071" w:rsidRDefault="003D4071" w:rsidP="00207E4A">
      <w:pPr>
        <w:jc w:val="center"/>
        <w:rPr>
          <w:rFonts w:ascii="Arial Narrow" w:hAnsi="Arial Narrow" w:cs="Arial"/>
        </w:rPr>
      </w:pPr>
    </w:p>
    <w:p w14:paraId="75C4D9FE" w14:textId="77777777" w:rsidR="003D4071" w:rsidRDefault="003D4071" w:rsidP="00207E4A">
      <w:pPr>
        <w:jc w:val="center"/>
        <w:rPr>
          <w:rFonts w:ascii="Arial Narrow" w:hAnsi="Arial Narrow" w:cs="Calibri"/>
          <w:b/>
        </w:rPr>
      </w:pPr>
    </w:p>
    <w:p w14:paraId="1BEBD931" w14:textId="77777777" w:rsidR="00CD644E" w:rsidRDefault="00CD644E" w:rsidP="00207E4A">
      <w:pPr>
        <w:jc w:val="center"/>
        <w:rPr>
          <w:rFonts w:ascii="Arial Narrow" w:hAnsi="Arial Narrow" w:cs="Calibri"/>
          <w:b/>
        </w:rPr>
      </w:pPr>
    </w:p>
    <w:p w14:paraId="41F7E047" w14:textId="77777777" w:rsidR="00CD644E" w:rsidRDefault="00CD644E" w:rsidP="00207E4A">
      <w:pPr>
        <w:jc w:val="center"/>
        <w:rPr>
          <w:rFonts w:ascii="Arial Narrow" w:hAnsi="Arial Narrow" w:cs="Calibri"/>
          <w:b/>
        </w:rPr>
      </w:pPr>
    </w:p>
    <w:p w14:paraId="5D63D577" w14:textId="77777777" w:rsidR="00CD644E" w:rsidRDefault="00CD644E" w:rsidP="00207E4A">
      <w:pPr>
        <w:jc w:val="center"/>
        <w:rPr>
          <w:rFonts w:ascii="Arial Narrow" w:hAnsi="Arial Narrow" w:cs="Calibri"/>
          <w:b/>
        </w:rPr>
      </w:pPr>
    </w:p>
    <w:p w14:paraId="5A010F9E" w14:textId="77777777" w:rsidR="00CD644E" w:rsidRDefault="00CD644E" w:rsidP="00207E4A">
      <w:pPr>
        <w:jc w:val="center"/>
        <w:rPr>
          <w:rFonts w:ascii="Arial Narrow" w:hAnsi="Arial Narrow" w:cs="Calibri"/>
          <w:b/>
        </w:rPr>
      </w:pPr>
    </w:p>
    <w:p w14:paraId="75C114FC" w14:textId="77777777" w:rsidR="00CD644E" w:rsidRDefault="00CD644E" w:rsidP="00207E4A">
      <w:pPr>
        <w:jc w:val="center"/>
        <w:rPr>
          <w:rFonts w:ascii="Arial Narrow" w:hAnsi="Arial Narrow" w:cs="Calibri"/>
          <w:b/>
        </w:rPr>
      </w:pPr>
    </w:p>
    <w:p w14:paraId="0B4EF9AB" w14:textId="77777777" w:rsidR="00CD644E" w:rsidRDefault="00CD644E" w:rsidP="00207E4A">
      <w:pPr>
        <w:jc w:val="center"/>
        <w:rPr>
          <w:rFonts w:ascii="Arial Narrow" w:hAnsi="Arial Narrow" w:cs="Calibri"/>
          <w:b/>
        </w:rPr>
      </w:pPr>
    </w:p>
    <w:p w14:paraId="6FCCBACF" w14:textId="77777777" w:rsidR="003A1EF4" w:rsidRDefault="003A1EF4" w:rsidP="00207E4A">
      <w:pPr>
        <w:jc w:val="center"/>
        <w:rPr>
          <w:rFonts w:ascii="Arial Narrow" w:hAnsi="Arial Narrow" w:cs="Calibri"/>
          <w:b/>
        </w:rPr>
      </w:pPr>
    </w:p>
    <w:p w14:paraId="1C277F0D" w14:textId="77777777" w:rsidR="003A1EF4" w:rsidRDefault="003A1EF4" w:rsidP="003A1EF4">
      <w:pPr>
        <w:jc w:val="center"/>
        <w:rPr>
          <w:b/>
          <w:i/>
          <w:sz w:val="22"/>
          <w:szCs w:val="22"/>
        </w:rPr>
      </w:pPr>
    </w:p>
    <w:p w14:paraId="3241E646" w14:textId="77777777" w:rsidR="003A1EF4" w:rsidRDefault="003A1EF4" w:rsidP="003A1EF4">
      <w:pPr>
        <w:jc w:val="center"/>
        <w:rPr>
          <w:b/>
          <w:i/>
          <w:sz w:val="22"/>
          <w:szCs w:val="22"/>
        </w:rPr>
        <w:sectPr w:rsidR="003A1EF4" w:rsidSect="000516F2">
          <w:headerReference w:type="default" r:id="rId17"/>
          <w:footerReference w:type="default" r:id="rId18"/>
          <w:headerReference w:type="first" r:id="rId19"/>
          <w:footerReference w:type="first" r:id="rId20"/>
          <w:pgSz w:w="12242" w:h="15842" w:code="1"/>
          <w:pgMar w:top="1134" w:right="1134" w:bottom="1134" w:left="1134" w:header="709" w:footer="352" w:gutter="0"/>
          <w:cols w:space="708"/>
          <w:docGrid w:linePitch="360"/>
        </w:sectPr>
      </w:pPr>
    </w:p>
    <w:p w14:paraId="252BC906" w14:textId="77777777" w:rsidR="003A1EF4" w:rsidRPr="00BE18FB" w:rsidRDefault="003A1EF4" w:rsidP="009B67B4">
      <w:pPr>
        <w:pStyle w:val="Prrafodelista"/>
        <w:numPr>
          <w:ilvl w:val="1"/>
          <w:numId w:val="31"/>
        </w:numPr>
        <w:jc w:val="both"/>
        <w:rPr>
          <w:b/>
          <w:sz w:val="24"/>
          <w:szCs w:val="24"/>
        </w:rPr>
      </w:pPr>
      <w:bookmarkStart w:id="3" w:name="_Toc521079753"/>
      <w:r w:rsidRPr="00BE18FB">
        <w:rPr>
          <w:b/>
          <w:sz w:val="24"/>
          <w:szCs w:val="24"/>
        </w:rPr>
        <w:lastRenderedPageBreak/>
        <w:t>MATRIZ OPERATIVA DE LA EJECUCION Y SUPERVISION DEL DESCOM-FI EN LA FASE DE INVERSION</w:t>
      </w:r>
      <w:bookmarkEnd w:id="3"/>
    </w:p>
    <w:p w14:paraId="1BCBAA7F" w14:textId="77777777" w:rsidR="003A1EF4" w:rsidRDefault="003A1EF4" w:rsidP="003A1EF4"/>
    <w:p w14:paraId="6F589044" w14:textId="77777777" w:rsidR="003A1EF4" w:rsidRDefault="003A1EF4" w:rsidP="003A1EF4"/>
    <w:tbl>
      <w:tblPr>
        <w:tblW w:w="14452" w:type="dxa"/>
        <w:jc w:val="center"/>
        <w:tblLayout w:type="fixed"/>
        <w:tblCellMar>
          <w:left w:w="70" w:type="dxa"/>
          <w:right w:w="70" w:type="dxa"/>
        </w:tblCellMar>
        <w:tblLook w:val="04A0" w:firstRow="1" w:lastRow="0" w:firstColumn="1" w:lastColumn="0" w:noHBand="0" w:noVBand="1"/>
      </w:tblPr>
      <w:tblGrid>
        <w:gridCol w:w="1578"/>
        <w:gridCol w:w="2070"/>
        <w:gridCol w:w="812"/>
        <w:gridCol w:w="2070"/>
        <w:gridCol w:w="2431"/>
        <w:gridCol w:w="2431"/>
        <w:gridCol w:w="57"/>
        <w:gridCol w:w="844"/>
        <w:gridCol w:w="25"/>
        <w:gridCol w:w="2099"/>
        <w:gridCol w:w="35"/>
      </w:tblGrid>
      <w:tr w:rsidR="003A1EF4" w:rsidRPr="006E35B5" w14:paraId="3CF4EBA5" w14:textId="77777777" w:rsidTr="000516F2">
        <w:trPr>
          <w:trHeight w:val="315"/>
          <w:tblHeader/>
          <w:jc w:val="center"/>
        </w:trPr>
        <w:tc>
          <w:tcPr>
            <w:tcW w:w="1578" w:type="dxa"/>
            <w:vMerge w:val="restart"/>
            <w:tcBorders>
              <w:top w:val="single" w:sz="4" w:space="0" w:color="auto"/>
              <w:left w:val="single" w:sz="4" w:space="0" w:color="auto"/>
              <w:right w:val="single" w:sz="4" w:space="0" w:color="auto"/>
            </w:tcBorders>
            <w:shd w:val="clear" w:color="000000" w:fill="305496"/>
            <w:vAlign w:val="center"/>
          </w:tcPr>
          <w:p w14:paraId="33A38182" w14:textId="77777777" w:rsidR="003A1EF4" w:rsidRPr="006E35B5" w:rsidRDefault="003A1EF4" w:rsidP="00680A59">
            <w:pPr>
              <w:jc w:val="center"/>
              <w:rPr>
                <w:rFonts w:ascii="Arial Narrow" w:hAnsi="Arial Narrow" w:cs="Calibri"/>
                <w:b/>
                <w:bCs/>
                <w:color w:val="FFFFFF"/>
                <w:sz w:val="19"/>
                <w:szCs w:val="19"/>
                <w:lang w:eastAsia="es-BO"/>
              </w:rPr>
            </w:pPr>
            <w:r>
              <w:rPr>
                <w:rFonts w:ascii="Arial Narrow" w:hAnsi="Arial Narrow" w:cs="Calibri"/>
                <w:b/>
                <w:bCs/>
                <w:color w:val="FFFFFF"/>
                <w:sz w:val="19"/>
                <w:szCs w:val="19"/>
                <w:lang w:eastAsia="es-BO"/>
              </w:rPr>
              <w:t>Líneas de Acción – Principales Actividades</w:t>
            </w:r>
          </w:p>
        </w:tc>
        <w:tc>
          <w:tcPr>
            <w:tcW w:w="9814" w:type="dxa"/>
            <w:gridSpan w:val="5"/>
            <w:tcBorders>
              <w:top w:val="single" w:sz="4" w:space="0" w:color="auto"/>
              <w:left w:val="single" w:sz="4" w:space="0" w:color="auto"/>
              <w:bottom w:val="single" w:sz="4" w:space="0" w:color="auto"/>
              <w:right w:val="single" w:sz="4" w:space="0" w:color="auto"/>
            </w:tcBorders>
            <w:shd w:val="clear" w:color="000000" w:fill="305496"/>
          </w:tcPr>
          <w:p w14:paraId="22AC14FF" w14:textId="77777777" w:rsidR="003A1EF4" w:rsidRPr="006E35B5" w:rsidRDefault="003A1EF4" w:rsidP="00680A59">
            <w:pPr>
              <w:jc w:val="center"/>
              <w:rPr>
                <w:rFonts w:ascii="Arial Narrow" w:hAnsi="Arial Narrow" w:cs="Calibri"/>
                <w:b/>
                <w:bCs/>
                <w:color w:val="FFFFFF"/>
                <w:sz w:val="19"/>
                <w:szCs w:val="19"/>
                <w:lang w:eastAsia="es-BO"/>
              </w:rPr>
            </w:pPr>
            <w:r w:rsidRPr="006E35B5">
              <w:rPr>
                <w:rFonts w:ascii="Arial Narrow" w:hAnsi="Arial Narrow" w:cs="Calibri"/>
                <w:b/>
                <w:bCs/>
                <w:color w:val="FFFFFF"/>
                <w:sz w:val="19"/>
                <w:szCs w:val="19"/>
                <w:lang w:eastAsia="es-BO"/>
              </w:rPr>
              <w:t>PARA DESEMBOLSO DE EJECUCIÓN DESCOM-FI/AT</w:t>
            </w:r>
          </w:p>
        </w:tc>
        <w:tc>
          <w:tcPr>
            <w:tcW w:w="3060" w:type="dxa"/>
            <w:gridSpan w:val="5"/>
            <w:vMerge w:val="restart"/>
            <w:tcBorders>
              <w:top w:val="single" w:sz="4" w:space="0" w:color="auto"/>
              <w:left w:val="nil"/>
              <w:right w:val="single" w:sz="4" w:space="0" w:color="auto"/>
            </w:tcBorders>
            <w:shd w:val="clear" w:color="000000" w:fill="305496"/>
            <w:vAlign w:val="center"/>
          </w:tcPr>
          <w:p w14:paraId="3EAE3A07" w14:textId="77777777" w:rsidR="003A1EF4" w:rsidRPr="006E35B5" w:rsidRDefault="003A1EF4" w:rsidP="00680A59">
            <w:pPr>
              <w:jc w:val="center"/>
              <w:rPr>
                <w:rFonts w:ascii="Arial Narrow" w:hAnsi="Arial Narrow" w:cs="Calibri"/>
                <w:b/>
                <w:bCs/>
                <w:color w:val="FFFFFF"/>
                <w:sz w:val="19"/>
                <w:szCs w:val="19"/>
                <w:lang w:eastAsia="es-BO"/>
              </w:rPr>
            </w:pPr>
            <w:r w:rsidRPr="006E35B5">
              <w:rPr>
                <w:rFonts w:ascii="Arial Narrow" w:hAnsi="Arial Narrow" w:cs="Calibri"/>
                <w:b/>
                <w:bCs/>
                <w:color w:val="FFFFFF"/>
                <w:sz w:val="19"/>
                <w:szCs w:val="19"/>
                <w:lang w:eastAsia="es-BO"/>
              </w:rPr>
              <w:t>Indicador de Cumplimiento  del Marco Lógico SUPERVISOR DESCOM-FI/AT</w:t>
            </w:r>
          </w:p>
        </w:tc>
      </w:tr>
      <w:tr w:rsidR="003A1EF4" w:rsidRPr="006E35B5" w14:paraId="7D45F684" w14:textId="77777777" w:rsidTr="000516F2">
        <w:trPr>
          <w:trHeight w:val="315"/>
          <w:tblHeader/>
          <w:jc w:val="center"/>
        </w:trPr>
        <w:tc>
          <w:tcPr>
            <w:tcW w:w="1578" w:type="dxa"/>
            <w:vMerge/>
            <w:tcBorders>
              <w:left w:val="single" w:sz="4" w:space="0" w:color="auto"/>
              <w:right w:val="single" w:sz="4" w:space="0" w:color="auto"/>
            </w:tcBorders>
            <w:shd w:val="clear" w:color="000000" w:fill="305496"/>
            <w:hideMark/>
          </w:tcPr>
          <w:p w14:paraId="1B00EF43" w14:textId="77777777" w:rsidR="003A1EF4" w:rsidRPr="006E35B5" w:rsidRDefault="003A1EF4" w:rsidP="00680A59">
            <w:pPr>
              <w:jc w:val="center"/>
              <w:rPr>
                <w:rFonts w:ascii="Arial Narrow" w:hAnsi="Arial Narrow" w:cs="Calibri"/>
                <w:b/>
                <w:bCs/>
                <w:color w:val="FFFFFF"/>
                <w:sz w:val="19"/>
                <w:szCs w:val="19"/>
                <w:lang w:eastAsia="es-BO"/>
              </w:rPr>
            </w:pPr>
          </w:p>
        </w:tc>
        <w:tc>
          <w:tcPr>
            <w:tcW w:w="2070" w:type="dxa"/>
            <w:vMerge w:val="restart"/>
            <w:tcBorders>
              <w:top w:val="single" w:sz="4" w:space="0" w:color="auto"/>
              <w:left w:val="single" w:sz="4" w:space="0" w:color="auto"/>
              <w:bottom w:val="single" w:sz="4" w:space="0" w:color="auto"/>
              <w:right w:val="single" w:sz="4" w:space="0" w:color="auto"/>
            </w:tcBorders>
            <w:shd w:val="clear" w:color="000000" w:fill="305496"/>
            <w:hideMark/>
          </w:tcPr>
          <w:p w14:paraId="0DE79A69" w14:textId="77777777" w:rsidR="003A1EF4" w:rsidRPr="006E35B5" w:rsidRDefault="003A1EF4" w:rsidP="00680A59">
            <w:pPr>
              <w:jc w:val="center"/>
              <w:rPr>
                <w:rFonts w:ascii="Arial Narrow" w:hAnsi="Arial Narrow" w:cs="Calibri"/>
                <w:b/>
                <w:bCs/>
                <w:color w:val="FFFFFF"/>
                <w:sz w:val="19"/>
                <w:szCs w:val="19"/>
                <w:lang w:eastAsia="es-BO"/>
              </w:rPr>
            </w:pPr>
            <w:r w:rsidRPr="006E35B5">
              <w:rPr>
                <w:rFonts w:ascii="Arial Narrow" w:hAnsi="Arial Narrow" w:cs="Calibri"/>
                <w:b/>
                <w:bCs/>
                <w:color w:val="FFFFFF"/>
                <w:sz w:val="19"/>
                <w:szCs w:val="19"/>
                <w:lang w:eastAsia="es-BO"/>
              </w:rPr>
              <w:t xml:space="preserve">Medios de Verificación de Proceso </w:t>
            </w:r>
            <w:r>
              <w:rPr>
                <w:rFonts w:ascii="Arial Narrow" w:hAnsi="Arial Narrow" w:cs="Calibri"/>
                <w:b/>
                <w:bCs/>
                <w:color w:val="FFFFFF"/>
                <w:sz w:val="19"/>
                <w:szCs w:val="19"/>
                <w:lang w:eastAsia="es-BO"/>
              </w:rPr>
              <w:t xml:space="preserve"> de el/la Ejecutor(a) DESCOM.FI</w:t>
            </w:r>
          </w:p>
        </w:tc>
        <w:tc>
          <w:tcPr>
            <w:tcW w:w="2882" w:type="dxa"/>
            <w:gridSpan w:val="2"/>
            <w:tcBorders>
              <w:top w:val="single" w:sz="4" w:space="0" w:color="auto"/>
              <w:left w:val="nil"/>
              <w:bottom w:val="nil"/>
              <w:right w:val="single" w:sz="4" w:space="0" w:color="000000"/>
            </w:tcBorders>
            <w:shd w:val="clear" w:color="000000" w:fill="305496"/>
            <w:hideMark/>
          </w:tcPr>
          <w:p w14:paraId="091B630C" w14:textId="77777777" w:rsidR="003A1EF4" w:rsidRPr="006E35B5" w:rsidRDefault="003A1EF4" w:rsidP="00680A59">
            <w:pPr>
              <w:jc w:val="center"/>
              <w:rPr>
                <w:rFonts w:ascii="Arial Narrow" w:hAnsi="Arial Narrow" w:cs="Calibri"/>
                <w:b/>
                <w:bCs/>
                <w:color w:val="FFFFFF"/>
                <w:sz w:val="19"/>
                <w:szCs w:val="19"/>
                <w:lang w:eastAsia="es-BO"/>
              </w:rPr>
            </w:pPr>
            <w:r w:rsidRPr="006E35B5">
              <w:rPr>
                <w:rFonts w:ascii="Arial Narrow" w:hAnsi="Arial Narrow" w:cs="Calibri"/>
                <w:b/>
                <w:bCs/>
                <w:color w:val="FFFFFF"/>
                <w:sz w:val="19"/>
                <w:szCs w:val="19"/>
                <w:lang w:eastAsia="es-BO"/>
              </w:rPr>
              <w:t>Medios de Verificación de Producto</w:t>
            </w:r>
            <w:r>
              <w:rPr>
                <w:rFonts w:ascii="Arial Narrow" w:hAnsi="Arial Narrow" w:cs="Calibri"/>
                <w:b/>
                <w:bCs/>
                <w:color w:val="FFFFFF"/>
                <w:sz w:val="19"/>
                <w:szCs w:val="19"/>
                <w:lang w:eastAsia="es-BO"/>
              </w:rPr>
              <w:t>s</w:t>
            </w:r>
            <w:r w:rsidRPr="006E35B5">
              <w:rPr>
                <w:rFonts w:ascii="Arial Narrow" w:hAnsi="Arial Narrow" w:cs="Calibri"/>
                <w:b/>
                <w:bCs/>
                <w:color w:val="FFFFFF"/>
                <w:sz w:val="19"/>
                <w:szCs w:val="19"/>
                <w:lang w:eastAsia="es-BO"/>
              </w:rPr>
              <w:t xml:space="preserve"> o Resultados </w:t>
            </w:r>
            <w:r w:rsidRPr="00A53FA3">
              <w:rPr>
                <w:rFonts w:ascii="Arial Narrow" w:hAnsi="Arial Narrow" w:cs="Calibri"/>
                <w:b/>
                <w:bCs/>
                <w:color w:val="FFFFFF"/>
                <w:sz w:val="19"/>
                <w:szCs w:val="19"/>
                <w:lang w:eastAsia="es-BO"/>
              </w:rPr>
              <w:t>de el/la Ejecutor(a) DESCOM.FI</w:t>
            </w:r>
          </w:p>
        </w:tc>
        <w:tc>
          <w:tcPr>
            <w:tcW w:w="2431" w:type="dxa"/>
            <w:vMerge w:val="restart"/>
            <w:tcBorders>
              <w:top w:val="single" w:sz="4" w:space="0" w:color="auto"/>
              <w:left w:val="nil"/>
              <w:right w:val="single" w:sz="4" w:space="0" w:color="000000"/>
            </w:tcBorders>
            <w:shd w:val="clear" w:color="000000" w:fill="305496"/>
            <w:vAlign w:val="center"/>
          </w:tcPr>
          <w:p w14:paraId="7AB37FF9" w14:textId="77777777" w:rsidR="003A1EF4" w:rsidRPr="006E35B5" w:rsidRDefault="003A1EF4" w:rsidP="00680A59">
            <w:pPr>
              <w:jc w:val="center"/>
              <w:rPr>
                <w:rFonts w:ascii="Arial Narrow" w:hAnsi="Arial Narrow" w:cs="Calibri"/>
                <w:b/>
                <w:bCs/>
                <w:color w:val="FFFFFF"/>
                <w:sz w:val="19"/>
                <w:szCs w:val="19"/>
                <w:lang w:eastAsia="es-BO"/>
              </w:rPr>
            </w:pPr>
            <w:r>
              <w:rPr>
                <w:rFonts w:ascii="Arial Narrow" w:hAnsi="Arial Narrow" w:cs="Calibri"/>
                <w:b/>
                <w:bCs/>
                <w:color w:val="FFFFFF"/>
                <w:sz w:val="19"/>
                <w:szCs w:val="19"/>
                <w:lang w:eastAsia="es-BO"/>
              </w:rPr>
              <w:t>Tareas Referenciales</w:t>
            </w:r>
          </w:p>
        </w:tc>
        <w:tc>
          <w:tcPr>
            <w:tcW w:w="2431" w:type="dxa"/>
            <w:vMerge w:val="restart"/>
            <w:tcBorders>
              <w:top w:val="single" w:sz="4" w:space="0" w:color="auto"/>
              <w:left w:val="nil"/>
              <w:right w:val="single" w:sz="4" w:space="0" w:color="000000"/>
            </w:tcBorders>
            <w:shd w:val="clear" w:color="000000" w:fill="305496"/>
            <w:vAlign w:val="center"/>
          </w:tcPr>
          <w:p w14:paraId="534171A3" w14:textId="77777777" w:rsidR="003A1EF4" w:rsidRPr="006E35B5" w:rsidRDefault="003A1EF4" w:rsidP="00680A59">
            <w:pPr>
              <w:jc w:val="center"/>
              <w:rPr>
                <w:rFonts w:ascii="Arial Narrow" w:hAnsi="Arial Narrow" w:cs="Calibri"/>
                <w:b/>
                <w:bCs/>
                <w:color w:val="FFFFFF"/>
                <w:sz w:val="19"/>
                <w:szCs w:val="19"/>
                <w:lang w:eastAsia="es-BO"/>
              </w:rPr>
            </w:pPr>
            <w:r w:rsidRPr="00145497">
              <w:rPr>
                <w:rFonts w:ascii="Arial Narrow" w:hAnsi="Arial Narrow" w:cs="Calibri"/>
                <w:b/>
                <w:bCs/>
                <w:color w:val="FFFFFF"/>
                <w:sz w:val="19"/>
                <w:szCs w:val="19"/>
                <w:lang w:eastAsia="es-BO"/>
              </w:rPr>
              <w:t>Grupos Objetivo</w:t>
            </w:r>
            <w:r>
              <w:rPr>
                <w:rFonts w:ascii="Arial Narrow" w:hAnsi="Arial Narrow" w:cs="Calibri"/>
                <w:b/>
                <w:bCs/>
                <w:color w:val="FFFFFF"/>
                <w:sz w:val="19"/>
                <w:szCs w:val="19"/>
                <w:lang w:eastAsia="es-BO"/>
              </w:rPr>
              <w:t xml:space="preserve">  Referencial (a determinar con Supervisión DESCOM-FI)</w:t>
            </w:r>
          </w:p>
        </w:tc>
        <w:tc>
          <w:tcPr>
            <w:tcW w:w="3060" w:type="dxa"/>
            <w:gridSpan w:val="5"/>
            <w:vMerge/>
            <w:tcBorders>
              <w:left w:val="nil"/>
              <w:bottom w:val="single" w:sz="4" w:space="0" w:color="auto"/>
              <w:right w:val="single" w:sz="4" w:space="0" w:color="auto"/>
            </w:tcBorders>
            <w:shd w:val="clear" w:color="000000" w:fill="305496"/>
            <w:hideMark/>
          </w:tcPr>
          <w:p w14:paraId="10B14F90" w14:textId="77777777" w:rsidR="003A1EF4" w:rsidRPr="006E35B5" w:rsidRDefault="003A1EF4" w:rsidP="00680A59">
            <w:pPr>
              <w:jc w:val="center"/>
              <w:rPr>
                <w:rFonts w:ascii="Arial Narrow" w:hAnsi="Arial Narrow" w:cs="Calibri"/>
                <w:b/>
                <w:bCs/>
                <w:color w:val="FFFFFF"/>
                <w:sz w:val="19"/>
                <w:szCs w:val="19"/>
                <w:lang w:eastAsia="es-BO"/>
              </w:rPr>
            </w:pPr>
          </w:p>
        </w:tc>
      </w:tr>
      <w:tr w:rsidR="003A1EF4" w:rsidRPr="006E35B5" w14:paraId="0632701C" w14:textId="77777777" w:rsidTr="000516F2">
        <w:trPr>
          <w:trHeight w:val="315"/>
          <w:tblHeader/>
          <w:jc w:val="center"/>
        </w:trPr>
        <w:tc>
          <w:tcPr>
            <w:tcW w:w="1578" w:type="dxa"/>
            <w:vMerge/>
            <w:tcBorders>
              <w:left w:val="single" w:sz="4" w:space="0" w:color="auto"/>
              <w:bottom w:val="single" w:sz="4" w:space="0" w:color="000000"/>
              <w:right w:val="single" w:sz="4" w:space="0" w:color="auto"/>
            </w:tcBorders>
            <w:vAlign w:val="center"/>
            <w:hideMark/>
          </w:tcPr>
          <w:p w14:paraId="000F106E" w14:textId="77777777" w:rsidR="003A1EF4" w:rsidRPr="006E35B5" w:rsidRDefault="003A1EF4" w:rsidP="00680A59">
            <w:pPr>
              <w:rPr>
                <w:rFonts w:ascii="Arial Narrow" w:hAnsi="Arial Narrow" w:cs="Calibri"/>
                <w:b/>
                <w:bCs/>
                <w:color w:val="FFFFFF"/>
                <w:sz w:val="19"/>
                <w:szCs w:val="19"/>
                <w:lang w:eastAsia="es-BO"/>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14:paraId="5CF603C8" w14:textId="77777777" w:rsidR="003A1EF4" w:rsidRPr="006E35B5" w:rsidRDefault="003A1EF4" w:rsidP="00680A59">
            <w:pPr>
              <w:rPr>
                <w:rFonts w:ascii="Arial Narrow" w:hAnsi="Arial Narrow" w:cs="Calibri"/>
                <w:b/>
                <w:bCs/>
                <w:color w:val="FFFFFF"/>
                <w:sz w:val="19"/>
                <w:szCs w:val="19"/>
                <w:lang w:eastAsia="es-BO"/>
              </w:rPr>
            </w:pPr>
          </w:p>
        </w:tc>
        <w:tc>
          <w:tcPr>
            <w:tcW w:w="812" w:type="dxa"/>
            <w:tcBorders>
              <w:top w:val="single" w:sz="4" w:space="0" w:color="auto"/>
              <w:left w:val="nil"/>
              <w:bottom w:val="single" w:sz="4" w:space="0" w:color="auto"/>
              <w:right w:val="single" w:sz="4" w:space="0" w:color="auto"/>
            </w:tcBorders>
            <w:shd w:val="clear" w:color="000000" w:fill="305496"/>
            <w:hideMark/>
          </w:tcPr>
          <w:p w14:paraId="64FBF5DC" w14:textId="77777777" w:rsidR="003A1EF4" w:rsidRPr="006E35B5" w:rsidRDefault="003A1EF4" w:rsidP="00680A59">
            <w:pPr>
              <w:jc w:val="center"/>
              <w:rPr>
                <w:rFonts w:ascii="Arial Narrow" w:hAnsi="Arial Narrow" w:cs="Calibri"/>
                <w:b/>
                <w:bCs/>
                <w:color w:val="FFFFFF"/>
                <w:sz w:val="19"/>
                <w:szCs w:val="19"/>
                <w:lang w:eastAsia="es-BO"/>
              </w:rPr>
            </w:pPr>
            <w:r w:rsidRPr="006E35B5">
              <w:rPr>
                <w:rFonts w:ascii="Arial Narrow" w:hAnsi="Arial Narrow" w:cs="Calibri"/>
                <w:b/>
                <w:bCs/>
                <w:color w:val="FFFFFF"/>
                <w:sz w:val="19"/>
                <w:szCs w:val="19"/>
                <w:lang w:eastAsia="es-BO"/>
              </w:rPr>
              <w:t>Unidad</w:t>
            </w:r>
          </w:p>
        </w:tc>
        <w:tc>
          <w:tcPr>
            <w:tcW w:w="2070" w:type="dxa"/>
            <w:tcBorders>
              <w:top w:val="single" w:sz="4" w:space="0" w:color="auto"/>
              <w:left w:val="nil"/>
              <w:bottom w:val="single" w:sz="4" w:space="0" w:color="auto"/>
              <w:right w:val="single" w:sz="4" w:space="0" w:color="auto"/>
            </w:tcBorders>
            <w:shd w:val="clear" w:color="000000" w:fill="305496"/>
            <w:hideMark/>
          </w:tcPr>
          <w:p w14:paraId="3113D71C" w14:textId="77777777" w:rsidR="003A1EF4" w:rsidRPr="006E35B5" w:rsidRDefault="003A1EF4" w:rsidP="00680A59">
            <w:pPr>
              <w:jc w:val="center"/>
              <w:rPr>
                <w:rFonts w:ascii="Arial Narrow" w:hAnsi="Arial Narrow" w:cs="Calibri"/>
                <w:b/>
                <w:bCs/>
                <w:color w:val="FFFFFF"/>
                <w:sz w:val="19"/>
                <w:szCs w:val="19"/>
                <w:lang w:eastAsia="es-BO"/>
              </w:rPr>
            </w:pPr>
            <w:r w:rsidRPr="006E35B5">
              <w:rPr>
                <w:rFonts w:ascii="Arial Narrow" w:hAnsi="Arial Narrow" w:cs="Calibri"/>
                <w:b/>
                <w:bCs/>
                <w:color w:val="FFFFFF"/>
                <w:sz w:val="19"/>
                <w:szCs w:val="19"/>
                <w:lang w:eastAsia="es-BO"/>
              </w:rPr>
              <w:t>Medida</w:t>
            </w:r>
          </w:p>
        </w:tc>
        <w:tc>
          <w:tcPr>
            <w:tcW w:w="2431" w:type="dxa"/>
            <w:vMerge/>
            <w:tcBorders>
              <w:left w:val="nil"/>
              <w:bottom w:val="single" w:sz="4" w:space="0" w:color="auto"/>
              <w:right w:val="single" w:sz="4" w:space="0" w:color="000000"/>
            </w:tcBorders>
            <w:shd w:val="clear" w:color="000000" w:fill="305496"/>
            <w:hideMark/>
          </w:tcPr>
          <w:p w14:paraId="61300D02" w14:textId="77777777" w:rsidR="003A1EF4" w:rsidRPr="006E35B5" w:rsidRDefault="003A1EF4" w:rsidP="00680A59">
            <w:pPr>
              <w:jc w:val="center"/>
              <w:rPr>
                <w:rFonts w:ascii="Arial Narrow" w:hAnsi="Arial Narrow" w:cs="Calibri"/>
                <w:b/>
                <w:bCs/>
                <w:color w:val="FFFFFF"/>
                <w:sz w:val="19"/>
                <w:szCs w:val="19"/>
                <w:lang w:eastAsia="es-BO"/>
              </w:rPr>
            </w:pPr>
          </w:p>
        </w:tc>
        <w:tc>
          <w:tcPr>
            <w:tcW w:w="2431" w:type="dxa"/>
            <w:vMerge/>
            <w:tcBorders>
              <w:left w:val="single" w:sz="4" w:space="0" w:color="000000"/>
              <w:bottom w:val="single" w:sz="4" w:space="0" w:color="auto"/>
              <w:right w:val="single" w:sz="4" w:space="0" w:color="000000"/>
            </w:tcBorders>
            <w:shd w:val="clear" w:color="000000" w:fill="305496"/>
            <w:hideMark/>
          </w:tcPr>
          <w:p w14:paraId="0B6FFCA4" w14:textId="77777777" w:rsidR="003A1EF4" w:rsidRPr="006E35B5" w:rsidRDefault="003A1EF4" w:rsidP="00680A59">
            <w:pPr>
              <w:jc w:val="center"/>
              <w:rPr>
                <w:rFonts w:ascii="Arial Narrow" w:hAnsi="Arial Narrow" w:cs="Calibri"/>
                <w:b/>
                <w:bCs/>
                <w:color w:val="FFFFFF"/>
                <w:sz w:val="19"/>
                <w:szCs w:val="19"/>
                <w:lang w:eastAsia="es-BO"/>
              </w:rPr>
            </w:pPr>
          </w:p>
        </w:tc>
        <w:tc>
          <w:tcPr>
            <w:tcW w:w="901" w:type="dxa"/>
            <w:gridSpan w:val="2"/>
            <w:tcBorders>
              <w:top w:val="nil"/>
              <w:left w:val="single" w:sz="4" w:space="0" w:color="000000"/>
              <w:bottom w:val="single" w:sz="4" w:space="0" w:color="auto"/>
              <w:right w:val="single" w:sz="4" w:space="0" w:color="auto"/>
            </w:tcBorders>
            <w:shd w:val="clear" w:color="000000" w:fill="305496"/>
            <w:hideMark/>
          </w:tcPr>
          <w:p w14:paraId="623BDD2B" w14:textId="77777777" w:rsidR="003A1EF4" w:rsidRPr="006E35B5" w:rsidRDefault="003A1EF4" w:rsidP="00680A59">
            <w:pPr>
              <w:jc w:val="center"/>
              <w:rPr>
                <w:rFonts w:ascii="Arial Narrow" w:hAnsi="Arial Narrow" w:cs="Calibri"/>
                <w:b/>
                <w:bCs/>
                <w:color w:val="FFFFFF"/>
                <w:sz w:val="19"/>
                <w:szCs w:val="19"/>
                <w:lang w:eastAsia="es-BO"/>
              </w:rPr>
            </w:pPr>
            <w:r w:rsidRPr="006E35B5">
              <w:rPr>
                <w:rFonts w:ascii="Arial Narrow" w:hAnsi="Arial Narrow" w:cs="Calibri"/>
                <w:b/>
                <w:bCs/>
                <w:color w:val="FFFFFF"/>
                <w:sz w:val="19"/>
                <w:szCs w:val="19"/>
                <w:lang w:eastAsia="es-BO"/>
              </w:rPr>
              <w:t>Unidad</w:t>
            </w:r>
          </w:p>
        </w:tc>
        <w:tc>
          <w:tcPr>
            <w:tcW w:w="2159" w:type="dxa"/>
            <w:gridSpan w:val="3"/>
            <w:tcBorders>
              <w:top w:val="nil"/>
              <w:left w:val="nil"/>
              <w:bottom w:val="single" w:sz="4" w:space="0" w:color="auto"/>
              <w:right w:val="single" w:sz="4" w:space="0" w:color="auto"/>
            </w:tcBorders>
            <w:shd w:val="clear" w:color="000000" w:fill="305496"/>
            <w:hideMark/>
          </w:tcPr>
          <w:p w14:paraId="2DA0A04D" w14:textId="77777777" w:rsidR="003A1EF4" w:rsidRPr="006E35B5" w:rsidRDefault="003A1EF4" w:rsidP="00680A59">
            <w:pPr>
              <w:jc w:val="center"/>
              <w:rPr>
                <w:rFonts w:ascii="Arial Narrow" w:hAnsi="Arial Narrow" w:cs="Calibri"/>
                <w:b/>
                <w:bCs/>
                <w:color w:val="FFFFFF"/>
                <w:sz w:val="19"/>
                <w:szCs w:val="19"/>
                <w:lang w:eastAsia="es-BO"/>
              </w:rPr>
            </w:pPr>
            <w:r w:rsidRPr="006E35B5">
              <w:rPr>
                <w:rFonts w:ascii="Arial Narrow" w:hAnsi="Arial Narrow" w:cs="Calibri"/>
                <w:b/>
                <w:bCs/>
                <w:color w:val="FFFFFF"/>
                <w:sz w:val="19"/>
                <w:szCs w:val="19"/>
                <w:lang w:eastAsia="es-BO"/>
              </w:rPr>
              <w:t>Medida</w:t>
            </w:r>
          </w:p>
        </w:tc>
      </w:tr>
      <w:tr w:rsidR="003A1EF4" w:rsidRPr="006E35B5" w14:paraId="155D5978" w14:textId="77777777" w:rsidTr="000516F2">
        <w:trPr>
          <w:gridAfter w:val="1"/>
          <w:wAfter w:w="35" w:type="dxa"/>
          <w:trHeight w:val="315"/>
          <w:jc w:val="center"/>
        </w:trPr>
        <w:tc>
          <w:tcPr>
            <w:tcW w:w="11449" w:type="dxa"/>
            <w:gridSpan w:val="7"/>
            <w:tcBorders>
              <w:top w:val="single" w:sz="4" w:space="0" w:color="auto"/>
              <w:left w:val="single" w:sz="4" w:space="0" w:color="auto"/>
              <w:bottom w:val="single" w:sz="4" w:space="0" w:color="auto"/>
              <w:right w:val="nil"/>
            </w:tcBorders>
            <w:shd w:val="clear" w:color="000000" w:fill="DDEBF7"/>
            <w:hideMark/>
          </w:tcPr>
          <w:p w14:paraId="5803963F" w14:textId="77777777" w:rsidR="003A1EF4" w:rsidRPr="006E35B5" w:rsidRDefault="003A1EF4" w:rsidP="00680A59">
            <w:pPr>
              <w:rPr>
                <w:rFonts w:ascii="Arial Narrow" w:hAnsi="Arial Narrow" w:cs="Calibri"/>
                <w:b/>
                <w:bCs/>
                <w:color w:val="000000"/>
                <w:sz w:val="19"/>
                <w:szCs w:val="19"/>
                <w:lang w:eastAsia="es-BO"/>
              </w:rPr>
            </w:pPr>
            <w:r w:rsidRPr="006E35B5">
              <w:rPr>
                <w:rFonts w:ascii="Arial Narrow" w:hAnsi="Arial Narrow" w:cs="Calibri"/>
                <w:b/>
                <w:bCs/>
                <w:color w:val="000000"/>
                <w:sz w:val="19"/>
                <w:szCs w:val="19"/>
                <w:lang w:eastAsia="es-BO"/>
              </w:rPr>
              <w:t>Línea de Acción</w:t>
            </w:r>
            <w:r w:rsidR="003F29D5">
              <w:rPr>
                <w:rFonts w:ascii="Arial Narrow" w:hAnsi="Arial Narrow" w:cs="Calibri"/>
                <w:b/>
                <w:bCs/>
                <w:color w:val="000000"/>
                <w:sz w:val="19"/>
                <w:szCs w:val="19"/>
                <w:lang w:eastAsia="es-BO"/>
              </w:rPr>
              <w:t xml:space="preserve"> 1</w:t>
            </w:r>
            <w:r w:rsidRPr="006E35B5">
              <w:rPr>
                <w:rFonts w:ascii="Arial Narrow" w:hAnsi="Arial Narrow" w:cs="Calibri"/>
                <w:b/>
                <w:bCs/>
                <w:color w:val="000000"/>
                <w:sz w:val="19"/>
                <w:szCs w:val="19"/>
                <w:lang w:eastAsia="es-BO"/>
              </w:rPr>
              <w:t>:  Arranque, Planificación y Organización</w:t>
            </w:r>
          </w:p>
        </w:tc>
        <w:tc>
          <w:tcPr>
            <w:tcW w:w="869" w:type="dxa"/>
            <w:gridSpan w:val="2"/>
            <w:tcBorders>
              <w:top w:val="nil"/>
              <w:left w:val="nil"/>
              <w:bottom w:val="nil"/>
              <w:right w:val="nil"/>
            </w:tcBorders>
            <w:shd w:val="clear" w:color="000000" w:fill="DDEBF7"/>
            <w:hideMark/>
          </w:tcPr>
          <w:p w14:paraId="1CA7D1F2" w14:textId="77777777" w:rsidR="003A1EF4" w:rsidRPr="006E35B5" w:rsidRDefault="003A1EF4" w:rsidP="00680A59">
            <w:pPr>
              <w:rPr>
                <w:rFonts w:ascii="Arial Narrow" w:hAnsi="Arial Narrow" w:cs="Calibri"/>
                <w:b/>
                <w:bCs/>
                <w:color w:val="000000"/>
                <w:sz w:val="19"/>
                <w:szCs w:val="19"/>
                <w:lang w:eastAsia="es-BO"/>
              </w:rPr>
            </w:pPr>
            <w:r w:rsidRPr="006E35B5">
              <w:rPr>
                <w:rFonts w:ascii="Arial Narrow" w:hAnsi="Arial Narrow" w:cs="Calibri"/>
                <w:b/>
                <w:bCs/>
                <w:color w:val="000000"/>
                <w:sz w:val="19"/>
                <w:szCs w:val="19"/>
                <w:lang w:eastAsia="es-BO"/>
              </w:rPr>
              <w:t> </w:t>
            </w:r>
          </w:p>
        </w:tc>
        <w:tc>
          <w:tcPr>
            <w:tcW w:w="2099" w:type="dxa"/>
            <w:tcBorders>
              <w:top w:val="nil"/>
              <w:left w:val="nil"/>
              <w:bottom w:val="nil"/>
              <w:right w:val="nil"/>
            </w:tcBorders>
            <w:shd w:val="clear" w:color="000000" w:fill="DDEBF7"/>
            <w:hideMark/>
          </w:tcPr>
          <w:p w14:paraId="6D2DE955" w14:textId="77777777" w:rsidR="003A1EF4" w:rsidRPr="006E35B5" w:rsidRDefault="003A1EF4" w:rsidP="00680A59">
            <w:pPr>
              <w:rPr>
                <w:rFonts w:ascii="Arial Narrow" w:hAnsi="Arial Narrow" w:cs="Calibri"/>
                <w:b/>
                <w:bCs/>
                <w:color w:val="000000"/>
                <w:sz w:val="19"/>
                <w:szCs w:val="19"/>
                <w:lang w:eastAsia="es-BO"/>
              </w:rPr>
            </w:pPr>
            <w:r w:rsidRPr="006E35B5">
              <w:rPr>
                <w:rFonts w:ascii="Arial Narrow" w:hAnsi="Arial Narrow" w:cs="Calibri"/>
                <w:b/>
                <w:bCs/>
                <w:color w:val="000000"/>
                <w:sz w:val="19"/>
                <w:szCs w:val="19"/>
                <w:lang w:eastAsia="es-BO"/>
              </w:rPr>
              <w:t> </w:t>
            </w:r>
          </w:p>
        </w:tc>
      </w:tr>
      <w:tr w:rsidR="003A1EF4" w:rsidRPr="006E35B5" w14:paraId="213F8309" w14:textId="77777777" w:rsidTr="000516F2">
        <w:trPr>
          <w:trHeight w:val="3350"/>
          <w:jc w:val="center"/>
        </w:trPr>
        <w:tc>
          <w:tcPr>
            <w:tcW w:w="1578" w:type="dxa"/>
            <w:tcBorders>
              <w:top w:val="nil"/>
              <w:left w:val="single" w:sz="4" w:space="0" w:color="auto"/>
              <w:bottom w:val="single" w:sz="4" w:space="0" w:color="auto"/>
              <w:right w:val="single" w:sz="4" w:space="0" w:color="auto"/>
            </w:tcBorders>
            <w:shd w:val="clear" w:color="auto" w:fill="auto"/>
            <w:hideMark/>
          </w:tcPr>
          <w:p w14:paraId="393E002D" w14:textId="77777777" w:rsidR="003A1EF4" w:rsidRPr="006E35B5" w:rsidRDefault="003A1EF4" w:rsidP="00680A59">
            <w:pPr>
              <w:rPr>
                <w:rFonts w:ascii="Arial Narrow" w:hAnsi="Arial Narrow" w:cs="Calibri"/>
                <w:color w:val="000000"/>
                <w:sz w:val="19"/>
                <w:szCs w:val="19"/>
                <w:lang w:eastAsia="es-BO"/>
              </w:rPr>
            </w:pPr>
            <w:r w:rsidRPr="006E35B5">
              <w:rPr>
                <w:rFonts w:ascii="Arial Narrow" w:hAnsi="Arial Narrow" w:cs="Calibri"/>
                <w:color w:val="000000"/>
                <w:sz w:val="19"/>
                <w:szCs w:val="19"/>
                <w:lang w:eastAsia="es-BO"/>
              </w:rPr>
              <w:t>Realizar la Inducción por proyecto o lote de proyectos</w:t>
            </w:r>
          </w:p>
        </w:tc>
        <w:tc>
          <w:tcPr>
            <w:tcW w:w="2070" w:type="dxa"/>
            <w:tcBorders>
              <w:top w:val="nil"/>
              <w:left w:val="nil"/>
              <w:bottom w:val="single" w:sz="4" w:space="0" w:color="auto"/>
              <w:right w:val="single" w:sz="4" w:space="0" w:color="auto"/>
            </w:tcBorders>
            <w:shd w:val="clear" w:color="auto" w:fill="auto"/>
            <w:hideMark/>
          </w:tcPr>
          <w:p w14:paraId="1A997EF0" w14:textId="77777777" w:rsidR="003A1EF4" w:rsidRPr="006E35B5" w:rsidRDefault="003A1EF4" w:rsidP="00680A59">
            <w:pPr>
              <w:rPr>
                <w:rFonts w:ascii="Arial Narrow" w:hAnsi="Arial Narrow" w:cs="Calibri"/>
                <w:color w:val="000000"/>
                <w:sz w:val="19"/>
                <w:szCs w:val="19"/>
                <w:lang w:eastAsia="es-BO"/>
              </w:rPr>
            </w:pPr>
            <w:r w:rsidRPr="006E35B5">
              <w:rPr>
                <w:rFonts w:ascii="Arial Narrow" w:hAnsi="Arial Narrow" w:cs="Calibri"/>
                <w:color w:val="000000"/>
                <w:sz w:val="19"/>
                <w:szCs w:val="19"/>
                <w:lang w:eastAsia="es-BO"/>
              </w:rPr>
              <w:t>- Estudio Técnico de Diseño de Pre inversión (en formato digital) entregado a Ejecutor y supervisor DESCOM-FI por parte del supervisor de obra</w:t>
            </w:r>
            <w:r w:rsidRPr="006E35B5">
              <w:rPr>
                <w:rFonts w:ascii="Arial Narrow" w:hAnsi="Arial Narrow" w:cs="Calibri"/>
                <w:color w:val="000000"/>
                <w:sz w:val="19"/>
                <w:szCs w:val="19"/>
                <w:lang w:eastAsia="es-BO"/>
              </w:rPr>
              <w:br/>
              <w:t>- Guía de Ejecutor y supervisor DESCOM-FI documentación, manuales e instrumentos  entregados por el fiscal del SENASBA, en formato digital y/o vía correo electrónico, cuya aplicación será de carácter obligatorio</w:t>
            </w:r>
          </w:p>
        </w:tc>
        <w:tc>
          <w:tcPr>
            <w:tcW w:w="812" w:type="dxa"/>
            <w:tcBorders>
              <w:top w:val="nil"/>
              <w:left w:val="nil"/>
              <w:bottom w:val="single" w:sz="4" w:space="0" w:color="auto"/>
              <w:right w:val="single" w:sz="4" w:space="0" w:color="auto"/>
            </w:tcBorders>
            <w:shd w:val="clear" w:color="auto" w:fill="auto"/>
            <w:hideMark/>
          </w:tcPr>
          <w:p w14:paraId="0DA786B2" w14:textId="77777777" w:rsidR="003A1EF4" w:rsidRPr="006E35B5" w:rsidRDefault="003A1EF4" w:rsidP="00680A59">
            <w:pPr>
              <w:jc w:val="center"/>
              <w:rPr>
                <w:rFonts w:ascii="Arial Narrow" w:hAnsi="Arial Narrow" w:cs="Calibri"/>
                <w:color w:val="000000"/>
                <w:sz w:val="19"/>
                <w:szCs w:val="19"/>
                <w:lang w:eastAsia="es-BO"/>
              </w:rPr>
            </w:pPr>
            <w:r w:rsidRPr="006E35B5">
              <w:rPr>
                <w:rFonts w:ascii="Arial Narrow" w:hAnsi="Arial Narrow" w:cs="Calibri"/>
                <w:color w:val="000000"/>
                <w:sz w:val="19"/>
                <w:szCs w:val="19"/>
                <w:lang w:eastAsia="es-BO"/>
              </w:rPr>
              <w:t>1</w:t>
            </w:r>
          </w:p>
        </w:tc>
        <w:tc>
          <w:tcPr>
            <w:tcW w:w="2070" w:type="dxa"/>
            <w:tcBorders>
              <w:top w:val="nil"/>
              <w:left w:val="nil"/>
              <w:bottom w:val="single" w:sz="4" w:space="0" w:color="auto"/>
              <w:right w:val="single" w:sz="4" w:space="0" w:color="auto"/>
            </w:tcBorders>
            <w:shd w:val="clear" w:color="auto" w:fill="auto"/>
            <w:hideMark/>
          </w:tcPr>
          <w:p w14:paraId="6EE71568"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Acta de reunión o lista de participantes en taller de inducción  ejecutado por paquete de proyectos o proyecto, o copia del e-mail del envío de la documentación.</w:t>
            </w:r>
          </w:p>
        </w:tc>
        <w:tc>
          <w:tcPr>
            <w:tcW w:w="2431" w:type="dxa"/>
            <w:tcBorders>
              <w:top w:val="nil"/>
              <w:left w:val="nil"/>
              <w:bottom w:val="single" w:sz="4" w:space="0" w:color="auto"/>
              <w:right w:val="single" w:sz="4" w:space="0" w:color="auto"/>
            </w:tcBorders>
            <w:shd w:val="clear" w:color="auto" w:fill="auto"/>
          </w:tcPr>
          <w:p w14:paraId="322D2035" w14:textId="77777777" w:rsidR="003A1EF4" w:rsidRPr="00FA63E8" w:rsidRDefault="003A1EF4" w:rsidP="00680A59">
            <w:pPr>
              <w:jc w:val="both"/>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Fiscal o Supervisor DESCOM.FI brinda información_</w:t>
            </w:r>
          </w:p>
          <w:p w14:paraId="08395A9D" w14:textId="77777777" w:rsidR="003A1EF4" w:rsidRPr="00FA63E8" w:rsidRDefault="003A1EF4" w:rsidP="009B67B4">
            <w:pPr>
              <w:pStyle w:val="Prrafodelista"/>
              <w:numPr>
                <w:ilvl w:val="0"/>
                <w:numId w:val="32"/>
              </w:numPr>
              <w:ind w:left="114" w:hanging="11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xml:space="preserve">Líneas de acción, las principales actividades, instrumentos, y proceso de implementación del Programa MIAGUA V, </w:t>
            </w:r>
          </w:p>
          <w:p w14:paraId="1B55E5D8" w14:textId="77777777" w:rsidR="003A1EF4" w:rsidRPr="00FA63E8" w:rsidRDefault="003A1EF4" w:rsidP="009B67B4">
            <w:pPr>
              <w:pStyle w:val="Prrafodelista"/>
              <w:numPr>
                <w:ilvl w:val="0"/>
                <w:numId w:val="32"/>
              </w:numPr>
              <w:ind w:left="114" w:hanging="11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xml:space="preserve">Detalle del Proyecto o de los proyectos de agua y saneamiento. </w:t>
            </w:r>
          </w:p>
          <w:p w14:paraId="495F5AC5" w14:textId="77777777" w:rsidR="003A1EF4" w:rsidRPr="00FA63E8" w:rsidRDefault="003A1EF4" w:rsidP="009B67B4">
            <w:pPr>
              <w:pStyle w:val="Prrafodelista"/>
              <w:numPr>
                <w:ilvl w:val="0"/>
                <w:numId w:val="32"/>
              </w:numPr>
              <w:ind w:left="114" w:hanging="11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Niveles y flujos de coordinación,</w:t>
            </w:r>
          </w:p>
          <w:p w14:paraId="6A2A2675" w14:textId="77777777" w:rsidR="003A1EF4" w:rsidRPr="00FA63E8" w:rsidRDefault="003A1EF4" w:rsidP="009B67B4">
            <w:pPr>
              <w:pStyle w:val="Prrafodelista"/>
              <w:numPr>
                <w:ilvl w:val="0"/>
                <w:numId w:val="32"/>
              </w:numPr>
              <w:ind w:left="114" w:hanging="11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Inducción, capacitación y entrega de documentación técnica, social, administrativa y legal necesaria para el desarrollo del DESCOM.FI</w:t>
            </w:r>
          </w:p>
        </w:tc>
        <w:tc>
          <w:tcPr>
            <w:tcW w:w="2431" w:type="dxa"/>
            <w:tcBorders>
              <w:top w:val="nil"/>
              <w:left w:val="nil"/>
              <w:bottom w:val="single" w:sz="4" w:space="0" w:color="auto"/>
              <w:right w:val="single" w:sz="4" w:space="0" w:color="auto"/>
            </w:tcBorders>
            <w:shd w:val="clear" w:color="auto" w:fill="auto"/>
          </w:tcPr>
          <w:p w14:paraId="6E12501C"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Ejecutor DESCOM.FI</w:t>
            </w:r>
          </w:p>
        </w:tc>
        <w:tc>
          <w:tcPr>
            <w:tcW w:w="901" w:type="dxa"/>
            <w:gridSpan w:val="2"/>
            <w:tcBorders>
              <w:top w:val="single" w:sz="4" w:space="0" w:color="auto"/>
              <w:left w:val="nil"/>
              <w:bottom w:val="single" w:sz="4" w:space="0" w:color="auto"/>
              <w:right w:val="single" w:sz="4" w:space="0" w:color="auto"/>
            </w:tcBorders>
            <w:shd w:val="clear" w:color="auto" w:fill="auto"/>
            <w:hideMark/>
          </w:tcPr>
          <w:p w14:paraId="4F983ACE" w14:textId="77777777" w:rsidR="003A1EF4" w:rsidRPr="006E35B5" w:rsidRDefault="003A1EF4" w:rsidP="00680A59">
            <w:pPr>
              <w:jc w:val="center"/>
              <w:rPr>
                <w:rFonts w:ascii="Arial Narrow" w:hAnsi="Arial Narrow" w:cs="Calibri"/>
                <w:color w:val="000000"/>
                <w:sz w:val="19"/>
                <w:szCs w:val="19"/>
                <w:lang w:eastAsia="es-BO"/>
              </w:rPr>
            </w:pPr>
            <w:r w:rsidRPr="006E35B5">
              <w:rPr>
                <w:rFonts w:ascii="Arial Narrow" w:hAnsi="Arial Narrow" w:cs="Calibri"/>
                <w:color w:val="000000"/>
                <w:sz w:val="19"/>
                <w:szCs w:val="19"/>
                <w:lang w:eastAsia="es-BO"/>
              </w:rPr>
              <w:t>NA</w:t>
            </w:r>
          </w:p>
        </w:tc>
        <w:tc>
          <w:tcPr>
            <w:tcW w:w="2159" w:type="dxa"/>
            <w:gridSpan w:val="3"/>
            <w:tcBorders>
              <w:top w:val="single" w:sz="4" w:space="0" w:color="auto"/>
              <w:left w:val="nil"/>
              <w:bottom w:val="single" w:sz="4" w:space="0" w:color="auto"/>
              <w:right w:val="single" w:sz="4" w:space="0" w:color="auto"/>
            </w:tcBorders>
            <w:shd w:val="clear" w:color="auto" w:fill="auto"/>
            <w:hideMark/>
          </w:tcPr>
          <w:p w14:paraId="1E14DBC3" w14:textId="77777777" w:rsidR="003A1EF4" w:rsidRPr="006E35B5" w:rsidRDefault="003A1EF4" w:rsidP="00680A59">
            <w:pPr>
              <w:jc w:val="center"/>
              <w:rPr>
                <w:rFonts w:ascii="Arial Narrow" w:hAnsi="Arial Narrow" w:cs="Calibri"/>
                <w:color w:val="000000"/>
                <w:sz w:val="19"/>
                <w:szCs w:val="19"/>
                <w:lang w:eastAsia="es-BO"/>
              </w:rPr>
            </w:pPr>
            <w:r w:rsidRPr="006E35B5">
              <w:rPr>
                <w:rFonts w:ascii="Arial Narrow" w:hAnsi="Arial Narrow" w:cs="Calibri"/>
                <w:color w:val="000000"/>
                <w:sz w:val="19"/>
                <w:szCs w:val="19"/>
                <w:lang w:eastAsia="es-BO"/>
              </w:rPr>
              <w:t>NA</w:t>
            </w:r>
          </w:p>
        </w:tc>
      </w:tr>
      <w:tr w:rsidR="003A1EF4" w:rsidRPr="006E35B5" w14:paraId="251C39D6" w14:textId="77777777" w:rsidTr="000516F2">
        <w:trPr>
          <w:gridAfter w:val="1"/>
          <w:wAfter w:w="35" w:type="dxa"/>
          <w:trHeight w:val="315"/>
          <w:jc w:val="center"/>
        </w:trPr>
        <w:tc>
          <w:tcPr>
            <w:tcW w:w="11449" w:type="dxa"/>
            <w:gridSpan w:val="7"/>
            <w:tcBorders>
              <w:top w:val="single" w:sz="4" w:space="0" w:color="auto"/>
              <w:left w:val="single" w:sz="4" w:space="0" w:color="auto"/>
              <w:bottom w:val="single" w:sz="4" w:space="0" w:color="auto"/>
              <w:right w:val="nil"/>
            </w:tcBorders>
            <w:shd w:val="clear" w:color="000000" w:fill="DDEBF7"/>
            <w:hideMark/>
          </w:tcPr>
          <w:p w14:paraId="1C92B6C8" w14:textId="77777777" w:rsidR="003A1EF4" w:rsidRPr="006E35B5" w:rsidRDefault="003A1EF4" w:rsidP="00680A59">
            <w:pPr>
              <w:rPr>
                <w:rFonts w:ascii="Arial Narrow" w:hAnsi="Arial Narrow" w:cs="Calibri"/>
                <w:b/>
                <w:bCs/>
                <w:color w:val="000000"/>
                <w:sz w:val="19"/>
                <w:szCs w:val="19"/>
                <w:lang w:eastAsia="es-BO"/>
              </w:rPr>
            </w:pPr>
            <w:r w:rsidRPr="006E35B5">
              <w:rPr>
                <w:rFonts w:ascii="Arial Narrow" w:hAnsi="Arial Narrow" w:cs="Calibri"/>
                <w:b/>
                <w:bCs/>
                <w:color w:val="000000"/>
                <w:sz w:val="19"/>
                <w:szCs w:val="19"/>
                <w:lang w:eastAsia="es-BO"/>
              </w:rPr>
              <w:t>Línea de Acción</w:t>
            </w:r>
            <w:r w:rsidR="003F29D5">
              <w:rPr>
                <w:rFonts w:ascii="Arial Narrow" w:hAnsi="Arial Narrow" w:cs="Calibri"/>
                <w:b/>
                <w:bCs/>
                <w:color w:val="000000"/>
                <w:sz w:val="19"/>
                <w:szCs w:val="19"/>
                <w:lang w:eastAsia="es-BO"/>
              </w:rPr>
              <w:t xml:space="preserve"> 2</w:t>
            </w:r>
            <w:r w:rsidRPr="006E35B5">
              <w:rPr>
                <w:rFonts w:ascii="Arial Narrow" w:hAnsi="Arial Narrow" w:cs="Calibri"/>
                <w:b/>
                <w:bCs/>
                <w:color w:val="000000"/>
                <w:sz w:val="19"/>
                <w:szCs w:val="19"/>
                <w:lang w:eastAsia="es-BO"/>
              </w:rPr>
              <w:t>:  Participación y Empoderamiento de la Población</w:t>
            </w:r>
          </w:p>
        </w:tc>
        <w:tc>
          <w:tcPr>
            <w:tcW w:w="869" w:type="dxa"/>
            <w:gridSpan w:val="2"/>
            <w:tcBorders>
              <w:top w:val="nil"/>
              <w:left w:val="nil"/>
              <w:bottom w:val="nil"/>
              <w:right w:val="nil"/>
            </w:tcBorders>
            <w:shd w:val="clear" w:color="000000" w:fill="DDEBF7"/>
            <w:hideMark/>
          </w:tcPr>
          <w:p w14:paraId="437AC736" w14:textId="77777777" w:rsidR="003A1EF4" w:rsidRPr="006E35B5" w:rsidRDefault="003A1EF4" w:rsidP="00680A59">
            <w:pPr>
              <w:rPr>
                <w:rFonts w:ascii="Arial Narrow" w:hAnsi="Arial Narrow" w:cs="Calibri"/>
                <w:b/>
                <w:bCs/>
                <w:color w:val="000000"/>
                <w:sz w:val="19"/>
                <w:szCs w:val="19"/>
                <w:lang w:eastAsia="es-BO"/>
              </w:rPr>
            </w:pPr>
            <w:r w:rsidRPr="006E35B5">
              <w:rPr>
                <w:rFonts w:ascii="Arial Narrow" w:hAnsi="Arial Narrow" w:cs="Calibri"/>
                <w:b/>
                <w:bCs/>
                <w:color w:val="000000"/>
                <w:sz w:val="19"/>
                <w:szCs w:val="19"/>
                <w:lang w:eastAsia="es-BO"/>
              </w:rPr>
              <w:t> </w:t>
            </w:r>
          </w:p>
        </w:tc>
        <w:tc>
          <w:tcPr>
            <w:tcW w:w="2099" w:type="dxa"/>
            <w:tcBorders>
              <w:top w:val="nil"/>
              <w:left w:val="nil"/>
              <w:bottom w:val="nil"/>
              <w:right w:val="nil"/>
            </w:tcBorders>
            <w:shd w:val="clear" w:color="000000" w:fill="DDEBF7"/>
            <w:hideMark/>
          </w:tcPr>
          <w:p w14:paraId="58393111" w14:textId="77777777" w:rsidR="003A1EF4" w:rsidRPr="006E35B5" w:rsidRDefault="003A1EF4" w:rsidP="00680A59">
            <w:pPr>
              <w:rPr>
                <w:rFonts w:ascii="Arial Narrow" w:hAnsi="Arial Narrow" w:cs="Calibri"/>
                <w:b/>
                <w:bCs/>
                <w:color w:val="000000"/>
                <w:sz w:val="19"/>
                <w:szCs w:val="19"/>
                <w:lang w:eastAsia="es-BO"/>
              </w:rPr>
            </w:pPr>
            <w:r w:rsidRPr="006E35B5">
              <w:rPr>
                <w:rFonts w:ascii="Arial Narrow" w:hAnsi="Arial Narrow" w:cs="Calibri"/>
                <w:b/>
                <w:bCs/>
                <w:color w:val="000000"/>
                <w:sz w:val="19"/>
                <w:szCs w:val="19"/>
                <w:lang w:eastAsia="es-BO"/>
              </w:rPr>
              <w:t> </w:t>
            </w:r>
          </w:p>
        </w:tc>
      </w:tr>
      <w:tr w:rsidR="003A1EF4" w:rsidRPr="006E35B5" w14:paraId="5F0F7C52" w14:textId="77777777" w:rsidTr="000516F2">
        <w:trPr>
          <w:trHeight w:val="1794"/>
          <w:jc w:val="center"/>
        </w:trPr>
        <w:tc>
          <w:tcPr>
            <w:tcW w:w="1578" w:type="dxa"/>
            <w:tcBorders>
              <w:top w:val="nil"/>
              <w:left w:val="single" w:sz="4" w:space="0" w:color="auto"/>
              <w:bottom w:val="single" w:sz="4" w:space="0" w:color="auto"/>
              <w:right w:val="single" w:sz="4" w:space="0" w:color="auto"/>
            </w:tcBorders>
            <w:shd w:val="clear" w:color="auto" w:fill="auto"/>
            <w:hideMark/>
          </w:tcPr>
          <w:p w14:paraId="46E3865B" w14:textId="77777777" w:rsidR="003A1EF4" w:rsidRPr="006E35B5" w:rsidRDefault="003A1EF4" w:rsidP="00680A59">
            <w:pPr>
              <w:rPr>
                <w:rFonts w:ascii="Arial Narrow" w:hAnsi="Arial Narrow" w:cs="Calibri"/>
                <w:color w:val="000000"/>
                <w:sz w:val="19"/>
                <w:szCs w:val="19"/>
                <w:lang w:eastAsia="es-BO"/>
              </w:rPr>
            </w:pPr>
            <w:r w:rsidRPr="006E35B5">
              <w:rPr>
                <w:rFonts w:ascii="Arial Narrow" w:hAnsi="Arial Narrow" w:cs="Calibri"/>
                <w:color w:val="000000"/>
                <w:sz w:val="19"/>
                <w:szCs w:val="19"/>
                <w:lang w:eastAsia="es-BO"/>
              </w:rPr>
              <w:t>Coordinar, planificar y desarrollar la Asamblea o Taller Inicial de DESCOM/FI.</w:t>
            </w:r>
          </w:p>
        </w:tc>
        <w:tc>
          <w:tcPr>
            <w:tcW w:w="2070" w:type="dxa"/>
            <w:tcBorders>
              <w:top w:val="nil"/>
              <w:left w:val="nil"/>
              <w:bottom w:val="single" w:sz="4" w:space="0" w:color="auto"/>
              <w:right w:val="single" w:sz="4" w:space="0" w:color="auto"/>
            </w:tcBorders>
            <w:shd w:val="clear" w:color="auto" w:fill="auto"/>
            <w:hideMark/>
          </w:tcPr>
          <w:p w14:paraId="21A63311" w14:textId="77777777" w:rsidR="003A1EF4" w:rsidRPr="006E35B5" w:rsidRDefault="003A1EF4" w:rsidP="00680A59">
            <w:pPr>
              <w:rPr>
                <w:rFonts w:ascii="Arial Narrow" w:hAnsi="Arial Narrow" w:cs="Calibri"/>
                <w:color w:val="000000"/>
                <w:sz w:val="19"/>
                <w:szCs w:val="19"/>
                <w:lang w:eastAsia="es-BO"/>
              </w:rPr>
            </w:pPr>
            <w:r w:rsidRPr="006E35B5">
              <w:rPr>
                <w:rFonts w:ascii="Arial Narrow" w:hAnsi="Arial Narrow" w:cs="Calibri"/>
                <w:color w:val="000000"/>
                <w:sz w:val="19"/>
                <w:szCs w:val="19"/>
                <w:lang w:eastAsia="es-BO"/>
              </w:rPr>
              <w:t>- Reafirmación de compromisos del EDTP.</w:t>
            </w:r>
            <w:r w:rsidRPr="006E35B5">
              <w:rPr>
                <w:rFonts w:ascii="Arial Narrow" w:hAnsi="Arial Narrow" w:cs="Calibri"/>
                <w:color w:val="000000"/>
                <w:sz w:val="19"/>
                <w:szCs w:val="19"/>
                <w:lang w:eastAsia="es-BO"/>
              </w:rPr>
              <w:br/>
              <w:t>-</w:t>
            </w:r>
            <w:r>
              <w:rPr>
                <w:rFonts w:ascii="Arial Narrow" w:hAnsi="Arial Narrow" w:cs="Calibri"/>
                <w:color w:val="000000"/>
                <w:sz w:val="19"/>
                <w:szCs w:val="19"/>
                <w:lang w:eastAsia="es-BO"/>
              </w:rPr>
              <w:t xml:space="preserve"> Respaldo de Compromiso “</w:t>
            </w:r>
            <w:r w:rsidRPr="006E35B5">
              <w:rPr>
                <w:rFonts w:ascii="Arial Narrow" w:hAnsi="Arial Narrow" w:cs="Calibri"/>
                <w:color w:val="000000"/>
                <w:sz w:val="19"/>
                <w:szCs w:val="19"/>
                <w:lang w:eastAsia="es-BO"/>
              </w:rPr>
              <w:t>La participación de la Mujer en al menos el 20% en uno de los cargos de influencia en la toma de decisiones (presidente, vicepresidente, tesorero, etc.) del directorio de la EPSA y/o estructura organizativa</w:t>
            </w:r>
            <w:r>
              <w:rPr>
                <w:rFonts w:ascii="Arial Narrow" w:hAnsi="Arial Narrow" w:cs="Calibri"/>
                <w:color w:val="000000"/>
                <w:sz w:val="19"/>
                <w:szCs w:val="19"/>
                <w:lang w:eastAsia="es-BO"/>
              </w:rPr>
              <w:t>”</w:t>
            </w:r>
            <w:r w:rsidRPr="006E35B5">
              <w:rPr>
                <w:rFonts w:ascii="Arial Narrow" w:hAnsi="Arial Narrow" w:cs="Calibri"/>
                <w:color w:val="000000"/>
                <w:sz w:val="19"/>
                <w:szCs w:val="19"/>
                <w:lang w:eastAsia="es-BO"/>
              </w:rPr>
              <w:t>.</w:t>
            </w:r>
            <w:r w:rsidRPr="006E35B5">
              <w:rPr>
                <w:rFonts w:ascii="Arial Narrow" w:hAnsi="Arial Narrow" w:cs="Calibri"/>
                <w:color w:val="000000"/>
                <w:sz w:val="19"/>
                <w:szCs w:val="19"/>
                <w:lang w:eastAsia="es-BO"/>
              </w:rPr>
              <w:br/>
            </w:r>
            <w:r w:rsidRPr="006E35B5">
              <w:rPr>
                <w:rFonts w:ascii="Arial Narrow" w:hAnsi="Arial Narrow" w:cs="Calibri"/>
                <w:color w:val="000000"/>
                <w:sz w:val="19"/>
                <w:szCs w:val="19"/>
                <w:lang w:eastAsia="es-BO"/>
              </w:rPr>
              <w:lastRenderedPageBreak/>
              <w:t>- Acta de apertura de libro notariado DESCOM/FI de la comunidad.</w:t>
            </w:r>
          </w:p>
        </w:tc>
        <w:tc>
          <w:tcPr>
            <w:tcW w:w="812" w:type="dxa"/>
            <w:tcBorders>
              <w:top w:val="nil"/>
              <w:left w:val="nil"/>
              <w:bottom w:val="single" w:sz="4" w:space="0" w:color="auto"/>
              <w:right w:val="single" w:sz="4" w:space="0" w:color="auto"/>
            </w:tcBorders>
            <w:shd w:val="clear" w:color="auto" w:fill="auto"/>
            <w:hideMark/>
          </w:tcPr>
          <w:p w14:paraId="0001DD22" w14:textId="77777777" w:rsidR="003A1EF4" w:rsidRPr="006E35B5" w:rsidRDefault="003A1EF4" w:rsidP="00680A59">
            <w:pPr>
              <w:jc w:val="center"/>
              <w:rPr>
                <w:rFonts w:ascii="Arial Narrow" w:hAnsi="Arial Narrow" w:cs="Calibri"/>
                <w:color w:val="000000"/>
                <w:sz w:val="19"/>
                <w:szCs w:val="19"/>
                <w:lang w:eastAsia="es-BO"/>
              </w:rPr>
            </w:pPr>
            <w:r w:rsidRPr="006E35B5">
              <w:rPr>
                <w:rFonts w:ascii="Arial Narrow" w:hAnsi="Arial Narrow" w:cs="Calibri"/>
                <w:color w:val="000000"/>
                <w:sz w:val="19"/>
                <w:szCs w:val="19"/>
                <w:lang w:eastAsia="es-BO"/>
              </w:rPr>
              <w:lastRenderedPageBreak/>
              <w:t>1</w:t>
            </w:r>
          </w:p>
        </w:tc>
        <w:tc>
          <w:tcPr>
            <w:tcW w:w="2070" w:type="dxa"/>
            <w:tcBorders>
              <w:top w:val="nil"/>
              <w:left w:val="nil"/>
              <w:bottom w:val="single" w:sz="4" w:space="0" w:color="auto"/>
              <w:right w:val="single" w:sz="4" w:space="0" w:color="auto"/>
            </w:tcBorders>
            <w:shd w:val="clear" w:color="auto" w:fill="auto"/>
            <w:hideMark/>
          </w:tcPr>
          <w:p w14:paraId="628D1F8A" w14:textId="77777777" w:rsidR="003A1EF4" w:rsidRPr="006E35B5" w:rsidRDefault="003A1EF4" w:rsidP="00C674D1">
            <w:pPr>
              <w:rPr>
                <w:rFonts w:ascii="Arial Narrow" w:hAnsi="Arial Narrow" w:cs="Calibri"/>
                <w:color w:val="000000"/>
                <w:sz w:val="19"/>
                <w:szCs w:val="19"/>
                <w:lang w:eastAsia="es-BO"/>
              </w:rPr>
            </w:pPr>
            <w:r w:rsidRPr="006E35B5">
              <w:rPr>
                <w:rFonts w:ascii="Arial Narrow" w:hAnsi="Arial Narrow" w:cs="Calibri"/>
                <w:color w:val="000000"/>
                <w:sz w:val="19"/>
                <w:szCs w:val="19"/>
                <w:lang w:eastAsia="es-BO"/>
              </w:rPr>
              <w:t xml:space="preserve"> - Acta de asamblea / taller de inicio de DESCOM.FI con N</w:t>
            </w:r>
            <w:r w:rsidR="00C674D1">
              <w:rPr>
                <w:rFonts w:ascii="Arial Narrow" w:hAnsi="Arial Narrow" w:cs="Calibri"/>
                <w:color w:val="000000"/>
                <w:sz w:val="19"/>
                <w:szCs w:val="19"/>
                <w:lang w:eastAsia="es-BO"/>
              </w:rPr>
              <w:t>º</w:t>
            </w:r>
            <w:r w:rsidRPr="006E35B5">
              <w:rPr>
                <w:rFonts w:ascii="Arial Narrow" w:hAnsi="Arial Narrow" w:cs="Calibri"/>
                <w:color w:val="000000"/>
                <w:sz w:val="19"/>
                <w:szCs w:val="19"/>
                <w:lang w:eastAsia="es-BO"/>
              </w:rPr>
              <w:t xml:space="preserve"> de mujeres respecto al total de participantes del evento y reporte fotográfico (según formato)</w:t>
            </w:r>
            <w:r w:rsidRPr="006E35B5">
              <w:rPr>
                <w:rFonts w:ascii="Arial Narrow" w:hAnsi="Arial Narrow" w:cs="Calibri"/>
                <w:color w:val="000000"/>
                <w:sz w:val="19"/>
                <w:szCs w:val="19"/>
                <w:lang w:eastAsia="es-BO"/>
              </w:rPr>
              <w:br/>
              <w:t>- Copia del libro notariado DESCOM/FI</w:t>
            </w:r>
          </w:p>
        </w:tc>
        <w:tc>
          <w:tcPr>
            <w:tcW w:w="2431" w:type="dxa"/>
            <w:tcBorders>
              <w:top w:val="nil"/>
              <w:left w:val="nil"/>
              <w:bottom w:val="single" w:sz="4" w:space="0" w:color="auto"/>
              <w:right w:val="single" w:sz="4" w:space="0" w:color="auto"/>
            </w:tcBorders>
            <w:shd w:val="clear" w:color="auto" w:fill="auto"/>
            <w:hideMark/>
          </w:tcPr>
          <w:p w14:paraId="5AFFE832" w14:textId="77777777" w:rsidR="003A1EF4" w:rsidRDefault="003A1EF4" w:rsidP="009B67B4">
            <w:pPr>
              <w:pStyle w:val="Prrafodelista"/>
              <w:numPr>
                <w:ilvl w:val="0"/>
                <w:numId w:val="33"/>
              </w:numPr>
              <w:ind w:left="114" w:right="-70" w:hanging="114"/>
              <w:rPr>
                <w:rFonts w:ascii="Arial Narrow" w:hAnsi="Arial Narrow" w:cs="Calibri"/>
                <w:color w:val="000000"/>
                <w:sz w:val="19"/>
                <w:szCs w:val="19"/>
                <w:lang w:eastAsia="es-BO"/>
              </w:rPr>
            </w:pPr>
            <w:r w:rsidRPr="00A53FA3">
              <w:rPr>
                <w:rFonts w:ascii="Arial Narrow" w:hAnsi="Arial Narrow" w:cs="Calibri"/>
                <w:color w:val="000000"/>
                <w:sz w:val="19"/>
                <w:szCs w:val="19"/>
                <w:lang w:eastAsia="es-BO"/>
              </w:rPr>
              <w:t>Planifica</w:t>
            </w:r>
            <w:r>
              <w:rPr>
                <w:rFonts w:ascii="Arial Narrow" w:hAnsi="Arial Narrow" w:cs="Calibri"/>
                <w:color w:val="000000"/>
                <w:sz w:val="19"/>
                <w:szCs w:val="19"/>
                <w:lang w:eastAsia="es-BO"/>
              </w:rPr>
              <w:t xml:space="preserve">r </w:t>
            </w:r>
            <w:r w:rsidRPr="00A53FA3">
              <w:rPr>
                <w:rFonts w:ascii="Arial Narrow" w:hAnsi="Arial Narrow" w:cs="Calibri"/>
                <w:color w:val="000000"/>
                <w:sz w:val="19"/>
                <w:szCs w:val="19"/>
                <w:lang w:eastAsia="es-BO"/>
              </w:rPr>
              <w:t>el evento (Programa, contenidos, memoria y materiales aprobados por el supervisor</w:t>
            </w:r>
            <w:r>
              <w:rPr>
                <w:rFonts w:ascii="Arial Narrow" w:hAnsi="Arial Narrow" w:cs="Calibri"/>
                <w:color w:val="000000"/>
                <w:sz w:val="19"/>
                <w:szCs w:val="19"/>
                <w:lang w:eastAsia="es-BO"/>
              </w:rPr>
              <w:t>)</w:t>
            </w:r>
          </w:p>
          <w:p w14:paraId="267B9F8E" w14:textId="77777777" w:rsidR="003A1EF4" w:rsidRPr="00A53FA3" w:rsidRDefault="003A1EF4" w:rsidP="009B67B4">
            <w:pPr>
              <w:pStyle w:val="Prrafodelista"/>
              <w:numPr>
                <w:ilvl w:val="0"/>
                <w:numId w:val="33"/>
              </w:numPr>
              <w:ind w:left="114" w:right="-70" w:hanging="114"/>
              <w:rPr>
                <w:rFonts w:ascii="Arial Narrow" w:hAnsi="Arial Narrow" w:cs="Calibri"/>
                <w:color w:val="000000"/>
                <w:sz w:val="19"/>
                <w:szCs w:val="19"/>
                <w:lang w:eastAsia="es-BO"/>
              </w:rPr>
            </w:pPr>
            <w:r w:rsidRPr="00A53FA3">
              <w:rPr>
                <w:rFonts w:ascii="Arial Narrow" w:hAnsi="Arial Narrow" w:cs="Calibri"/>
                <w:color w:val="000000"/>
                <w:sz w:val="19"/>
                <w:szCs w:val="19"/>
                <w:lang w:eastAsia="es-BO"/>
              </w:rPr>
              <w:t>Coordinar con actores comunitarios e institucionales y organizar las actividades que acompañan la ejecución de las obras.</w:t>
            </w:r>
          </w:p>
          <w:p w14:paraId="6FA4D8CF" w14:textId="77777777" w:rsidR="003A1EF4" w:rsidRPr="00A53FA3" w:rsidRDefault="003A1EF4" w:rsidP="009B67B4">
            <w:pPr>
              <w:pStyle w:val="Prrafodelista"/>
              <w:numPr>
                <w:ilvl w:val="0"/>
                <w:numId w:val="33"/>
              </w:numPr>
              <w:ind w:left="114" w:right="-70" w:hanging="114"/>
              <w:rPr>
                <w:rFonts w:ascii="Arial Narrow" w:hAnsi="Arial Narrow" w:cs="Calibri"/>
                <w:color w:val="000000"/>
                <w:sz w:val="19"/>
                <w:szCs w:val="19"/>
                <w:lang w:eastAsia="es-BO"/>
              </w:rPr>
            </w:pPr>
            <w:r w:rsidRPr="00A53FA3">
              <w:rPr>
                <w:rFonts w:ascii="Arial Narrow" w:hAnsi="Arial Narrow" w:cs="Calibri"/>
                <w:color w:val="000000"/>
                <w:sz w:val="19"/>
                <w:szCs w:val="19"/>
                <w:lang w:eastAsia="es-BO"/>
              </w:rPr>
              <w:t xml:space="preserve">Presentar el alcance del proyecto en sus componentes de obras y DESCOM-FI, y los </w:t>
            </w:r>
            <w:r w:rsidRPr="00A53FA3">
              <w:rPr>
                <w:rFonts w:ascii="Arial Narrow" w:hAnsi="Arial Narrow" w:cs="Calibri"/>
                <w:color w:val="000000"/>
                <w:sz w:val="19"/>
                <w:szCs w:val="19"/>
                <w:lang w:eastAsia="es-BO"/>
              </w:rPr>
              <w:lastRenderedPageBreak/>
              <w:t>roles de los diferentes actores</w:t>
            </w:r>
          </w:p>
          <w:p w14:paraId="221E6F51" w14:textId="77777777" w:rsidR="003A1EF4" w:rsidRPr="00A53FA3" w:rsidRDefault="003A1EF4" w:rsidP="009B67B4">
            <w:pPr>
              <w:pStyle w:val="Prrafodelista"/>
              <w:numPr>
                <w:ilvl w:val="0"/>
                <w:numId w:val="33"/>
              </w:numPr>
              <w:ind w:left="114" w:right="-70" w:hanging="114"/>
              <w:rPr>
                <w:rFonts w:ascii="Arial Narrow" w:hAnsi="Arial Narrow" w:cs="Calibri"/>
                <w:color w:val="000000"/>
                <w:sz w:val="19"/>
                <w:szCs w:val="19"/>
                <w:lang w:eastAsia="es-BO"/>
              </w:rPr>
            </w:pPr>
            <w:r w:rsidRPr="00A53FA3">
              <w:rPr>
                <w:rFonts w:ascii="Arial Narrow" w:hAnsi="Arial Narrow" w:cs="Calibri"/>
                <w:color w:val="000000"/>
                <w:sz w:val="19"/>
                <w:szCs w:val="19"/>
                <w:lang w:eastAsia="es-BO"/>
              </w:rPr>
              <w:t>Reafirmar (o incorporar nuevos) compromisos de participación</w:t>
            </w:r>
          </w:p>
          <w:p w14:paraId="04A1427B" w14:textId="77777777" w:rsidR="003A1EF4" w:rsidRPr="00A53FA3" w:rsidRDefault="003A1EF4" w:rsidP="009B67B4">
            <w:pPr>
              <w:pStyle w:val="Prrafodelista"/>
              <w:numPr>
                <w:ilvl w:val="0"/>
                <w:numId w:val="33"/>
              </w:numPr>
              <w:ind w:left="114" w:right="-70" w:hanging="114"/>
              <w:rPr>
                <w:rFonts w:ascii="Arial Narrow" w:hAnsi="Arial Narrow" w:cs="Calibri"/>
                <w:color w:val="000000"/>
                <w:sz w:val="19"/>
                <w:szCs w:val="19"/>
                <w:lang w:eastAsia="es-BO"/>
              </w:rPr>
            </w:pPr>
            <w:r w:rsidRPr="00A53FA3">
              <w:rPr>
                <w:rFonts w:ascii="Arial Narrow" w:hAnsi="Arial Narrow" w:cs="Calibri"/>
                <w:color w:val="000000"/>
                <w:sz w:val="19"/>
                <w:szCs w:val="19"/>
                <w:lang w:eastAsia="es-BO"/>
              </w:rPr>
              <w:t>Apertura del Libro de la comunidad o población.</w:t>
            </w:r>
          </w:p>
        </w:tc>
        <w:tc>
          <w:tcPr>
            <w:tcW w:w="2431" w:type="dxa"/>
            <w:tcBorders>
              <w:top w:val="nil"/>
              <w:left w:val="nil"/>
              <w:bottom w:val="single" w:sz="4" w:space="0" w:color="auto"/>
              <w:right w:val="single" w:sz="4" w:space="0" w:color="auto"/>
            </w:tcBorders>
            <w:shd w:val="clear" w:color="auto" w:fill="auto"/>
            <w:hideMark/>
          </w:tcPr>
          <w:p w14:paraId="39802A2C" w14:textId="77777777" w:rsidR="003A1EF4" w:rsidRPr="00A53FA3" w:rsidRDefault="003A1EF4" w:rsidP="00680A59">
            <w:pPr>
              <w:tabs>
                <w:tab w:val="left" w:pos="179"/>
              </w:tabs>
              <w:rPr>
                <w:rFonts w:ascii="Arial Narrow" w:hAnsi="Arial Narrow" w:cs="Calibri"/>
                <w:color w:val="000000"/>
                <w:sz w:val="19"/>
                <w:szCs w:val="19"/>
                <w:lang w:eastAsia="es-BO"/>
              </w:rPr>
            </w:pPr>
            <w:r w:rsidRPr="00A53FA3">
              <w:rPr>
                <w:rFonts w:ascii="Arial Narrow" w:hAnsi="Arial Narrow" w:cs="Calibri"/>
                <w:color w:val="000000"/>
                <w:sz w:val="19"/>
                <w:szCs w:val="19"/>
                <w:lang w:eastAsia="es-BO"/>
              </w:rPr>
              <w:lastRenderedPageBreak/>
              <w:t>•</w:t>
            </w:r>
            <w:r w:rsidRPr="00A53FA3">
              <w:rPr>
                <w:rFonts w:ascii="Arial Narrow" w:hAnsi="Arial Narrow" w:cs="Calibri"/>
                <w:color w:val="000000"/>
                <w:sz w:val="19"/>
                <w:szCs w:val="19"/>
                <w:lang w:eastAsia="es-BO"/>
              </w:rPr>
              <w:tab/>
              <w:t>60% familias</w:t>
            </w:r>
          </w:p>
          <w:p w14:paraId="04DEAA63" w14:textId="77777777" w:rsidR="003A1EF4" w:rsidRPr="00A53FA3" w:rsidRDefault="003A1EF4" w:rsidP="00680A59">
            <w:pPr>
              <w:tabs>
                <w:tab w:val="left" w:pos="179"/>
              </w:tabs>
              <w:rPr>
                <w:rFonts w:ascii="Arial Narrow" w:hAnsi="Arial Narrow" w:cs="Calibri"/>
                <w:color w:val="000000"/>
                <w:sz w:val="19"/>
                <w:szCs w:val="19"/>
                <w:lang w:eastAsia="es-BO"/>
              </w:rPr>
            </w:pPr>
            <w:r w:rsidRPr="00A53FA3">
              <w:rPr>
                <w:rFonts w:ascii="Arial Narrow" w:hAnsi="Arial Narrow" w:cs="Calibri"/>
                <w:color w:val="000000"/>
                <w:sz w:val="19"/>
                <w:szCs w:val="19"/>
                <w:lang w:eastAsia="es-BO"/>
              </w:rPr>
              <w:t>•</w:t>
            </w:r>
            <w:r w:rsidRPr="00A53FA3">
              <w:rPr>
                <w:rFonts w:ascii="Arial Narrow" w:hAnsi="Arial Narrow" w:cs="Calibri"/>
                <w:color w:val="000000"/>
                <w:sz w:val="19"/>
                <w:szCs w:val="19"/>
                <w:lang w:eastAsia="es-BO"/>
              </w:rPr>
              <w:tab/>
              <w:t>60% OTB</w:t>
            </w:r>
          </w:p>
          <w:p w14:paraId="6D3B479E" w14:textId="77777777" w:rsidR="003A1EF4" w:rsidRPr="00A53FA3" w:rsidRDefault="003A1EF4" w:rsidP="00680A59">
            <w:pPr>
              <w:tabs>
                <w:tab w:val="left" w:pos="179"/>
              </w:tabs>
              <w:rPr>
                <w:rFonts w:ascii="Arial Narrow" w:hAnsi="Arial Narrow" w:cs="Calibri"/>
                <w:color w:val="000000"/>
                <w:sz w:val="19"/>
                <w:szCs w:val="19"/>
                <w:lang w:eastAsia="es-BO"/>
              </w:rPr>
            </w:pPr>
            <w:r w:rsidRPr="00A53FA3">
              <w:rPr>
                <w:rFonts w:ascii="Arial Narrow" w:hAnsi="Arial Narrow" w:cs="Calibri"/>
                <w:color w:val="000000"/>
                <w:sz w:val="19"/>
                <w:szCs w:val="19"/>
                <w:lang w:eastAsia="es-BO"/>
              </w:rPr>
              <w:t>•</w:t>
            </w:r>
            <w:r w:rsidRPr="00A53FA3">
              <w:rPr>
                <w:rFonts w:ascii="Arial Narrow" w:hAnsi="Arial Narrow" w:cs="Calibri"/>
                <w:color w:val="000000"/>
                <w:sz w:val="19"/>
                <w:szCs w:val="19"/>
                <w:lang w:eastAsia="es-BO"/>
              </w:rPr>
              <w:tab/>
              <w:t>80% EPSA (si existe)</w:t>
            </w:r>
          </w:p>
          <w:p w14:paraId="16376652" w14:textId="77777777" w:rsidR="003A1EF4" w:rsidRPr="00A53FA3" w:rsidRDefault="003A1EF4" w:rsidP="00680A59">
            <w:pPr>
              <w:tabs>
                <w:tab w:val="left" w:pos="179"/>
              </w:tabs>
              <w:rPr>
                <w:rFonts w:ascii="Arial Narrow" w:hAnsi="Arial Narrow" w:cs="Calibri"/>
                <w:color w:val="000000"/>
                <w:sz w:val="19"/>
                <w:szCs w:val="19"/>
                <w:lang w:eastAsia="es-BO"/>
              </w:rPr>
            </w:pPr>
            <w:r w:rsidRPr="00A53FA3">
              <w:rPr>
                <w:rFonts w:ascii="Arial Narrow" w:hAnsi="Arial Narrow" w:cs="Calibri"/>
                <w:color w:val="000000"/>
                <w:sz w:val="19"/>
                <w:szCs w:val="19"/>
                <w:lang w:eastAsia="es-BO"/>
              </w:rPr>
              <w:t>•</w:t>
            </w:r>
            <w:r w:rsidRPr="00A53FA3">
              <w:rPr>
                <w:rFonts w:ascii="Arial Narrow" w:hAnsi="Arial Narrow" w:cs="Calibri"/>
                <w:color w:val="000000"/>
                <w:sz w:val="19"/>
                <w:szCs w:val="19"/>
                <w:lang w:eastAsia="es-BO"/>
              </w:rPr>
              <w:tab/>
              <w:t>Empresa constructora</w:t>
            </w:r>
          </w:p>
          <w:p w14:paraId="665D1D3F" w14:textId="77777777" w:rsidR="003A1EF4" w:rsidRPr="00C2451D" w:rsidRDefault="003A1EF4" w:rsidP="00680A59">
            <w:pPr>
              <w:tabs>
                <w:tab w:val="left" w:pos="179"/>
              </w:tabs>
              <w:rPr>
                <w:rFonts w:ascii="Arial Narrow" w:hAnsi="Arial Narrow" w:cs="Calibri"/>
                <w:color w:val="000000"/>
                <w:sz w:val="19"/>
                <w:szCs w:val="19"/>
                <w:lang w:val="pt-BR" w:eastAsia="es-BO"/>
              </w:rPr>
            </w:pPr>
            <w:r w:rsidRPr="00C2451D">
              <w:rPr>
                <w:rFonts w:ascii="Arial Narrow" w:hAnsi="Arial Narrow" w:cs="Calibri"/>
                <w:color w:val="000000"/>
                <w:sz w:val="19"/>
                <w:szCs w:val="19"/>
                <w:lang w:val="pt-BR" w:eastAsia="es-BO"/>
              </w:rPr>
              <w:t>•</w:t>
            </w:r>
            <w:r w:rsidRPr="00C2451D">
              <w:rPr>
                <w:rFonts w:ascii="Arial Narrow" w:hAnsi="Arial Narrow" w:cs="Calibri"/>
                <w:color w:val="000000"/>
                <w:sz w:val="19"/>
                <w:szCs w:val="19"/>
                <w:lang w:val="pt-BR" w:eastAsia="es-BO"/>
              </w:rPr>
              <w:tab/>
              <w:t>Supervisor</w:t>
            </w:r>
            <w:proofErr w:type="gramStart"/>
            <w:r w:rsidRPr="00C2451D">
              <w:rPr>
                <w:rFonts w:ascii="Arial Narrow" w:hAnsi="Arial Narrow" w:cs="Calibri"/>
                <w:color w:val="000000"/>
                <w:sz w:val="19"/>
                <w:szCs w:val="19"/>
                <w:lang w:val="pt-BR" w:eastAsia="es-BO"/>
              </w:rPr>
              <w:t xml:space="preserve">  </w:t>
            </w:r>
            <w:proofErr w:type="gramEnd"/>
            <w:r w:rsidRPr="00C2451D">
              <w:rPr>
                <w:rFonts w:ascii="Arial Narrow" w:hAnsi="Arial Narrow" w:cs="Calibri"/>
                <w:color w:val="000000"/>
                <w:sz w:val="19"/>
                <w:szCs w:val="19"/>
                <w:lang w:val="pt-BR" w:eastAsia="es-BO"/>
              </w:rPr>
              <w:t>obras y DESCOM-FI</w:t>
            </w:r>
          </w:p>
        </w:tc>
        <w:tc>
          <w:tcPr>
            <w:tcW w:w="901" w:type="dxa"/>
            <w:gridSpan w:val="2"/>
            <w:tcBorders>
              <w:top w:val="single" w:sz="4" w:space="0" w:color="auto"/>
              <w:left w:val="nil"/>
              <w:bottom w:val="single" w:sz="4" w:space="0" w:color="auto"/>
              <w:right w:val="single" w:sz="4" w:space="0" w:color="auto"/>
            </w:tcBorders>
            <w:shd w:val="clear" w:color="auto" w:fill="auto"/>
            <w:hideMark/>
          </w:tcPr>
          <w:p w14:paraId="1D37E257" w14:textId="77777777" w:rsidR="003A1EF4" w:rsidRDefault="003A1EF4" w:rsidP="00680A59">
            <w:pPr>
              <w:jc w:val="center"/>
              <w:rPr>
                <w:rFonts w:ascii="Arial Narrow" w:hAnsi="Arial Narrow" w:cs="Calibri"/>
                <w:color w:val="000000"/>
                <w:sz w:val="19"/>
                <w:szCs w:val="19"/>
                <w:lang w:eastAsia="es-BO"/>
              </w:rPr>
            </w:pPr>
            <w:r w:rsidRPr="006E35B5">
              <w:rPr>
                <w:rFonts w:ascii="Arial Narrow" w:hAnsi="Arial Narrow" w:cs="Calibri"/>
                <w:color w:val="000000"/>
                <w:sz w:val="19"/>
                <w:szCs w:val="19"/>
                <w:lang w:eastAsia="es-BO"/>
              </w:rPr>
              <w:t>1</w:t>
            </w:r>
          </w:p>
          <w:p w14:paraId="03F2DF07" w14:textId="77777777" w:rsidR="003A1EF4" w:rsidRDefault="003A1EF4" w:rsidP="00680A59">
            <w:pPr>
              <w:jc w:val="center"/>
              <w:rPr>
                <w:rFonts w:ascii="Arial Narrow" w:hAnsi="Arial Narrow" w:cs="Calibri"/>
                <w:color w:val="000000"/>
                <w:sz w:val="19"/>
                <w:szCs w:val="19"/>
                <w:lang w:eastAsia="es-BO"/>
              </w:rPr>
            </w:pPr>
          </w:p>
          <w:p w14:paraId="1762C498" w14:textId="77777777" w:rsidR="003A1EF4" w:rsidRDefault="003A1EF4" w:rsidP="00680A59">
            <w:pPr>
              <w:jc w:val="center"/>
              <w:rPr>
                <w:rFonts w:ascii="Arial Narrow" w:hAnsi="Arial Narrow" w:cs="Calibri"/>
                <w:color w:val="000000"/>
                <w:sz w:val="19"/>
                <w:szCs w:val="19"/>
                <w:lang w:eastAsia="es-BO"/>
              </w:rPr>
            </w:pPr>
          </w:p>
          <w:p w14:paraId="431CC5C6" w14:textId="77777777" w:rsidR="003A1EF4" w:rsidRDefault="003A1EF4" w:rsidP="00680A59">
            <w:pPr>
              <w:jc w:val="center"/>
              <w:rPr>
                <w:rFonts w:ascii="Arial Narrow" w:hAnsi="Arial Narrow" w:cs="Calibri"/>
                <w:color w:val="000000"/>
                <w:sz w:val="19"/>
                <w:szCs w:val="19"/>
                <w:lang w:eastAsia="es-BO"/>
              </w:rPr>
            </w:pPr>
          </w:p>
          <w:p w14:paraId="41DC0C81" w14:textId="77777777" w:rsidR="003A1EF4" w:rsidRPr="006E35B5" w:rsidRDefault="003A1EF4" w:rsidP="00680A59">
            <w:pPr>
              <w:jc w:val="center"/>
              <w:rPr>
                <w:rFonts w:ascii="Arial Narrow" w:hAnsi="Arial Narrow" w:cs="Calibri"/>
                <w:color w:val="000000"/>
                <w:sz w:val="19"/>
                <w:szCs w:val="19"/>
                <w:lang w:eastAsia="es-BO"/>
              </w:rPr>
            </w:pPr>
            <w:r w:rsidRPr="006E35B5">
              <w:rPr>
                <w:rFonts w:ascii="Arial Narrow" w:hAnsi="Arial Narrow" w:cs="Calibri"/>
                <w:color w:val="000000"/>
                <w:sz w:val="19"/>
                <w:szCs w:val="19"/>
                <w:lang w:eastAsia="es-BO"/>
              </w:rPr>
              <w:t>%</w:t>
            </w:r>
          </w:p>
        </w:tc>
        <w:tc>
          <w:tcPr>
            <w:tcW w:w="2159" w:type="dxa"/>
            <w:gridSpan w:val="3"/>
            <w:tcBorders>
              <w:top w:val="single" w:sz="4" w:space="0" w:color="auto"/>
              <w:left w:val="nil"/>
              <w:bottom w:val="single" w:sz="4" w:space="0" w:color="auto"/>
              <w:right w:val="single" w:sz="4" w:space="0" w:color="auto"/>
            </w:tcBorders>
            <w:shd w:val="clear" w:color="auto" w:fill="auto"/>
            <w:hideMark/>
          </w:tcPr>
          <w:p w14:paraId="31D886F5" w14:textId="77777777" w:rsidR="003A1EF4" w:rsidRDefault="003A1EF4" w:rsidP="00680A59">
            <w:pPr>
              <w:rPr>
                <w:rFonts w:ascii="Arial Narrow" w:hAnsi="Arial Narrow" w:cs="Calibri"/>
                <w:color w:val="000000"/>
                <w:sz w:val="19"/>
                <w:szCs w:val="19"/>
                <w:lang w:eastAsia="es-BO"/>
              </w:rPr>
            </w:pPr>
            <w:r w:rsidRPr="006E35B5">
              <w:rPr>
                <w:rFonts w:ascii="Arial Narrow" w:hAnsi="Arial Narrow" w:cs="Calibri"/>
                <w:color w:val="000000"/>
                <w:sz w:val="19"/>
                <w:szCs w:val="19"/>
                <w:lang w:eastAsia="es-BO"/>
              </w:rPr>
              <w:t>Acta de participación de Mujeres en taller de Inicio (escaneado).</w:t>
            </w:r>
          </w:p>
          <w:p w14:paraId="5ABE3387" w14:textId="77777777" w:rsidR="003A1EF4" w:rsidRDefault="003A1EF4" w:rsidP="00680A59">
            <w:pPr>
              <w:rPr>
                <w:rFonts w:ascii="Arial Narrow" w:hAnsi="Arial Narrow" w:cs="Calibri"/>
                <w:color w:val="000000"/>
                <w:sz w:val="19"/>
                <w:szCs w:val="19"/>
                <w:lang w:eastAsia="es-BO"/>
              </w:rPr>
            </w:pPr>
          </w:p>
          <w:p w14:paraId="4DCBA9AB" w14:textId="77777777" w:rsidR="003A1EF4" w:rsidRDefault="003A1EF4" w:rsidP="00680A59">
            <w:pPr>
              <w:rPr>
                <w:rFonts w:ascii="Arial Narrow" w:hAnsi="Arial Narrow" w:cs="Calibri"/>
                <w:color w:val="000000"/>
                <w:sz w:val="19"/>
                <w:szCs w:val="19"/>
                <w:lang w:eastAsia="es-BO"/>
              </w:rPr>
            </w:pPr>
          </w:p>
          <w:p w14:paraId="1938E6FB" w14:textId="77777777" w:rsidR="003A1EF4" w:rsidRDefault="003A1EF4" w:rsidP="00680A59">
            <w:pPr>
              <w:rPr>
                <w:rFonts w:ascii="Arial Narrow" w:hAnsi="Arial Narrow" w:cs="Calibri"/>
                <w:color w:val="000000"/>
                <w:sz w:val="19"/>
                <w:szCs w:val="19"/>
                <w:lang w:eastAsia="es-BO"/>
              </w:rPr>
            </w:pPr>
          </w:p>
          <w:p w14:paraId="3701E734" w14:textId="77777777" w:rsidR="003A1EF4" w:rsidRPr="006E35B5" w:rsidRDefault="003A1EF4" w:rsidP="00680A59">
            <w:pPr>
              <w:rPr>
                <w:rFonts w:ascii="Arial Narrow" w:hAnsi="Arial Narrow" w:cs="Calibri"/>
                <w:color w:val="000000"/>
                <w:sz w:val="19"/>
                <w:szCs w:val="19"/>
                <w:lang w:eastAsia="es-BO"/>
              </w:rPr>
            </w:pPr>
            <w:r w:rsidRPr="006E35B5">
              <w:rPr>
                <w:rFonts w:ascii="Arial Narrow" w:hAnsi="Arial Narrow" w:cs="Calibri"/>
                <w:color w:val="000000"/>
                <w:sz w:val="19"/>
                <w:szCs w:val="19"/>
                <w:lang w:eastAsia="es-BO"/>
              </w:rPr>
              <w:t>Porcentaje de cobertura de participación de la población disgregada por sexo (presentar base de datos actualizada en cada informe)</w:t>
            </w:r>
          </w:p>
        </w:tc>
      </w:tr>
      <w:tr w:rsidR="003A1EF4" w:rsidRPr="006E35B5" w14:paraId="4D09FB52" w14:textId="77777777" w:rsidTr="000516F2">
        <w:trPr>
          <w:trHeight w:val="893"/>
          <w:jc w:val="center"/>
        </w:trPr>
        <w:tc>
          <w:tcPr>
            <w:tcW w:w="1578" w:type="dxa"/>
            <w:tcBorders>
              <w:top w:val="nil"/>
              <w:left w:val="single" w:sz="4" w:space="0" w:color="auto"/>
              <w:bottom w:val="single" w:sz="4" w:space="0" w:color="auto"/>
              <w:right w:val="single" w:sz="4" w:space="0" w:color="auto"/>
            </w:tcBorders>
            <w:shd w:val="clear" w:color="auto" w:fill="auto"/>
            <w:hideMark/>
          </w:tcPr>
          <w:p w14:paraId="70214C19" w14:textId="77777777" w:rsidR="003A1EF4" w:rsidRPr="006E35B5" w:rsidRDefault="003A1EF4" w:rsidP="00680A59">
            <w:pPr>
              <w:rPr>
                <w:rFonts w:ascii="Arial Narrow" w:hAnsi="Arial Narrow" w:cs="Calibri"/>
                <w:color w:val="000000"/>
                <w:sz w:val="19"/>
                <w:szCs w:val="19"/>
                <w:lang w:eastAsia="es-BO"/>
              </w:rPr>
            </w:pPr>
            <w:r w:rsidRPr="006E35B5">
              <w:rPr>
                <w:rFonts w:ascii="Arial Narrow" w:hAnsi="Arial Narrow" w:cs="Calibri"/>
                <w:color w:val="000000"/>
                <w:sz w:val="19"/>
                <w:szCs w:val="19"/>
                <w:lang w:eastAsia="es-BO"/>
              </w:rPr>
              <w:lastRenderedPageBreak/>
              <w:t>Promover la conformación y</w:t>
            </w:r>
            <w:r>
              <w:rPr>
                <w:rFonts w:ascii="Arial Narrow" w:hAnsi="Arial Narrow" w:cs="Calibri"/>
                <w:color w:val="000000"/>
                <w:sz w:val="19"/>
                <w:szCs w:val="19"/>
                <w:lang w:eastAsia="es-BO"/>
              </w:rPr>
              <w:t xml:space="preserve"> el</w:t>
            </w:r>
            <w:r w:rsidRPr="006E35B5">
              <w:rPr>
                <w:rFonts w:ascii="Arial Narrow" w:hAnsi="Arial Narrow" w:cs="Calibri"/>
                <w:color w:val="000000"/>
                <w:sz w:val="19"/>
                <w:szCs w:val="19"/>
                <w:lang w:eastAsia="es-BO"/>
              </w:rPr>
              <w:t xml:space="preserve"> ejercicio de control social de Comité Responsable del Proyecto  (CRP) o EPSA existente </w:t>
            </w:r>
          </w:p>
        </w:tc>
        <w:tc>
          <w:tcPr>
            <w:tcW w:w="2070" w:type="dxa"/>
            <w:tcBorders>
              <w:top w:val="nil"/>
              <w:left w:val="nil"/>
              <w:bottom w:val="single" w:sz="4" w:space="0" w:color="auto"/>
              <w:right w:val="single" w:sz="4" w:space="0" w:color="auto"/>
            </w:tcBorders>
            <w:shd w:val="clear" w:color="auto" w:fill="auto"/>
            <w:hideMark/>
          </w:tcPr>
          <w:p w14:paraId="48715404" w14:textId="77777777" w:rsidR="003A1EF4" w:rsidRPr="006E35B5" w:rsidRDefault="003A1EF4" w:rsidP="00680A59">
            <w:pPr>
              <w:rPr>
                <w:rFonts w:ascii="Arial Narrow" w:hAnsi="Arial Narrow" w:cs="Calibri"/>
                <w:color w:val="000000"/>
                <w:sz w:val="19"/>
                <w:szCs w:val="19"/>
                <w:lang w:eastAsia="es-BO"/>
              </w:rPr>
            </w:pPr>
            <w:r w:rsidRPr="006E35B5">
              <w:rPr>
                <w:rFonts w:ascii="Arial Narrow" w:hAnsi="Arial Narrow" w:cs="Calibri"/>
                <w:color w:val="000000"/>
                <w:sz w:val="19"/>
                <w:szCs w:val="19"/>
                <w:lang w:eastAsia="es-BO"/>
              </w:rPr>
              <w:t>- Acta de asamblea de elección y posesión del CRP</w:t>
            </w:r>
            <w:r w:rsidRPr="006E35B5">
              <w:rPr>
                <w:rFonts w:ascii="Arial Narrow" w:hAnsi="Arial Narrow" w:cs="Calibri"/>
                <w:color w:val="000000"/>
                <w:sz w:val="19"/>
                <w:szCs w:val="19"/>
                <w:lang w:eastAsia="es-BO"/>
              </w:rPr>
              <w:br/>
              <w:t>- Instrumentos del CRP (actas, inspecciones, demandas)</w:t>
            </w:r>
            <w:r w:rsidRPr="006E35B5">
              <w:rPr>
                <w:rFonts w:ascii="Arial Narrow" w:hAnsi="Arial Narrow" w:cs="Calibri"/>
                <w:color w:val="000000"/>
                <w:sz w:val="19"/>
                <w:szCs w:val="19"/>
                <w:lang w:eastAsia="es-BO"/>
              </w:rPr>
              <w:br/>
              <w:t>- Capacitación sobre roles y responsabilidades de fiscalización de obras, DESCOM.FI</w:t>
            </w:r>
          </w:p>
        </w:tc>
        <w:tc>
          <w:tcPr>
            <w:tcW w:w="812" w:type="dxa"/>
            <w:tcBorders>
              <w:top w:val="nil"/>
              <w:left w:val="nil"/>
              <w:bottom w:val="single" w:sz="4" w:space="0" w:color="auto"/>
              <w:right w:val="single" w:sz="4" w:space="0" w:color="auto"/>
            </w:tcBorders>
            <w:shd w:val="clear" w:color="auto" w:fill="auto"/>
            <w:hideMark/>
          </w:tcPr>
          <w:p w14:paraId="3EB0FDE3" w14:textId="77777777" w:rsidR="003A1EF4" w:rsidRPr="006E35B5" w:rsidRDefault="003A1EF4" w:rsidP="00680A59">
            <w:pPr>
              <w:jc w:val="center"/>
              <w:rPr>
                <w:rFonts w:ascii="Arial Narrow" w:hAnsi="Arial Narrow" w:cs="Calibri"/>
                <w:color w:val="000000"/>
                <w:sz w:val="19"/>
                <w:szCs w:val="19"/>
                <w:lang w:eastAsia="es-BO"/>
              </w:rPr>
            </w:pPr>
            <w:r w:rsidRPr="006E35B5">
              <w:rPr>
                <w:rFonts w:ascii="Arial Narrow" w:hAnsi="Arial Narrow" w:cs="Calibri"/>
                <w:color w:val="000000"/>
                <w:sz w:val="19"/>
                <w:szCs w:val="19"/>
                <w:lang w:eastAsia="es-BO"/>
              </w:rPr>
              <w:t>Número de visitas a los componentes del sistema</w:t>
            </w:r>
          </w:p>
        </w:tc>
        <w:tc>
          <w:tcPr>
            <w:tcW w:w="2070" w:type="dxa"/>
            <w:tcBorders>
              <w:top w:val="nil"/>
              <w:left w:val="nil"/>
              <w:bottom w:val="single" w:sz="4" w:space="0" w:color="auto"/>
              <w:right w:val="single" w:sz="4" w:space="0" w:color="auto"/>
            </w:tcBorders>
            <w:shd w:val="clear" w:color="auto" w:fill="auto"/>
            <w:hideMark/>
          </w:tcPr>
          <w:p w14:paraId="2708BE8A"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xml:space="preserve"> - Copia e imagen escaneada del libro de la comunidad de inspecciones a la obra y/o reuniones de Ejecutor DESCOM-FI y/o CRP y/o supervisor de obra y/o Supervisor DESCOM-FI  </w:t>
            </w:r>
            <w:r w:rsidRPr="00FA63E8">
              <w:rPr>
                <w:rFonts w:ascii="Arial Narrow" w:hAnsi="Arial Narrow" w:cs="Calibri"/>
                <w:b/>
                <w:bCs/>
                <w:color w:val="000000"/>
                <w:sz w:val="19"/>
                <w:szCs w:val="19"/>
                <w:lang w:eastAsia="es-BO"/>
              </w:rPr>
              <w:t>(presentar en cada informe)</w:t>
            </w:r>
            <w:r w:rsidRPr="00FA63E8">
              <w:rPr>
                <w:rFonts w:ascii="Arial Narrow" w:hAnsi="Arial Narrow" w:cs="Calibri"/>
                <w:b/>
                <w:bCs/>
                <w:color w:val="000000"/>
                <w:sz w:val="19"/>
                <w:szCs w:val="19"/>
                <w:lang w:eastAsia="es-BO"/>
              </w:rPr>
              <w:br/>
              <w:t>-</w:t>
            </w:r>
            <w:r w:rsidRPr="00FA63E8">
              <w:rPr>
                <w:rFonts w:ascii="Arial Narrow" w:hAnsi="Arial Narrow" w:cs="Calibri"/>
                <w:color w:val="000000"/>
                <w:sz w:val="19"/>
                <w:szCs w:val="19"/>
                <w:lang w:eastAsia="es-BO"/>
              </w:rPr>
              <w:t xml:space="preserve"> Ficha técnica de seguimiento a la obra validada por la supervisión DESCOM-FI con coordenadas GPS realizada a los componentes del sistema y registro fotográfico</w:t>
            </w:r>
            <w:r w:rsidRPr="00FA63E8">
              <w:rPr>
                <w:rFonts w:ascii="Arial Narrow" w:hAnsi="Arial Narrow" w:cs="Calibri"/>
                <w:b/>
                <w:bCs/>
                <w:color w:val="000000"/>
                <w:sz w:val="19"/>
                <w:szCs w:val="19"/>
                <w:lang w:eastAsia="es-BO"/>
              </w:rPr>
              <w:t xml:space="preserve">  (presentar en cada informe)</w:t>
            </w:r>
          </w:p>
        </w:tc>
        <w:tc>
          <w:tcPr>
            <w:tcW w:w="2431" w:type="dxa"/>
            <w:tcBorders>
              <w:top w:val="nil"/>
              <w:left w:val="nil"/>
              <w:bottom w:val="single" w:sz="4" w:space="0" w:color="auto"/>
              <w:right w:val="single" w:sz="4" w:space="0" w:color="auto"/>
            </w:tcBorders>
            <w:shd w:val="clear" w:color="auto" w:fill="auto"/>
          </w:tcPr>
          <w:p w14:paraId="15827C24" w14:textId="77777777" w:rsidR="003A1EF4" w:rsidRPr="00FA63E8" w:rsidRDefault="003A1EF4" w:rsidP="009B67B4">
            <w:pPr>
              <w:pStyle w:val="Prrafodelista"/>
              <w:numPr>
                <w:ilvl w:val="0"/>
                <w:numId w:val="33"/>
              </w:numPr>
              <w:ind w:left="114" w:right="-70" w:hanging="11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Elección de los miembros del Comité Responsable del Proyecto por parte de la comunidad en asamblea general de beneficiarios.</w:t>
            </w:r>
          </w:p>
          <w:p w14:paraId="49E139E8" w14:textId="77777777" w:rsidR="003A1EF4" w:rsidRPr="00FA63E8" w:rsidRDefault="003A1EF4" w:rsidP="009B67B4">
            <w:pPr>
              <w:pStyle w:val="Prrafodelista"/>
              <w:numPr>
                <w:ilvl w:val="0"/>
                <w:numId w:val="33"/>
              </w:numPr>
              <w:ind w:left="114" w:right="-70" w:hanging="11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Delegación de funciones y posesión del CRP.</w:t>
            </w:r>
          </w:p>
          <w:p w14:paraId="60776866" w14:textId="77777777" w:rsidR="003A1EF4" w:rsidRPr="00FA63E8" w:rsidRDefault="003A1EF4" w:rsidP="009B67B4">
            <w:pPr>
              <w:pStyle w:val="Prrafodelista"/>
              <w:numPr>
                <w:ilvl w:val="0"/>
                <w:numId w:val="33"/>
              </w:numPr>
              <w:ind w:left="114" w:right="-70" w:hanging="11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Formulación del Reglamento CRP</w:t>
            </w:r>
          </w:p>
          <w:p w14:paraId="5FECF934" w14:textId="77777777" w:rsidR="003A1EF4" w:rsidRPr="00FA63E8" w:rsidRDefault="003A1EF4" w:rsidP="009B67B4">
            <w:pPr>
              <w:pStyle w:val="Prrafodelista"/>
              <w:numPr>
                <w:ilvl w:val="0"/>
                <w:numId w:val="33"/>
              </w:numPr>
              <w:ind w:left="114" w:right="-70" w:hanging="11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Capacitación y apoyo al CRP para su desempeño y control social.</w:t>
            </w:r>
          </w:p>
          <w:p w14:paraId="21212C2A" w14:textId="77777777" w:rsidR="003A1EF4" w:rsidRPr="00FA63E8" w:rsidRDefault="003A1EF4" w:rsidP="009B67B4">
            <w:pPr>
              <w:pStyle w:val="Prrafodelista"/>
              <w:numPr>
                <w:ilvl w:val="0"/>
                <w:numId w:val="33"/>
              </w:numPr>
              <w:ind w:left="114" w:right="-70" w:hanging="11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Coordinación con autoridades locales y organización de las diferentes actividades.</w:t>
            </w:r>
          </w:p>
          <w:p w14:paraId="10A80CCB" w14:textId="77777777" w:rsidR="003A1EF4" w:rsidRPr="00FA63E8" w:rsidRDefault="003A1EF4" w:rsidP="009B67B4">
            <w:pPr>
              <w:pStyle w:val="Prrafodelista"/>
              <w:numPr>
                <w:ilvl w:val="0"/>
                <w:numId w:val="33"/>
              </w:numPr>
              <w:ind w:left="114" w:right="-70" w:hanging="11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Promover Acompañamiento y control social de la comunidad a la ejecución de obras y DESCOM-FI realizado</w:t>
            </w:r>
          </w:p>
          <w:p w14:paraId="19FF90CE" w14:textId="77777777" w:rsidR="003A1EF4" w:rsidRPr="00FA63E8" w:rsidRDefault="003A1EF4" w:rsidP="009B67B4">
            <w:pPr>
              <w:pStyle w:val="Prrafodelista"/>
              <w:numPr>
                <w:ilvl w:val="0"/>
                <w:numId w:val="33"/>
              </w:numPr>
              <w:ind w:left="114" w:right="-70" w:hanging="11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Realizar inspecciones  a la obra de forma coordinada con el CRP y supervisor de obra.</w:t>
            </w:r>
          </w:p>
        </w:tc>
        <w:tc>
          <w:tcPr>
            <w:tcW w:w="2431" w:type="dxa"/>
            <w:tcBorders>
              <w:top w:val="nil"/>
              <w:left w:val="nil"/>
              <w:bottom w:val="single" w:sz="4" w:space="0" w:color="auto"/>
              <w:right w:val="single" w:sz="4" w:space="0" w:color="auto"/>
            </w:tcBorders>
            <w:shd w:val="clear" w:color="auto" w:fill="auto"/>
          </w:tcPr>
          <w:p w14:paraId="7C62E621" w14:textId="77777777" w:rsidR="003A1EF4" w:rsidRPr="00FA63E8" w:rsidRDefault="003A1EF4" w:rsidP="00680A59">
            <w:pPr>
              <w:ind w:left="208" w:hanging="208"/>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w:t>
            </w:r>
            <w:r w:rsidRPr="00FA63E8">
              <w:rPr>
                <w:rFonts w:ascii="Arial Narrow" w:hAnsi="Arial Narrow" w:cs="Calibri"/>
                <w:color w:val="000000"/>
                <w:sz w:val="19"/>
                <w:szCs w:val="19"/>
                <w:lang w:eastAsia="es-BO"/>
              </w:rPr>
              <w:tab/>
              <w:t>60% familias</w:t>
            </w:r>
          </w:p>
          <w:p w14:paraId="79238223" w14:textId="77777777" w:rsidR="003A1EF4" w:rsidRPr="00FA63E8" w:rsidRDefault="003A1EF4" w:rsidP="00680A59">
            <w:pPr>
              <w:ind w:left="208" w:hanging="208"/>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w:t>
            </w:r>
            <w:r w:rsidRPr="00FA63E8">
              <w:rPr>
                <w:rFonts w:ascii="Arial Narrow" w:hAnsi="Arial Narrow" w:cs="Calibri"/>
                <w:color w:val="000000"/>
                <w:sz w:val="19"/>
                <w:szCs w:val="19"/>
                <w:lang w:eastAsia="es-BO"/>
              </w:rPr>
              <w:tab/>
              <w:t>60% OTB</w:t>
            </w:r>
          </w:p>
          <w:p w14:paraId="6244662F" w14:textId="77777777" w:rsidR="003A1EF4" w:rsidRPr="00FA63E8" w:rsidRDefault="003A1EF4" w:rsidP="00680A59">
            <w:pPr>
              <w:ind w:left="208" w:hanging="208"/>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w:t>
            </w:r>
            <w:r w:rsidRPr="00FA63E8">
              <w:rPr>
                <w:rFonts w:ascii="Arial Narrow" w:hAnsi="Arial Narrow" w:cs="Calibri"/>
                <w:color w:val="000000"/>
                <w:sz w:val="19"/>
                <w:szCs w:val="19"/>
                <w:lang w:eastAsia="es-BO"/>
              </w:rPr>
              <w:tab/>
              <w:t>80% EPSA (si existe)</w:t>
            </w:r>
          </w:p>
          <w:p w14:paraId="75110172" w14:textId="77777777" w:rsidR="003A1EF4" w:rsidRPr="00FA63E8" w:rsidRDefault="003A1EF4" w:rsidP="00680A59">
            <w:pPr>
              <w:ind w:left="208" w:hanging="208"/>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w:t>
            </w:r>
            <w:r w:rsidRPr="00FA63E8">
              <w:rPr>
                <w:rFonts w:ascii="Arial Narrow" w:hAnsi="Arial Narrow" w:cs="Calibri"/>
                <w:color w:val="000000"/>
                <w:sz w:val="19"/>
                <w:szCs w:val="19"/>
                <w:lang w:eastAsia="es-BO"/>
              </w:rPr>
              <w:tab/>
              <w:t>100% CRP</w:t>
            </w:r>
          </w:p>
          <w:p w14:paraId="28717398" w14:textId="77777777" w:rsidR="003A1EF4" w:rsidRPr="00FA63E8" w:rsidRDefault="003A1EF4" w:rsidP="00680A59">
            <w:pPr>
              <w:ind w:left="208" w:hanging="208"/>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w:t>
            </w:r>
            <w:r w:rsidRPr="00FA63E8">
              <w:rPr>
                <w:rFonts w:ascii="Arial Narrow" w:hAnsi="Arial Narrow" w:cs="Calibri"/>
                <w:color w:val="000000"/>
                <w:sz w:val="19"/>
                <w:szCs w:val="19"/>
                <w:lang w:eastAsia="es-BO"/>
              </w:rPr>
              <w:tab/>
              <w:t>100% de beneficiarios confirmados y registrados en la lista de beneficiarios</w:t>
            </w:r>
          </w:p>
        </w:tc>
        <w:tc>
          <w:tcPr>
            <w:tcW w:w="901" w:type="dxa"/>
            <w:gridSpan w:val="2"/>
            <w:tcBorders>
              <w:top w:val="nil"/>
              <w:left w:val="nil"/>
              <w:bottom w:val="single" w:sz="4" w:space="0" w:color="auto"/>
              <w:right w:val="single" w:sz="4" w:space="0" w:color="auto"/>
            </w:tcBorders>
            <w:shd w:val="clear" w:color="auto" w:fill="auto"/>
            <w:hideMark/>
          </w:tcPr>
          <w:p w14:paraId="236C4764"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Número de visitas a los componentes del sistema</w:t>
            </w:r>
          </w:p>
        </w:tc>
        <w:tc>
          <w:tcPr>
            <w:tcW w:w="2159" w:type="dxa"/>
            <w:gridSpan w:val="3"/>
            <w:tcBorders>
              <w:top w:val="nil"/>
              <w:left w:val="nil"/>
              <w:bottom w:val="single" w:sz="4" w:space="0" w:color="auto"/>
              <w:right w:val="single" w:sz="4" w:space="0" w:color="auto"/>
            </w:tcBorders>
            <w:shd w:val="clear" w:color="auto" w:fill="auto"/>
            <w:hideMark/>
          </w:tcPr>
          <w:p w14:paraId="0BFB9183"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xml:space="preserve"> - Copia e imagen escaneada del libro de la comunidad de inspecciones a la obra y/o reuniones de el/la Supervisor DESCOM-FI y/o CRP y/o supervisor de obra y/o Ejecutor DESCOM-FI. </w:t>
            </w:r>
            <w:r w:rsidRPr="00FA63E8">
              <w:rPr>
                <w:rFonts w:ascii="Arial Narrow" w:hAnsi="Arial Narrow" w:cs="Calibri"/>
                <w:b/>
                <w:bCs/>
                <w:color w:val="000000"/>
                <w:sz w:val="19"/>
                <w:szCs w:val="19"/>
                <w:lang w:eastAsia="es-BO"/>
              </w:rPr>
              <w:t>(presentar en cada informe)</w:t>
            </w:r>
            <w:r w:rsidRPr="00FA63E8">
              <w:rPr>
                <w:rFonts w:ascii="Arial Narrow" w:hAnsi="Arial Narrow" w:cs="Calibri"/>
                <w:b/>
                <w:bCs/>
                <w:color w:val="000000"/>
                <w:sz w:val="19"/>
                <w:szCs w:val="19"/>
                <w:lang w:eastAsia="es-BO"/>
              </w:rPr>
              <w:br/>
              <w:t xml:space="preserve"> - </w:t>
            </w:r>
            <w:proofErr w:type="spellStart"/>
            <w:r w:rsidRPr="00FA63E8">
              <w:rPr>
                <w:rFonts w:ascii="Arial Narrow" w:hAnsi="Arial Narrow" w:cs="Calibri"/>
                <w:color w:val="000000"/>
                <w:sz w:val="19"/>
                <w:szCs w:val="19"/>
                <w:lang w:eastAsia="es-BO"/>
              </w:rPr>
              <w:t>Georeferenciación</w:t>
            </w:r>
            <w:proofErr w:type="spellEnd"/>
            <w:r w:rsidRPr="00FA63E8">
              <w:rPr>
                <w:rFonts w:ascii="Arial Narrow" w:hAnsi="Arial Narrow" w:cs="Calibri"/>
                <w:color w:val="000000"/>
                <w:sz w:val="19"/>
                <w:szCs w:val="19"/>
                <w:lang w:eastAsia="es-BO"/>
              </w:rPr>
              <w:t xml:space="preserve"> del lugar de inspección y memoria fotográfica por visita realizada a los componentes del sistema </w:t>
            </w:r>
            <w:r w:rsidRPr="00FA63E8">
              <w:rPr>
                <w:rFonts w:ascii="Arial Narrow" w:hAnsi="Arial Narrow" w:cs="Calibri"/>
                <w:b/>
                <w:bCs/>
                <w:color w:val="000000"/>
                <w:sz w:val="19"/>
                <w:szCs w:val="19"/>
                <w:lang w:eastAsia="es-BO"/>
              </w:rPr>
              <w:t>(presentar en cada informe).</w:t>
            </w:r>
            <w:r w:rsidRPr="00FA63E8">
              <w:rPr>
                <w:rFonts w:ascii="Arial Narrow" w:hAnsi="Arial Narrow" w:cs="Calibri"/>
                <w:color w:val="000000"/>
                <w:sz w:val="19"/>
                <w:szCs w:val="19"/>
                <w:lang w:eastAsia="es-BO"/>
              </w:rPr>
              <w:t xml:space="preserve"> </w:t>
            </w:r>
          </w:p>
        </w:tc>
      </w:tr>
      <w:tr w:rsidR="003A1EF4" w:rsidRPr="006E35B5" w14:paraId="7ECE2A2A" w14:textId="77777777" w:rsidTr="000516F2">
        <w:trPr>
          <w:trHeight w:val="444"/>
          <w:jc w:val="center"/>
        </w:trPr>
        <w:tc>
          <w:tcPr>
            <w:tcW w:w="1578" w:type="dxa"/>
            <w:tcBorders>
              <w:top w:val="nil"/>
              <w:left w:val="single" w:sz="4" w:space="0" w:color="auto"/>
              <w:bottom w:val="single" w:sz="4" w:space="0" w:color="auto"/>
              <w:right w:val="single" w:sz="4" w:space="0" w:color="auto"/>
            </w:tcBorders>
            <w:shd w:val="clear" w:color="auto" w:fill="auto"/>
            <w:hideMark/>
          </w:tcPr>
          <w:p w14:paraId="12FB637D" w14:textId="77777777" w:rsidR="003A1EF4" w:rsidRPr="006E35B5" w:rsidRDefault="003A1EF4" w:rsidP="00680A59">
            <w:pPr>
              <w:rPr>
                <w:rFonts w:ascii="Arial Narrow" w:hAnsi="Arial Narrow" w:cs="Calibri"/>
                <w:color w:val="000000"/>
                <w:sz w:val="19"/>
                <w:szCs w:val="19"/>
                <w:lang w:eastAsia="es-BO"/>
              </w:rPr>
            </w:pPr>
            <w:r w:rsidRPr="006E35B5">
              <w:rPr>
                <w:rFonts w:ascii="Arial Narrow" w:hAnsi="Arial Narrow" w:cs="Calibri"/>
                <w:color w:val="000000"/>
                <w:sz w:val="19"/>
                <w:szCs w:val="19"/>
                <w:lang w:eastAsia="es-BO"/>
              </w:rPr>
              <w:t>Validar o rectificar la información de diagnóstico (</w:t>
            </w:r>
            <w:proofErr w:type="spellStart"/>
            <w:r w:rsidRPr="006E35B5">
              <w:rPr>
                <w:rFonts w:ascii="Arial Narrow" w:hAnsi="Arial Narrow" w:cs="Calibri"/>
                <w:color w:val="000000"/>
                <w:sz w:val="19"/>
                <w:szCs w:val="19"/>
                <w:lang w:eastAsia="es-BO"/>
              </w:rPr>
              <w:t>comp.</w:t>
            </w:r>
            <w:proofErr w:type="spellEnd"/>
            <w:r w:rsidRPr="006E35B5">
              <w:rPr>
                <w:rFonts w:ascii="Arial Narrow" w:hAnsi="Arial Narrow" w:cs="Calibri"/>
                <w:color w:val="000000"/>
                <w:sz w:val="19"/>
                <w:szCs w:val="19"/>
                <w:lang w:eastAsia="es-BO"/>
              </w:rPr>
              <w:t xml:space="preserve"> socio-económico</w:t>
            </w:r>
            <w:r>
              <w:rPr>
                <w:rFonts w:ascii="Arial Narrow" w:hAnsi="Arial Narrow" w:cs="Calibri"/>
                <w:color w:val="000000"/>
                <w:sz w:val="19"/>
                <w:szCs w:val="19"/>
                <w:lang w:eastAsia="es-BO"/>
              </w:rPr>
              <w:t>,</w:t>
            </w:r>
            <w:r w:rsidRPr="006E35B5">
              <w:rPr>
                <w:rFonts w:ascii="Arial Narrow" w:hAnsi="Arial Narrow" w:cs="Calibri"/>
                <w:color w:val="000000"/>
                <w:sz w:val="19"/>
                <w:szCs w:val="19"/>
                <w:lang w:eastAsia="es-BO"/>
              </w:rPr>
              <w:t xml:space="preserve"> cultura</w:t>
            </w:r>
            <w:r>
              <w:rPr>
                <w:rFonts w:ascii="Arial Narrow" w:hAnsi="Arial Narrow" w:cs="Calibri"/>
                <w:color w:val="000000"/>
                <w:sz w:val="19"/>
                <w:szCs w:val="19"/>
                <w:lang w:eastAsia="es-BO"/>
              </w:rPr>
              <w:t xml:space="preserve"> y de servicios</w:t>
            </w:r>
            <w:r w:rsidRPr="006E35B5">
              <w:rPr>
                <w:rFonts w:ascii="Arial Narrow" w:hAnsi="Arial Narrow" w:cs="Calibri"/>
                <w:color w:val="000000"/>
                <w:sz w:val="19"/>
                <w:szCs w:val="19"/>
                <w:lang w:eastAsia="es-BO"/>
              </w:rPr>
              <w:t xml:space="preserve">) e </w:t>
            </w:r>
            <w:r w:rsidRPr="006E35B5">
              <w:rPr>
                <w:rFonts w:ascii="Arial Narrow" w:hAnsi="Arial Narrow" w:cs="Calibri"/>
                <w:color w:val="000000"/>
                <w:sz w:val="19"/>
                <w:szCs w:val="19"/>
                <w:lang w:eastAsia="es-BO"/>
              </w:rPr>
              <w:lastRenderedPageBreak/>
              <w:t xml:space="preserve">información de cobertura nominal del </w:t>
            </w:r>
            <w:r>
              <w:rPr>
                <w:rFonts w:ascii="Arial Narrow" w:hAnsi="Arial Narrow" w:cs="Calibri"/>
                <w:color w:val="000000"/>
                <w:sz w:val="19"/>
                <w:szCs w:val="19"/>
                <w:lang w:eastAsia="es-BO"/>
              </w:rPr>
              <w:t xml:space="preserve">Estudio de Diseño Técnico de Preinversión </w:t>
            </w:r>
            <w:r w:rsidRPr="006E35B5">
              <w:rPr>
                <w:rFonts w:ascii="Arial Narrow" w:hAnsi="Arial Narrow" w:cs="Calibri"/>
                <w:color w:val="000000"/>
                <w:sz w:val="19"/>
                <w:szCs w:val="19"/>
                <w:lang w:eastAsia="es-BO"/>
              </w:rPr>
              <w:t>EDTP</w:t>
            </w:r>
          </w:p>
        </w:tc>
        <w:tc>
          <w:tcPr>
            <w:tcW w:w="2070" w:type="dxa"/>
            <w:tcBorders>
              <w:top w:val="nil"/>
              <w:left w:val="nil"/>
              <w:bottom w:val="single" w:sz="4" w:space="0" w:color="auto"/>
              <w:right w:val="single" w:sz="4" w:space="0" w:color="auto"/>
            </w:tcBorders>
            <w:shd w:val="clear" w:color="auto" w:fill="auto"/>
            <w:hideMark/>
          </w:tcPr>
          <w:p w14:paraId="51247F10" w14:textId="77777777" w:rsidR="003A1EF4" w:rsidRDefault="003A1EF4" w:rsidP="00680A59">
            <w:pPr>
              <w:jc w:val="both"/>
              <w:rPr>
                <w:rFonts w:ascii="Arial Narrow" w:hAnsi="Arial Narrow" w:cs="Calibri"/>
                <w:color w:val="000000"/>
                <w:sz w:val="19"/>
                <w:szCs w:val="19"/>
                <w:lang w:eastAsia="es-BO"/>
              </w:rPr>
            </w:pPr>
            <w:r w:rsidRPr="006E35B5">
              <w:rPr>
                <w:rFonts w:ascii="Arial Narrow" w:hAnsi="Arial Narrow" w:cs="Calibri"/>
                <w:color w:val="000000"/>
                <w:sz w:val="19"/>
                <w:szCs w:val="19"/>
                <w:lang w:eastAsia="es-BO"/>
              </w:rPr>
              <w:lastRenderedPageBreak/>
              <w:t>- Compromiso de cumplimiento de contraparte (firmado por cada familia)</w:t>
            </w:r>
            <w:r w:rsidRPr="006E35B5">
              <w:rPr>
                <w:rFonts w:ascii="Arial Narrow" w:hAnsi="Arial Narrow" w:cs="Calibri"/>
                <w:color w:val="000000"/>
                <w:sz w:val="19"/>
                <w:szCs w:val="19"/>
                <w:lang w:eastAsia="es-BO"/>
              </w:rPr>
              <w:br/>
              <w:t xml:space="preserve">- Plano/croquis general de la comunidad con la </w:t>
            </w:r>
            <w:r w:rsidRPr="006E35B5">
              <w:rPr>
                <w:rFonts w:ascii="Arial Narrow" w:hAnsi="Arial Narrow" w:cs="Calibri"/>
                <w:color w:val="000000"/>
                <w:sz w:val="19"/>
                <w:szCs w:val="19"/>
                <w:lang w:eastAsia="es-BO"/>
              </w:rPr>
              <w:lastRenderedPageBreak/>
              <w:t>ubicación de los puntos de agua domiciliarios, de unidades educativas y centros de salud</w:t>
            </w:r>
            <w:r>
              <w:rPr>
                <w:rFonts w:ascii="Arial Narrow" w:hAnsi="Arial Narrow" w:cs="Calibri"/>
                <w:color w:val="000000"/>
                <w:sz w:val="19"/>
                <w:szCs w:val="19"/>
                <w:lang w:eastAsia="es-BO"/>
              </w:rPr>
              <w:t xml:space="preserve"> </w:t>
            </w:r>
          </w:p>
          <w:p w14:paraId="002B5BB0" w14:textId="77777777" w:rsidR="003A1EF4" w:rsidRDefault="003A1EF4" w:rsidP="00680A59">
            <w:pPr>
              <w:jc w:val="both"/>
              <w:rPr>
                <w:rFonts w:ascii="Arial Narrow" w:hAnsi="Arial Narrow" w:cs="Calibri"/>
                <w:color w:val="000000"/>
                <w:sz w:val="19"/>
                <w:szCs w:val="19"/>
                <w:lang w:eastAsia="es-BO"/>
              </w:rPr>
            </w:pPr>
          </w:p>
          <w:p w14:paraId="1A691E5F" w14:textId="77777777" w:rsidR="003A1EF4" w:rsidRPr="00D716A3" w:rsidRDefault="003A1EF4" w:rsidP="00680A59">
            <w:pPr>
              <w:jc w:val="both"/>
              <w:rPr>
                <w:rFonts w:ascii="Arial Narrow" w:hAnsi="Arial Narrow" w:cs="Calibri"/>
                <w:color w:val="000000"/>
                <w:sz w:val="19"/>
                <w:szCs w:val="19"/>
                <w:lang w:eastAsia="es-BO"/>
              </w:rPr>
            </w:pPr>
            <w:r>
              <w:rPr>
                <w:rFonts w:ascii="Arial Narrow" w:hAnsi="Arial Narrow" w:cs="Calibri"/>
                <w:color w:val="000000"/>
                <w:sz w:val="19"/>
                <w:szCs w:val="19"/>
                <w:lang w:eastAsia="es-BO"/>
              </w:rPr>
              <w:t>Registro de la s</w:t>
            </w:r>
            <w:r w:rsidRPr="00D716A3">
              <w:rPr>
                <w:rFonts w:ascii="Arial Narrow" w:hAnsi="Arial Narrow" w:cs="Calibri"/>
                <w:color w:val="000000"/>
                <w:sz w:val="19"/>
                <w:szCs w:val="19"/>
                <w:lang w:eastAsia="es-BO"/>
              </w:rPr>
              <w:t xml:space="preserve">eñalización de las acometidas domiciliarias entregadas al Supervisor de Obra de manera oportuna.  </w:t>
            </w:r>
          </w:p>
          <w:p w14:paraId="4DBED52A" w14:textId="77777777" w:rsidR="003A1EF4" w:rsidRPr="006E35B5" w:rsidRDefault="003A1EF4" w:rsidP="00680A59">
            <w:pPr>
              <w:rPr>
                <w:rFonts w:ascii="Arial Narrow" w:hAnsi="Arial Narrow" w:cs="Calibri"/>
                <w:color w:val="000000"/>
                <w:sz w:val="19"/>
                <w:szCs w:val="19"/>
                <w:lang w:eastAsia="es-BO"/>
              </w:rPr>
            </w:pPr>
          </w:p>
        </w:tc>
        <w:tc>
          <w:tcPr>
            <w:tcW w:w="812" w:type="dxa"/>
            <w:tcBorders>
              <w:top w:val="nil"/>
              <w:left w:val="nil"/>
              <w:bottom w:val="single" w:sz="4" w:space="0" w:color="auto"/>
              <w:right w:val="single" w:sz="4" w:space="0" w:color="auto"/>
            </w:tcBorders>
            <w:shd w:val="clear" w:color="auto" w:fill="auto"/>
            <w:hideMark/>
          </w:tcPr>
          <w:p w14:paraId="2D048C60" w14:textId="77777777" w:rsidR="003A1EF4" w:rsidRPr="006E35B5" w:rsidRDefault="003A1EF4" w:rsidP="00680A59">
            <w:pPr>
              <w:jc w:val="center"/>
              <w:rPr>
                <w:rFonts w:ascii="Arial Narrow" w:hAnsi="Arial Narrow" w:cs="Calibri"/>
                <w:color w:val="000000"/>
                <w:sz w:val="19"/>
                <w:szCs w:val="19"/>
                <w:lang w:eastAsia="es-BO"/>
              </w:rPr>
            </w:pPr>
            <w:r w:rsidRPr="006E35B5">
              <w:rPr>
                <w:rFonts w:ascii="Arial Narrow" w:hAnsi="Arial Narrow" w:cs="Calibri"/>
                <w:color w:val="000000"/>
                <w:sz w:val="19"/>
                <w:szCs w:val="19"/>
                <w:lang w:eastAsia="es-BO"/>
              </w:rPr>
              <w:lastRenderedPageBreak/>
              <w:t>1</w:t>
            </w:r>
          </w:p>
        </w:tc>
        <w:tc>
          <w:tcPr>
            <w:tcW w:w="2070" w:type="dxa"/>
            <w:tcBorders>
              <w:top w:val="nil"/>
              <w:left w:val="nil"/>
              <w:bottom w:val="single" w:sz="4" w:space="0" w:color="auto"/>
              <w:right w:val="single" w:sz="4" w:space="0" w:color="auto"/>
            </w:tcBorders>
            <w:shd w:val="clear" w:color="auto" w:fill="auto"/>
            <w:hideMark/>
          </w:tcPr>
          <w:p w14:paraId="2289FBF2"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xml:space="preserve">Catastro preliminar (en formato impreso y digital) de beneficiarios de agua potable y saneamiento disgregada por jefatura de Hogar (Hombre - Mujer) </w:t>
            </w:r>
            <w:r w:rsidRPr="00FA63E8">
              <w:rPr>
                <w:rFonts w:ascii="Arial Narrow" w:hAnsi="Arial Narrow" w:cs="Calibri"/>
                <w:color w:val="000000"/>
                <w:sz w:val="19"/>
                <w:szCs w:val="19"/>
                <w:lang w:eastAsia="es-BO"/>
              </w:rPr>
              <w:lastRenderedPageBreak/>
              <w:t>entregado a Supervisor de obras y DESCOM-FI</w:t>
            </w:r>
          </w:p>
          <w:p w14:paraId="229327D1" w14:textId="77777777" w:rsidR="003A1EF4" w:rsidRPr="00FA63E8" w:rsidRDefault="003A1EF4" w:rsidP="00680A59">
            <w:pPr>
              <w:rPr>
                <w:rFonts w:ascii="Arial Narrow" w:hAnsi="Arial Narrow" w:cs="Calibri"/>
                <w:color w:val="000000"/>
                <w:sz w:val="19"/>
                <w:szCs w:val="19"/>
                <w:lang w:eastAsia="es-BO"/>
              </w:rPr>
            </w:pPr>
          </w:p>
          <w:p w14:paraId="026B398C" w14:textId="77777777" w:rsidR="003A1EF4" w:rsidRPr="00FA63E8" w:rsidRDefault="003A1EF4" w:rsidP="00680A59">
            <w:pPr>
              <w:jc w:val="both"/>
              <w:rPr>
                <w:rFonts w:ascii="Arial Narrow" w:hAnsi="Arial Narrow" w:cs="Calibri"/>
                <w:color w:val="000000"/>
                <w:sz w:val="19"/>
                <w:szCs w:val="19"/>
                <w:lang w:eastAsia="es-BO"/>
              </w:rPr>
            </w:pPr>
          </w:p>
          <w:p w14:paraId="668B614F" w14:textId="77777777" w:rsidR="003A1EF4" w:rsidRPr="00FA63E8" w:rsidRDefault="003A1EF4" w:rsidP="00680A59">
            <w:pPr>
              <w:jc w:val="both"/>
              <w:rPr>
                <w:rFonts w:ascii="Arial Narrow" w:hAnsi="Arial Narrow" w:cs="Calibri"/>
                <w:color w:val="000000"/>
                <w:sz w:val="19"/>
                <w:szCs w:val="19"/>
                <w:lang w:eastAsia="es-BO"/>
              </w:rPr>
            </w:pPr>
          </w:p>
          <w:p w14:paraId="0C210F69" w14:textId="77777777" w:rsidR="003A1EF4" w:rsidRPr="00FA63E8" w:rsidRDefault="003A1EF4" w:rsidP="00680A59">
            <w:pPr>
              <w:jc w:val="both"/>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xml:space="preserve">Señalización de las acometidas domiciliarias de agua y/o saneamiento, según tipo de proyecto. </w:t>
            </w:r>
            <w:proofErr w:type="gramStart"/>
            <w:r w:rsidRPr="00FA63E8">
              <w:rPr>
                <w:rFonts w:ascii="Arial Narrow" w:hAnsi="Arial Narrow" w:cs="Calibri"/>
                <w:color w:val="000000"/>
                <w:sz w:val="19"/>
                <w:szCs w:val="19"/>
                <w:lang w:eastAsia="es-BO"/>
              </w:rPr>
              <w:t>de</w:t>
            </w:r>
            <w:proofErr w:type="gramEnd"/>
            <w:r w:rsidRPr="00FA63E8">
              <w:rPr>
                <w:rFonts w:ascii="Arial Narrow" w:hAnsi="Arial Narrow" w:cs="Calibri"/>
                <w:color w:val="000000"/>
                <w:sz w:val="19"/>
                <w:szCs w:val="19"/>
                <w:lang w:eastAsia="es-BO"/>
              </w:rPr>
              <w:t xml:space="preserve"> la nómina de beneficiarios aprobado por el Supervisor de Obras.</w:t>
            </w:r>
          </w:p>
          <w:p w14:paraId="6B58F55A" w14:textId="77777777" w:rsidR="003A1EF4" w:rsidRPr="00FA63E8" w:rsidRDefault="003A1EF4" w:rsidP="00680A59">
            <w:pPr>
              <w:rPr>
                <w:rFonts w:ascii="Arial Narrow" w:hAnsi="Arial Narrow" w:cs="Calibri"/>
                <w:color w:val="000000"/>
                <w:sz w:val="19"/>
                <w:szCs w:val="19"/>
                <w:lang w:eastAsia="es-BO"/>
              </w:rPr>
            </w:pPr>
          </w:p>
        </w:tc>
        <w:tc>
          <w:tcPr>
            <w:tcW w:w="2431" w:type="dxa"/>
            <w:tcBorders>
              <w:top w:val="nil"/>
              <w:left w:val="nil"/>
              <w:bottom w:val="single" w:sz="4" w:space="0" w:color="auto"/>
              <w:right w:val="single" w:sz="4" w:space="0" w:color="auto"/>
            </w:tcBorders>
            <w:shd w:val="clear" w:color="auto" w:fill="auto"/>
          </w:tcPr>
          <w:p w14:paraId="4EC95F1A" w14:textId="77777777" w:rsidR="003A1EF4" w:rsidRPr="00FA63E8" w:rsidRDefault="003A1EF4" w:rsidP="009B67B4">
            <w:pPr>
              <w:pStyle w:val="Prrafodelista"/>
              <w:numPr>
                <w:ilvl w:val="0"/>
                <w:numId w:val="33"/>
              </w:numPr>
              <w:ind w:left="114" w:right="-70" w:hanging="11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lastRenderedPageBreak/>
              <w:t xml:space="preserve">Validar o rectificar la información de diagnóstico y consolidando   información socioeconómica-cultural y de servicios, análisis de género e interculturalidad, “Línea Base de </w:t>
            </w:r>
            <w:r w:rsidRPr="00FA63E8">
              <w:rPr>
                <w:rFonts w:ascii="Arial Narrow" w:hAnsi="Arial Narrow" w:cs="Calibri"/>
                <w:color w:val="000000"/>
                <w:sz w:val="19"/>
                <w:szCs w:val="19"/>
                <w:lang w:eastAsia="es-BO"/>
              </w:rPr>
              <w:lastRenderedPageBreak/>
              <w:t>Información de Salud</w:t>
            </w:r>
            <w:proofErr w:type="gramStart"/>
            <w:r w:rsidRPr="00FA63E8">
              <w:rPr>
                <w:rFonts w:ascii="Arial Narrow" w:hAnsi="Arial Narrow" w:cs="Calibri"/>
                <w:color w:val="000000"/>
                <w:sz w:val="19"/>
                <w:szCs w:val="19"/>
                <w:lang w:eastAsia="es-BO"/>
              </w:rPr>
              <w:t>“ y</w:t>
            </w:r>
            <w:proofErr w:type="gramEnd"/>
            <w:r w:rsidRPr="00FA63E8">
              <w:rPr>
                <w:rFonts w:ascii="Arial Narrow" w:hAnsi="Arial Narrow" w:cs="Calibri"/>
                <w:color w:val="000000"/>
                <w:sz w:val="19"/>
                <w:szCs w:val="19"/>
                <w:lang w:eastAsia="es-BO"/>
              </w:rPr>
              <w:t xml:space="preserve"> “Encuesta de Satisfacción de Entrada” (las conclusiones deben orientar al Plan DESCOM-FI a diseñar).</w:t>
            </w:r>
          </w:p>
          <w:p w14:paraId="1E524762" w14:textId="77777777" w:rsidR="003A1EF4" w:rsidRPr="00FA63E8" w:rsidRDefault="003A1EF4" w:rsidP="00680A59">
            <w:pPr>
              <w:jc w:val="both"/>
              <w:rPr>
                <w:rFonts w:ascii="Arial Narrow" w:hAnsi="Arial Narrow" w:cs="Calibri"/>
                <w:color w:val="000000"/>
                <w:sz w:val="19"/>
                <w:szCs w:val="19"/>
                <w:lang w:eastAsia="es-BO"/>
              </w:rPr>
            </w:pPr>
          </w:p>
        </w:tc>
        <w:tc>
          <w:tcPr>
            <w:tcW w:w="2431" w:type="dxa"/>
            <w:tcBorders>
              <w:top w:val="nil"/>
              <w:left w:val="nil"/>
              <w:bottom w:val="single" w:sz="4" w:space="0" w:color="auto"/>
              <w:right w:val="single" w:sz="4" w:space="0" w:color="auto"/>
            </w:tcBorders>
            <w:shd w:val="clear" w:color="auto" w:fill="auto"/>
          </w:tcPr>
          <w:p w14:paraId="55893365"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lastRenderedPageBreak/>
              <w:t>NA</w:t>
            </w:r>
          </w:p>
        </w:tc>
        <w:tc>
          <w:tcPr>
            <w:tcW w:w="901" w:type="dxa"/>
            <w:gridSpan w:val="2"/>
            <w:tcBorders>
              <w:top w:val="nil"/>
              <w:left w:val="nil"/>
              <w:bottom w:val="single" w:sz="4" w:space="0" w:color="auto"/>
              <w:right w:val="single" w:sz="4" w:space="0" w:color="auto"/>
            </w:tcBorders>
            <w:shd w:val="clear" w:color="auto" w:fill="auto"/>
            <w:hideMark/>
          </w:tcPr>
          <w:p w14:paraId="0B859DC2"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1</w:t>
            </w:r>
          </w:p>
        </w:tc>
        <w:tc>
          <w:tcPr>
            <w:tcW w:w="2159" w:type="dxa"/>
            <w:gridSpan w:val="3"/>
            <w:tcBorders>
              <w:top w:val="nil"/>
              <w:left w:val="nil"/>
              <w:bottom w:val="single" w:sz="4" w:space="0" w:color="auto"/>
              <w:right w:val="single" w:sz="4" w:space="0" w:color="auto"/>
            </w:tcBorders>
            <w:shd w:val="clear" w:color="auto" w:fill="auto"/>
            <w:hideMark/>
          </w:tcPr>
          <w:p w14:paraId="2001DCD1"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xml:space="preserve">Base de datos en </w:t>
            </w:r>
            <w:proofErr w:type="spellStart"/>
            <w:r w:rsidRPr="00FA63E8">
              <w:rPr>
                <w:rFonts w:ascii="Arial Narrow" w:hAnsi="Arial Narrow" w:cs="Calibri"/>
                <w:color w:val="000000"/>
                <w:sz w:val="19"/>
                <w:szCs w:val="19"/>
                <w:lang w:eastAsia="es-BO"/>
              </w:rPr>
              <w:t>excel</w:t>
            </w:r>
            <w:proofErr w:type="spellEnd"/>
            <w:r w:rsidRPr="00FA63E8">
              <w:rPr>
                <w:rFonts w:ascii="Arial Narrow" w:hAnsi="Arial Narrow" w:cs="Calibri"/>
                <w:color w:val="000000"/>
                <w:sz w:val="19"/>
                <w:szCs w:val="19"/>
                <w:lang w:eastAsia="es-BO"/>
              </w:rPr>
              <w:t xml:space="preserve"> del catastro preliminar de beneficiarios de agua potable y saneamiento disgregada por jefatura de Hogar (Hombre - Mujer)</w:t>
            </w:r>
          </w:p>
          <w:p w14:paraId="02810064" w14:textId="77777777" w:rsidR="003A1EF4" w:rsidRPr="00FA63E8" w:rsidRDefault="003A1EF4" w:rsidP="00680A59">
            <w:pPr>
              <w:rPr>
                <w:rFonts w:ascii="Arial Narrow" w:hAnsi="Arial Narrow" w:cs="Calibri"/>
                <w:color w:val="000000"/>
                <w:sz w:val="19"/>
                <w:szCs w:val="19"/>
                <w:lang w:eastAsia="es-BO"/>
              </w:rPr>
            </w:pPr>
          </w:p>
          <w:p w14:paraId="29F8B43A"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Nota recepcionada por el Supervisor de obras tanto del catastro preliminar (nómina de beneficiarios) y del registro de la señalización.</w:t>
            </w:r>
          </w:p>
          <w:p w14:paraId="4526DBE1" w14:textId="77777777" w:rsidR="003A1EF4" w:rsidRPr="00FA63E8" w:rsidRDefault="003A1EF4" w:rsidP="00680A59">
            <w:pPr>
              <w:rPr>
                <w:rFonts w:ascii="Arial Narrow" w:hAnsi="Arial Narrow" w:cs="Calibri"/>
                <w:color w:val="000000"/>
                <w:sz w:val="19"/>
                <w:szCs w:val="19"/>
                <w:lang w:eastAsia="es-BO"/>
              </w:rPr>
            </w:pPr>
          </w:p>
        </w:tc>
      </w:tr>
      <w:tr w:rsidR="003A1EF4" w:rsidRPr="006E35B5" w14:paraId="49837375" w14:textId="77777777" w:rsidTr="000516F2">
        <w:trPr>
          <w:trHeight w:val="945"/>
          <w:jc w:val="center"/>
        </w:trPr>
        <w:tc>
          <w:tcPr>
            <w:tcW w:w="1578" w:type="dxa"/>
            <w:tcBorders>
              <w:top w:val="nil"/>
              <w:left w:val="single" w:sz="4" w:space="0" w:color="auto"/>
              <w:bottom w:val="single" w:sz="4" w:space="0" w:color="auto"/>
              <w:right w:val="single" w:sz="4" w:space="0" w:color="auto"/>
            </w:tcBorders>
            <w:shd w:val="clear" w:color="auto" w:fill="auto"/>
            <w:hideMark/>
          </w:tcPr>
          <w:p w14:paraId="46348EE2" w14:textId="77777777" w:rsidR="003A1EF4" w:rsidRPr="006E35B5" w:rsidRDefault="003A1EF4" w:rsidP="00680A59">
            <w:pPr>
              <w:rPr>
                <w:rFonts w:ascii="Arial Narrow" w:hAnsi="Arial Narrow" w:cs="Calibri"/>
                <w:color w:val="000000"/>
                <w:sz w:val="19"/>
                <w:szCs w:val="19"/>
                <w:lang w:eastAsia="es-BO"/>
              </w:rPr>
            </w:pPr>
            <w:r w:rsidRPr="006E35B5">
              <w:rPr>
                <w:rFonts w:ascii="Arial Narrow" w:hAnsi="Arial Narrow" w:cs="Calibri"/>
                <w:color w:val="000000"/>
                <w:sz w:val="19"/>
                <w:szCs w:val="19"/>
                <w:lang w:eastAsia="es-BO"/>
              </w:rPr>
              <w:lastRenderedPageBreak/>
              <w:t>Levantar  la Línea Base de Información de Salud</w:t>
            </w:r>
          </w:p>
        </w:tc>
        <w:tc>
          <w:tcPr>
            <w:tcW w:w="2070" w:type="dxa"/>
            <w:tcBorders>
              <w:top w:val="nil"/>
              <w:left w:val="nil"/>
              <w:bottom w:val="single" w:sz="4" w:space="0" w:color="auto"/>
              <w:right w:val="single" w:sz="4" w:space="0" w:color="auto"/>
            </w:tcBorders>
            <w:shd w:val="clear" w:color="auto" w:fill="auto"/>
            <w:hideMark/>
          </w:tcPr>
          <w:p w14:paraId="695A573B" w14:textId="77777777" w:rsidR="003A1EF4" w:rsidRPr="006E35B5" w:rsidRDefault="003A1EF4" w:rsidP="00680A59">
            <w:pPr>
              <w:rPr>
                <w:rFonts w:ascii="Arial Narrow" w:hAnsi="Arial Narrow" w:cs="Calibri"/>
                <w:color w:val="000000"/>
                <w:sz w:val="19"/>
                <w:szCs w:val="19"/>
                <w:lang w:eastAsia="es-BO"/>
              </w:rPr>
            </w:pPr>
            <w:r w:rsidRPr="006E35B5">
              <w:rPr>
                <w:rFonts w:ascii="Arial Narrow" w:hAnsi="Arial Narrow" w:cs="Calibri"/>
                <w:color w:val="000000"/>
                <w:sz w:val="19"/>
                <w:szCs w:val="19"/>
                <w:lang w:eastAsia="es-BO"/>
              </w:rPr>
              <w:t xml:space="preserve"> - Notas de remisión a centro (s) o posta (s) de salud o SEDES departamental</w:t>
            </w:r>
          </w:p>
        </w:tc>
        <w:tc>
          <w:tcPr>
            <w:tcW w:w="812" w:type="dxa"/>
            <w:tcBorders>
              <w:top w:val="nil"/>
              <w:left w:val="nil"/>
              <w:bottom w:val="single" w:sz="4" w:space="0" w:color="auto"/>
              <w:right w:val="single" w:sz="4" w:space="0" w:color="auto"/>
            </w:tcBorders>
            <w:shd w:val="clear" w:color="auto" w:fill="auto"/>
            <w:hideMark/>
          </w:tcPr>
          <w:p w14:paraId="49D15830" w14:textId="77777777" w:rsidR="003A1EF4" w:rsidRPr="006E35B5" w:rsidRDefault="003A1EF4" w:rsidP="00680A59">
            <w:pPr>
              <w:jc w:val="center"/>
              <w:rPr>
                <w:rFonts w:ascii="Arial Narrow" w:hAnsi="Arial Narrow" w:cs="Calibri"/>
                <w:color w:val="000000"/>
                <w:sz w:val="19"/>
                <w:szCs w:val="19"/>
                <w:lang w:eastAsia="es-BO"/>
              </w:rPr>
            </w:pPr>
            <w:r w:rsidRPr="006E35B5">
              <w:rPr>
                <w:rFonts w:ascii="Arial Narrow" w:hAnsi="Arial Narrow" w:cs="Calibri"/>
                <w:color w:val="000000"/>
                <w:sz w:val="19"/>
                <w:szCs w:val="19"/>
                <w:lang w:eastAsia="es-BO"/>
              </w:rPr>
              <w:t>1</w:t>
            </w:r>
          </w:p>
        </w:tc>
        <w:tc>
          <w:tcPr>
            <w:tcW w:w="2070" w:type="dxa"/>
            <w:tcBorders>
              <w:top w:val="nil"/>
              <w:left w:val="nil"/>
              <w:bottom w:val="single" w:sz="4" w:space="0" w:color="auto"/>
              <w:right w:val="single" w:sz="4" w:space="0" w:color="auto"/>
            </w:tcBorders>
            <w:shd w:val="clear" w:color="auto" w:fill="auto"/>
            <w:hideMark/>
          </w:tcPr>
          <w:p w14:paraId="7F30F689" w14:textId="77777777" w:rsidR="003A1EF4" w:rsidRPr="006E35B5" w:rsidRDefault="003A1EF4" w:rsidP="00680A59">
            <w:pPr>
              <w:rPr>
                <w:rFonts w:ascii="Arial Narrow" w:hAnsi="Arial Narrow" w:cs="Calibri"/>
                <w:color w:val="000000"/>
                <w:sz w:val="19"/>
                <w:szCs w:val="19"/>
                <w:lang w:eastAsia="es-BO"/>
              </w:rPr>
            </w:pPr>
            <w:r w:rsidRPr="006E35B5">
              <w:rPr>
                <w:rFonts w:ascii="Arial Narrow" w:hAnsi="Arial Narrow" w:cs="Calibri"/>
                <w:color w:val="000000"/>
                <w:sz w:val="19"/>
                <w:szCs w:val="19"/>
                <w:lang w:eastAsia="es-BO"/>
              </w:rPr>
              <w:t>Reporte sobre Número de casos anuales de EDA de lo(s) centro (s) o posta(s) de centro de salud del área de cobertura</w:t>
            </w:r>
          </w:p>
        </w:tc>
        <w:tc>
          <w:tcPr>
            <w:tcW w:w="2431" w:type="dxa"/>
            <w:tcBorders>
              <w:top w:val="nil"/>
              <w:left w:val="nil"/>
              <w:bottom w:val="single" w:sz="4" w:space="0" w:color="auto"/>
              <w:right w:val="single" w:sz="4" w:space="0" w:color="auto"/>
            </w:tcBorders>
            <w:shd w:val="clear" w:color="auto" w:fill="auto"/>
          </w:tcPr>
          <w:p w14:paraId="146EE274" w14:textId="77777777" w:rsidR="003A1EF4" w:rsidRPr="006E35B5" w:rsidRDefault="003A1EF4" w:rsidP="009B67B4">
            <w:pPr>
              <w:pStyle w:val="Prrafodelista"/>
              <w:numPr>
                <w:ilvl w:val="0"/>
                <w:numId w:val="33"/>
              </w:numPr>
              <w:ind w:left="114" w:right="-70" w:hanging="114"/>
              <w:rPr>
                <w:rFonts w:ascii="Arial Narrow" w:hAnsi="Arial Narrow" w:cs="Calibri"/>
                <w:color w:val="000000"/>
                <w:sz w:val="19"/>
                <w:szCs w:val="19"/>
                <w:lang w:eastAsia="es-BO"/>
              </w:rPr>
            </w:pPr>
            <w:r>
              <w:rPr>
                <w:rFonts w:ascii="Arial Narrow" w:hAnsi="Arial Narrow" w:cs="Calibri"/>
                <w:color w:val="000000"/>
                <w:sz w:val="19"/>
                <w:szCs w:val="19"/>
                <w:lang w:eastAsia="es-BO"/>
              </w:rPr>
              <w:t>Solicitar oficialmente a</w:t>
            </w:r>
            <w:r w:rsidRPr="000831AA">
              <w:rPr>
                <w:rFonts w:ascii="Arial Narrow" w:hAnsi="Arial Narrow" w:cs="Calibri"/>
                <w:color w:val="000000"/>
                <w:sz w:val="19"/>
                <w:szCs w:val="19"/>
                <w:lang w:eastAsia="es-BO"/>
              </w:rPr>
              <w:t xml:space="preserve"> centro (s) o posta (s) de salud o SEDES departamental</w:t>
            </w:r>
            <w:r>
              <w:rPr>
                <w:rFonts w:ascii="Arial Narrow" w:hAnsi="Arial Narrow" w:cs="Calibri"/>
                <w:color w:val="000000"/>
                <w:sz w:val="19"/>
                <w:szCs w:val="19"/>
                <w:lang w:eastAsia="es-BO"/>
              </w:rPr>
              <w:t xml:space="preserve"> datos sobre</w:t>
            </w:r>
            <w:r w:rsidRPr="000831AA">
              <w:rPr>
                <w:rFonts w:ascii="Arial Narrow" w:hAnsi="Arial Narrow" w:cs="Calibri"/>
                <w:color w:val="000000"/>
                <w:sz w:val="19"/>
                <w:szCs w:val="19"/>
                <w:lang w:eastAsia="es-BO"/>
              </w:rPr>
              <w:t xml:space="preserve"> casos anuales de EDA de lo(s) centro (s) o posta(s) de centro de salud del área de cobertura</w:t>
            </w:r>
          </w:p>
        </w:tc>
        <w:tc>
          <w:tcPr>
            <w:tcW w:w="2431" w:type="dxa"/>
            <w:tcBorders>
              <w:top w:val="nil"/>
              <w:left w:val="nil"/>
              <w:bottom w:val="single" w:sz="4" w:space="0" w:color="auto"/>
              <w:right w:val="single" w:sz="4" w:space="0" w:color="auto"/>
            </w:tcBorders>
            <w:shd w:val="clear" w:color="auto" w:fill="auto"/>
          </w:tcPr>
          <w:p w14:paraId="7CF23934" w14:textId="77777777" w:rsidR="003A1EF4" w:rsidRPr="006E35B5" w:rsidRDefault="003A1EF4" w:rsidP="00680A59">
            <w:pPr>
              <w:jc w:val="center"/>
              <w:rPr>
                <w:rFonts w:ascii="Arial Narrow" w:hAnsi="Arial Narrow" w:cs="Calibri"/>
                <w:color w:val="000000"/>
                <w:sz w:val="19"/>
                <w:szCs w:val="19"/>
                <w:lang w:eastAsia="es-BO"/>
              </w:rPr>
            </w:pPr>
            <w:r>
              <w:rPr>
                <w:rFonts w:ascii="Arial Narrow" w:hAnsi="Arial Narrow" w:cs="Calibri"/>
                <w:color w:val="000000"/>
                <w:sz w:val="19"/>
                <w:szCs w:val="19"/>
                <w:lang w:eastAsia="es-BO"/>
              </w:rPr>
              <w:t>NA</w:t>
            </w:r>
          </w:p>
        </w:tc>
        <w:tc>
          <w:tcPr>
            <w:tcW w:w="901" w:type="dxa"/>
            <w:gridSpan w:val="2"/>
            <w:tcBorders>
              <w:top w:val="nil"/>
              <w:left w:val="nil"/>
              <w:bottom w:val="single" w:sz="4" w:space="0" w:color="auto"/>
              <w:right w:val="single" w:sz="4" w:space="0" w:color="auto"/>
            </w:tcBorders>
            <w:shd w:val="clear" w:color="auto" w:fill="auto"/>
            <w:hideMark/>
          </w:tcPr>
          <w:p w14:paraId="73898184" w14:textId="77777777" w:rsidR="003A1EF4" w:rsidRPr="006E35B5" w:rsidRDefault="003A1EF4" w:rsidP="00680A59">
            <w:pPr>
              <w:jc w:val="center"/>
              <w:rPr>
                <w:rFonts w:ascii="Arial Narrow" w:hAnsi="Arial Narrow" w:cs="Calibri"/>
                <w:color w:val="000000"/>
                <w:sz w:val="19"/>
                <w:szCs w:val="19"/>
                <w:lang w:eastAsia="es-BO"/>
              </w:rPr>
            </w:pPr>
            <w:r w:rsidRPr="006E35B5">
              <w:rPr>
                <w:rFonts w:ascii="Arial Narrow" w:hAnsi="Arial Narrow" w:cs="Calibri"/>
                <w:color w:val="000000"/>
                <w:sz w:val="19"/>
                <w:szCs w:val="19"/>
                <w:lang w:eastAsia="es-BO"/>
              </w:rPr>
              <w:t>1</w:t>
            </w:r>
          </w:p>
        </w:tc>
        <w:tc>
          <w:tcPr>
            <w:tcW w:w="2159" w:type="dxa"/>
            <w:gridSpan w:val="3"/>
            <w:tcBorders>
              <w:top w:val="nil"/>
              <w:left w:val="nil"/>
              <w:bottom w:val="single" w:sz="4" w:space="0" w:color="auto"/>
              <w:right w:val="single" w:sz="4" w:space="0" w:color="auto"/>
            </w:tcBorders>
            <w:shd w:val="clear" w:color="auto" w:fill="auto"/>
            <w:hideMark/>
          </w:tcPr>
          <w:p w14:paraId="7D3A8814" w14:textId="77777777" w:rsidR="003A1EF4" w:rsidRPr="006E35B5" w:rsidRDefault="003A1EF4" w:rsidP="00680A59">
            <w:pPr>
              <w:rPr>
                <w:rFonts w:ascii="Arial Narrow" w:hAnsi="Arial Narrow" w:cs="Calibri"/>
                <w:color w:val="000000"/>
                <w:sz w:val="19"/>
                <w:szCs w:val="19"/>
                <w:lang w:eastAsia="es-BO"/>
              </w:rPr>
            </w:pPr>
            <w:r w:rsidRPr="006E35B5">
              <w:rPr>
                <w:rFonts w:ascii="Arial Narrow" w:hAnsi="Arial Narrow" w:cs="Calibri"/>
                <w:color w:val="000000"/>
                <w:sz w:val="19"/>
                <w:szCs w:val="19"/>
                <w:lang w:eastAsia="es-BO"/>
              </w:rPr>
              <w:t xml:space="preserve">Base de datos de Línea casos de </w:t>
            </w:r>
            <w:proofErr w:type="spellStart"/>
            <w:r w:rsidRPr="006E35B5">
              <w:rPr>
                <w:rFonts w:ascii="Arial Narrow" w:hAnsi="Arial Narrow" w:cs="Calibri"/>
                <w:color w:val="000000"/>
                <w:sz w:val="19"/>
                <w:szCs w:val="19"/>
                <w:lang w:eastAsia="es-BO"/>
              </w:rPr>
              <w:t>EDAs</w:t>
            </w:r>
            <w:proofErr w:type="spellEnd"/>
          </w:p>
        </w:tc>
      </w:tr>
      <w:tr w:rsidR="003A1EF4" w:rsidRPr="006E35B5" w14:paraId="1E2FA1C0" w14:textId="77777777" w:rsidTr="000516F2">
        <w:trPr>
          <w:trHeight w:val="3413"/>
          <w:jc w:val="center"/>
        </w:trPr>
        <w:tc>
          <w:tcPr>
            <w:tcW w:w="1578" w:type="dxa"/>
            <w:tcBorders>
              <w:top w:val="nil"/>
              <w:left w:val="single" w:sz="4" w:space="0" w:color="auto"/>
              <w:bottom w:val="single" w:sz="4" w:space="0" w:color="auto"/>
              <w:right w:val="single" w:sz="4" w:space="0" w:color="auto"/>
            </w:tcBorders>
            <w:shd w:val="clear" w:color="auto" w:fill="auto"/>
            <w:hideMark/>
          </w:tcPr>
          <w:p w14:paraId="52F123A6" w14:textId="77777777" w:rsidR="003A1EF4" w:rsidRPr="006E35B5" w:rsidRDefault="003A1EF4" w:rsidP="00680A59">
            <w:pPr>
              <w:rPr>
                <w:rFonts w:ascii="Arial Narrow" w:hAnsi="Arial Narrow" w:cs="Calibri"/>
                <w:color w:val="000000"/>
                <w:sz w:val="19"/>
                <w:szCs w:val="19"/>
                <w:lang w:eastAsia="es-BO"/>
              </w:rPr>
            </w:pPr>
            <w:r w:rsidRPr="006E35B5">
              <w:rPr>
                <w:rFonts w:ascii="Arial Narrow" w:hAnsi="Arial Narrow" w:cs="Calibri"/>
                <w:color w:val="000000"/>
                <w:sz w:val="19"/>
                <w:szCs w:val="19"/>
                <w:lang w:eastAsia="es-BO"/>
              </w:rPr>
              <w:t>Realizar la Encuesta de Satisfacción de Entrada</w:t>
            </w:r>
          </w:p>
        </w:tc>
        <w:tc>
          <w:tcPr>
            <w:tcW w:w="2070" w:type="dxa"/>
            <w:tcBorders>
              <w:top w:val="nil"/>
              <w:left w:val="nil"/>
              <w:bottom w:val="single" w:sz="4" w:space="0" w:color="auto"/>
              <w:right w:val="single" w:sz="4" w:space="0" w:color="auto"/>
            </w:tcBorders>
            <w:shd w:val="clear" w:color="auto" w:fill="auto"/>
            <w:hideMark/>
          </w:tcPr>
          <w:p w14:paraId="07F17079" w14:textId="77777777" w:rsidR="003A1EF4" w:rsidRPr="006E35B5" w:rsidRDefault="003A1EF4" w:rsidP="00680A59">
            <w:pPr>
              <w:rPr>
                <w:rFonts w:ascii="Arial Narrow" w:hAnsi="Arial Narrow" w:cs="Calibri"/>
                <w:color w:val="000000"/>
                <w:sz w:val="19"/>
                <w:szCs w:val="19"/>
                <w:lang w:eastAsia="es-BO"/>
              </w:rPr>
            </w:pPr>
            <w:r w:rsidRPr="006E35B5">
              <w:rPr>
                <w:rFonts w:ascii="Arial Narrow" w:hAnsi="Arial Narrow" w:cs="Calibri"/>
                <w:color w:val="000000"/>
                <w:sz w:val="19"/>
                <w:szCs w:val="19"/>
                <w:lang w:eastAsia="es-BO"/>
              </w:rPr>
              <w:t xml:space="preserve"> - Encuestas realizadas de Satisfacción de E</w:t>
            </w:r>
            <w:r>
              <w:rPr>
                <w:rFonts w:ascii="Arial Narrow" w:hAnsi="Arial Narrow" w:cs="Calibri"/>
                <w:color w:val="000000"/>
                <w:sz w:val="19"/>
                <w:szCs w:val="19"/>
                <w:lang w:eastAsia="es-BO"/>
              </w:rPr>
              <w:t>ntrada (Situación Sin Proyecto).</w:t>
            </w:r>
            <w:r w:rsidRPr="006E35B5">
              <w:rPr>
                <w:rFonts w:ascii="Arial Narrow" w:hAnsi="Arial Narrow" w:cs="Calibri"/>
                <w:color w:val="000000"/>
                <w:sz w:val="19"/>
                <w:szCs w:val="19"/>
                <w:lang w:eastAsia="es-BO"/>
              </w:rPr>
              <w:t xml:space="preserve"> </w:t>
            </w:r>
            <w:r w:rsidRPr="006E35B5">
              <w:rPr>
                <w:rFonts w:ascii="Arial Narrow" w:hAnsi="Arial Narrow" w:cs="Calibri"/>
                <w:color w:val="000000"/>
                <w:sz w:val="19"/>
                <w:szCs w:val="19"/>
                <w:lang w:eastAsia="es-BO"/>
              </w:rPr>
              <w:br/>
            </w:r>
          </w:p>
        </w:tc>
        <w:tc>
          <w:tcPr>
            <w:tcW w:w="812" w:type="dxa"/>
            <w:tcBorders>
              <w:top w:val="nil"/>
              <w:left w:val="nil"/>
              <w:bottom w:val="single" w:sz="4" w:space="0" w:color="auto"/>
              <w:right w:val="single" w:sz="4" w:space="0" w:color="auto"/>
            </w:tcBorders>
            <w:shd w:val="clear" w:color="auto" w:fill="auto"/>
            <w:hideMark/>
          </w:tcPr>
          <w:p w14:paraId="54748B47" w14:textId="77777777" w:rsidR="003A1EF4" w:rsidRPr="006E35B5" w:rsidRDefault="003A1EF4" w:rsidP="00680A59">
            <w:pPr>
              <w:jc w:val="center"/>
              <w:rPr>
                <w:rFonts w:ascii="Arial Narrow" w:hAnsi="Arial Narrow" w:cs="Calibri"/>
                <w:color w:val="000000"/>
                <w:sz w:val="19"/>
                <w:szCs w:val="19"/>
                <w:lang w:eastAsia="es-BO"/>
              </w:rPr>
            </w:pPr>
            <w:r w:rsidRPr="006E35B5">
              <w:rPr>
                <w:rFonts w:ascii="Arial Narrow" w:hAnsi="Arial Narrow" w:cs="Calibri"/>
                <w:color w:val="000000"/>
                <w:sz w:val="19"/>
                <w:szCs w:val="19"/>
                <w:lang w:eastAsia="es-BO"/>
              </w:rPr>
              <w:t>NA</w:t>
            </w:r>
          </w:p>
        </w:tc>
        <w:tc>
          <w:tcPr>
            <w:tcW w:w="2070" w:type="dxa"/>
            <w:tcBorders>
              <w:top w:val="nil"/>
              <w:left w:val="nil"/>
              <w:bottom w:val="single" w:sz="4" w:space="0" w:color="auto"/>
              <w:right w:val="single" w:sz="4" w:space="0" w:color="auto"/>
            </w:tcBorders>
            <w:shd w:val="clear" w:color="auto" w:fill="auto"/>
            <w:hideMark/>
          </w:tcPr>
          <w:p w14:paraId="160FFAE9" w14:textId="77777777" w:rsidR="003A1EF4" w:rsidRPr="006E35B5" w:rsidRDefault="003A1EF4" w:rsidP="00680A59">
            <w:pPr>
              <w:jc w:val="center"/>
              <w:rPr>
                <w:rFonts w:ascii="Arial Narrow" w:hAnsi="Arial Narrow" w:cs="Calibri"/>
                <w:color w:val="000000"/>
                <w:sz w:val="19"/>
                <w:szCs w:val="19"/>
                <w:lang w:eastAsia="es-BO"/>
              </w:rPr>
            </w:pPr>
            <w:r w:rsidRPr="006E35B5">
              <w:rPr>
                <w:rFonts w:ascii="Arial Narrow" w:hAnsi="Arial Narrow" w:cs="Calibri"/>
                <w:color w:val="000000"/>
                <w:sz w:val="19"/>
                <w:szCs w:val="19"/>
                <w:lang w:eastAsia="es-BO"/>
              </w:rPr>
              <w:t>NA</w:t>
            </w:r>
          </w:p>
        </w:tc>
        <w:tc>
          <w:tcPr>
            <w:tcW w:w="2431" w:type="dxa"/>
            <w:tcBorders>
              <w:top w:val="nil"/>
              <w:left w:val="nil"/>
              <w:bottom w:val="single" w:sz="4" w:space="0" w:color="auto"/>
              <w:right w:val="single" w:sz="4" w:space="0" w:color="auto"/>
            </w:tcBorders>
            <w:shd w:val="clear" w:color="auto" w:fill="auto"/>
          </w:tcPr>
          <w:p w14:paraId="7E19877F" w14:textId="77777777" w:rsidR="003A1EF4" w:rsidRDefault="003A1EF4" w:rsidP="009B67B4">
            <w:pPr>
              <w:pStyle w:val="Prrafodelista"/>
              <w:numPr>
                <w:ilvl w:val="0"/>
                <w:numId w:val="33"/>
              </w:numPr>
              <w:ind w:left="114" w:hanging="114"/>
              <w:rPr>
                <w:rFonts w:ascii="Arial Narrow" w:hAnsi="Arial Narrow" w:cs="Calibri"/>
                <w:color w:val="000000"/>
                <w:sz w:val="19"/>
                <w:szCs w:val="19"/>
                <w:lang w:eastAsia="es-BO"/>
              </w:rPr>
            </w:pPr>
            <w:r w:rsidRPr="000831AA">
              <w:rPr>
                <w:rFonts w:ascii="Arial Narrow" w:hAnsi="Arial Narrow" w:cs="Calibri"/>
                <w:color w:val="000000"/>
                <w:sz w:val="19"/>
                <w:szCs w:val="19"/>
                <w:lang w:eastAsia="es-BO"/>
              </w:rPr>
              <w:t>Aplicar “Encuesta de Satisfacción de Entrada” (situación sin proyecto)”</w:t>
            </w:r>
          </w:p>
          <w:p w14:paraId="346FFE96" w14:textId="77777777" w:rsidR="003A1EF4" w:rsidRPr="000831AA" w:rsidRDefault="003A1EF4" w:rsidP="009B67B4">
            <w:pPr>
              <w:pStyle w:val="Prrafodelista"/>
              <w:numPr>
                <w:ilvl w:val="0"/>
                <w:numId w:val="33"/>
              </w:numPr>
              <w:ind w:left="114" w:hanging="114"/>
              <w:rPr>
                <w:rFonts w:ascii="Arial Narrow" w:hAnsi="Arial Narrow" w:cs="Calibri"/>
                <w:color w:val="000000"/>
                <w:sz w:val="19"/>
                <w:szCs w:val="19"/>
                <w:lang w:eastAsia="es-BO"/>
              </w:rPr>
            </w:pPr>
            <w:r w:rsidRPr="000831AA">
              <w:rPr>
                <w:rFonts w:ascii="Arial Narrow" w:hAnsi="Arial Narrow" w:cs="Calibri"/>
                <w:color w:val="000000"/>
                <w:sz w:val="19"/>
                <w:szCs w:val="19"/>
                <w:lang w:eastAsia="es-BO"/>
              </w:rPr>
              <w:t>Sistematizar los resultados de las Encuestas de Satisfacción de Entrada en un documento</w:t>
            </w:r>
          </w:p>
        </w:tc>
        <w:tc>
          <w:tcPr>
            <w:tcW w:w="2431" w:type="dxa"/>
            <w:tcBorders>
              <w:top w:val="nil"/>
              <w:left w:val="nil"/>
              <w:bottom w:val="single" w:sz="4" w:space="0" w:color="auto"/>
              <w:right w:val="single" w:sz="4" w:space="0" w:color="auto"/>
            </w:tcBorders>
            <w:shd w:val="clear" w:color="auto" w:fill="auto"/>
          </w:tcPr>
          <w:p w14:paraId="47868640" w14:textId="77777777" w:rsidR="003A1EF4" w:rsidRPr="006E35B5" w:rsidRDefault="003A1EF4" w:rsidP="00680A59">
            <w:pPr>
              <w:rPr>
                <w:rFonts w:ascii="Arial Narrow" w:hAnsi="Arial Narrow" w:cs="Calibri"/>
                <w:color w:val="000000"/>
                <w:sz w:val="19"/>
                <w:szCs w:val="19"/>
                <w:lang w:eastAsia="es-BO"/>
              </w:rPr>
            </w:pPr>
            <w:r>
              <w:rPr>
                <w:rFonts w:ascii="Arial Narrow" w:hAnsi="Arial Narrow" w:cs="Calibri"/>
                <w:color w:val="000000"/>
                <w:sz w:val="19"/>
                <w:szCs w:val="19"/>
                <w:lang w:eastAsia="es-BO"/>
              </w:rPr>
              <w:t xml:space="preserve">La cobertura del Nº de encuestas a aplicar se </w:t>
            </w:r>
            <w:proofErr w:type="gramStart"/>
            <w:r>
              <w:rPr>
                <w:rFonts w:ascii="Arial Narrow" w:hAnsi="Arial Narrow" w:cs="Calibri"/>
                <w:color w:val="000000"/>
                <w:sz w:val="19"/>
                <w:szCs w:val="19"/>
                <w:lang w:eastAsia="es-BO"/>
              </w:rPr>
              <w:t>definen</w:t>
            </w:r>
            <w:proofErr w:type="gramEnd"/>
            <w:r>
              <w:rPr>
                <w:rFonts w:ascii="Arial Narrow" w:hAnsi="Arial Narrow" w:cs="Calibri"/>
                <w:color w:val="000000"/>
                <w:sz w:val="19"/>
                <w:szCs w:val="19"/>
                <w:lang w:eastAsia="es-BO"/>
              </w:rPr>
              <w:t xml:space="preserve"> en la Guía DESCOM.</w:t>
            </w:r>
          </w:p>
        </w:tc>
        <w:tc>
          <w:tcPr>
            <w:tcW w:w="901" w:type="dxa"/>
            <w:gridSpan w:val="2"/>
            <w:tcBorders>
              <w:top w:val="nil"/>
              <w:left w:val="nil"/>
              <w:bottom w:val="single" w:sz="4" w:space="0" w:color="auto"/>
              <w:right w:val="single" w:sz="4" w:space="0" w:color="auto"/>
            </w:tcBorders>
            <w:shd w:val="clear" w:color="auto" w:fill="auto"/>
            <w:hideMark/>
          </w:tcPr>
          <w:p w14:paraId="0ED92337" w14:textId="77777777" w:rsidR="003A1EF4" w:rsidRDefault="003A1EF4" w:rsidP="00680A59">
            <w:pPr>
              <w:jc w:val="center"/>
              <w:rPr>
                <w:rFonts w:ascii="Arial Narrow" w:hAnsi="Arial Narrow" w:cs="Calibri"/>
                <w:color w:val="000000"/>
                <w:sz w:val="19"/>
                <w:szCs w:val="19"/>
                <w:lang w:eastAsia="es-BO"/>
              </w:rPr>
            </w:pPr>
            <w:r w:rsidRPr="006E35B5">
              <w:rPr>
                <w:rFonts w:ascii="Arial Narrow" w:hAnsi="Arial Narrow" w:cs="Calibri"/>
                <w:color w:val="000000"/>
                <w:sz w:val="19"/>
                <w:szCs w:val="19"/>
                <w:lang w:eastAsia="es-BO"/>
              </w:rPr>
              <w:t>1</w:t>
            </w:r>
          </w:p>
          <w:p w14:paraId="3B289FEA" w14:textId="77777777" w:rsidR="003A1EF4" w:rsidRDefault="003A1EF4" w:rsidP="00680A59">
            <w:pPr>
              <w:jc w:val="center"/>
              <w:rPr>
                <w:rFonts w:ascii="Arial Narrow" w:hAnsi="Arial Narrow" w:cs="Calibri"/>
                <w:color w:val="000000"/>
                <w:sz w:val="19"/>
                <w:szCs w:val="19"/>
                <w:lang w:eastAsia="es-BO"/>
              </w:rPr>
            </w:pPr>
          </w:p>
          <w:p w14:paraId="208BB0EC" w14:textId="77777777" w:rsidR="003A1EF4" w:rsidRDefault="003A1EF4" w:rsidP="00680A59">
            <w:pPr>
              <w:jc w:val="center"/>
              <w:rPr>
                <w:rFonts w:ascii="Arial Narrow" w:hAnsi="Arial Narrow" w:cs="Calibri"/>
                <w:color w:val="000000"/>
                <w:sz w:val="19"/>
                <w:szCs w:val="19"/>
                <w:lang w:eastAsia="es-BO"/>
              </w:rPr>
            </w:pPr>
          </w:p>
          <w:p w14:paraId="2A0F0A34" w14:textId="77777777" w:rsidR="003A1EF4" w:rsidRDefault="003A1EF4" w:rsidP="00680A59">
            <w:pPr>
              <w:jc w:val="center"/>
              <w:rPr>
                <w:rFonts w:ascii="Arial Narrow" w:hAnsi="Arial Narrow" w:cs="Calibri"/>
                <w:color w:val="000000"/>
                <w:sz w:val="19"/>
                <w:szCs w:val="19"/>
                <w:lang w:eastAsia="es-BO"/>
              </w:rPr>
            </w:pPr>
          </w:p>
          <w:p w14:paraId="1E0736C6" w14:textId="77777777" w:rsidR="003A1EF4" w:rsidRDefault="003A1EF4" w:rsidP="00680A59">
            <w:pPr>
              <w:jc w:val="center"/>
              <w:rPr>
                <w:rFonts w:ascii="Arial Narrow" w:hAnsi="Arial Narrow" w:cs="Calibri"/>
                <w:color w:val="000000"/>
                <w:sz w:val="19"/>
                <w:szCs w:val="19"/>
                <w:lang w:eastAsia="es-BO"/>
              </w:rPr>
            </w:pPr>
          </w:p>
          <w:p w14:paraId="15CD0128" w14:textId="77777777" w:rsidR="003A1EF4" w:rsidRDefault="003A1EF4" w:rsidP="00680A59">
            <w:pPr>
              <w:jc w:val="center"/>
              <w:rPr>
                <w:rFonts w:ascii="Arial Narrow" w:hAnsi="Arial Narrow" w:cs="Calibri"/>
                <w:color w:val="000000"/>
                <w:sz w:val="19"/>
                <w:szCs w:val="19"/>
                <w:lang w:eastAsia="es-BO"/>
              </w:rPr>
            </w:pPr>
          </w:p>
          <w:p w14:paraId="74B209FC" w14:textId="77777777" w:rsidR="003A1EF4" w:rsidRDefault="003A1EF4" w:rsidP="00680A59">
            <w:pPr>
              <w:jc w:val="center"/>
              <w:rPr>
                <w:rFonts w:ascii="Arial Narrow" w:hAnsi="Arial Narrow" w:cs="Calibri"/>
                <w:color w:val="000000"/>
                <w:sz w:val="19"/>
                <w:szCs w:val="19"/>
                <w:lang w:eastAsia="es-BO"/>
              </w:rPr>
            </w:pPr>
          </w:p>
          <w:p w14:paraId="6D35FA10" w14:textId="77777777" w:rsidR="003A1EF4" w:rsidRDefault="003A1EF4" w:rsidP="00680A59">
            <w:pPr>
              <w:jc w:val="center"/>
              <w:rPr>
                <w:rFonts w:ascii="Arial Narrow" w:hAnsi="Arial Narrow" w:cs="Calibri"/>
                <w:color w:val="000000"/>
                <w:sz w:val="19"/>
                <w:szCs w:val="19"/>
                <w:lang w:eastAsia="es-BO"/>
              </w:rPr>
            </w:pPr>
          </w:p>
          <w:p w14:paraId="4AC718D8" w14:textId="77777777" w:rsidR="003A1EF4" w:rsidRDefault="003A1EF4" w:rsidP="00680A59">
            <w:pPr>
              <w:jc w:val="center"/>
              <w:rPr>
                <w:rFonts w:ascii="Arial Narrow" w:hAnsi="Arial Narrow" w:cs="Calibri"/>
                <w:color w:val="000000"/>
                <w:sz w:val="19"/>
                <w:szCs w:val="19"/>
                <w:lang w:eastAsia="es-BO"/>
              </w:rPr>
            </w:pPr>
          </w:p>
          <w:p w14:paraId="5310F900" w14:textId="77777777" w:rsidR="003A1EF4" w:rsidRDefault="003A1EF4" w:rsidP="00680A59">
            <w:pPr>
              <w:jc w:val="center"/>
              <w:rPr>
                <w:rFonts w:ascii="Arial Narrow" w:hAnsi="Arial Narrow" w:cs="Calibri"/>
                <w:color w:val="000000"/>
                <w:sz w:val="19"/>
                <w:szCs w:val="19"/>
                <w:lang w:eastAsia="es-BO"/>
              </w:rPr>
            </w:pPr>
          </w:p>
          <w:p w14:paraId="4D2D495E" w14:textId="77777777" w:rsidR="003A1EF4" w:rsidRDefault="003A1EF4" w:rsidP="00680A59">
            <w:pPr>
              <w:jc w:val="center"/>
              <w:rPr>
                <w:rFonts w:ascii="Arial Narrow" w:hAnsi="Arial Narrow" w:cs="Calibri"/>
                <w:color w:val="000000"/>
                <w:sz w:val="19"/>
                <w:szCs w:val="19"/>
                <w:lang w:eastAsia="es-BO"/>
              </w:rPr>
            </w:pPr>
          </w:p>
          <w:p w14:paraId="5D648937" w14:textId="77777777" w:rsidR="003A1EF4" w:rsidRPr="006E35B5" w:rsidRDefault="003A1EF4" w:rsidP="00680A59">
            <w:pPr>
              <w:jc w:val="center"/>
              <w:rPr>
                <w:rFonts w:ascii="Arial Narrow" w:hAnsi="Arial Narrow" w:cs="Calibri"/>
                <w:color w:val="000000"/>
                <w:sz w:val="19"/>
                <w:szCs w:val="19"/>
                <w:lang w:eastAsia="es-BO"/>
              </w:rPr>
            </w:pPr>
            <w:r>
              <w:rPr>
                <w:rFonts w:ascii="Arial Narrow" w:hAnsi="Arial Narrow" w:cs="Calibri"/>
                <w:color w:val="000000"/>
                <w:sz w:val="19"/>
                <w:szCs w:val="19"/>
                <w:lang w:eastAsia="es-BO"/>
              </w:rPr>
              <w:t>1</w:t>
            </w:r>
          </w:p>
        </w:tc>
        <w:tc>
          <w:tcPr>
            <w:tcW w:w="2159" w:type="dxa"/>
            <w:gridSpan w:val="3"/>
            <w:tcBorders>
              <w:top w:val="nil"/>
              <w:left w:val="nil"/>
              <w:bottom w:val="single" w:sz="4" w:space="0" w:color="auto"/>
              <w:right w:val="single" w:sz="4" w:space="0" w:color="auto"/>
            </w:tcBorders>
            <w:shd w:val="clear" w:color="auto" w:fill="auto"/>
            <w:hideMark/>
          </w:tcPr>
          <w:p w14:paraId="74F0FCA9" w14:textId="77777777" w:rsidR="003A1EF4" w:rsidRDefault="003A1EF4" w:rsidP="00680A59">
            <w:pPr>
              <w:rPr>
                <w:rFonts w:ascii="Arial Narrow" w:hAnsi="Arial Narrow" w:cs="Calibri"/>
                <w:color w:val="000000"/>
                <w:sz w:val="19"/>
                <w:szCs w:val="19"/>
                <w:lang w:eastAsia="es-BO"/>
              </w:rPr>
            </w:pPr>
            <w:r w:rsidRPr="006E35B5">
              <w:rPr>
                <w:rFonts w:ascii="Arial Narrow" w:hAnsi="Arial Narrow" w:cs="Calibri"/>
                <w:color w:val="000000"/>
                <w:sz w:val="19"/>
                <w:szCs w:val="19"/>
                <w:lang w:eastAsia="es-BO"/>
              </w:rPr>
              <w:t xml:space="preserve">Archivo digital con imágenes escaneadas  </w:t>
            </w:r>
            <w:proofErr w:type="gramStart"/>
            <w:r w:rsidRPr="006E35B5">
              <w:rPr>
                <w:rFonts w:ascii="Arial Narrow" w:hAnsi="Arial Narrow" w:cs="Calibri"/>
                <w:color w:val="000000"/>
                <w:sz w:val="19"/>
                <w:szCs w:val="19"/>
                <w:lang w:eastAsia="es-BO"/>
              </w:rPr>
              <w:t>de las Encuesta de Satisfacción de Entrada</w:t>
            </w:r>
            <w:r w:rsidRPr="006E35B5">
              <w:rPr>
                <w:rFonts w:ascii="Arial Narrow" w:hAnsi="Arial Narrow" w:cs="Calibri"/>
                <w:color w:val="000000"/>
                <w:sz w:val="19"/>
                <w:szCs w:val="19"/>
                <w:lang w:eastAsia="es-BO"/>
              </w:rPr>
              <w:br/>
              <w:t xml:space="preserve"> - </w:t>
            </w:r>
            <w:proofErr w:type="gramEnd"/>
            <w:r w:rsidRPr="006E35B5">
              <w:rPr>
                <w:rFonts w:ascii="Arial Narrow" w:hAnsi="Arial Narrow" w:cs="Calibri"/>
                <w:color w:val="000000"/>
                <w:sz w:val="19"/>
                <w:szCs w:val="19"/>
                <w:lang w:eastAsia="es-BO"/>
              </w:rPr>
              <w:t xml:space="preserve"> Informe de Sistematización y análisis de resultados de las Encuestas de Satisfacción de Entrada (Situación Sin Proyecto).</w:t>
            </w:r>
          </w:p>
          <w:p w14:paraId="5C19DEFF" w14:textId="77777777" w:rsidR="003A1EF4" w:rsidRDefault="003A1EF4" w:rsidP="00680A59">
            <w:pPr>
              <w:rPr>
                <w:rFonts w:ascii="Arial Narrow" w:hAnsi="Arial Narrow" w:cs="Calibri"/>
                <w:color w:val="000000"/>
                <w:sz w:val="19"/>
                <w:szCs w:val="19"/>
                <w:lang w:eastAsia="es-BO"/>
              </w:rPr>
            </w:pPr>
          </w:p>
          <w:p w14:paraId="678CC35C" w14:textId="77777777" w:rsidR="003A1EF4" w:rsidRPr="006E35B5" w:rsidRDefault="003A1EF4" w:rsidP="00680A59">
            <w:pPr>
              <w:rPr>
                <w:rFonts w:ascii="Arial Narrow" w:hAnsi="Arial Narrow" w:cs="Calibri"/>
                <w:color w:val="000000"/>
                <w:sz w:val="19"/>
                <w:szCs w:val="19"/>
                <w:lang w:eastAsia="es-BO"/>
              </w:rPr>
            </w:pPr>
            <w:r>
              <w:rPr>
                <w:rFonts w:ascii="Arial Narrow" w:hAnsi="Arial Narrow" w:cs="Calibri"/>
                <w:color w:val="000000"/>
                <w:sz w:val="19"/>
                <w:szCs w:val="19"/>
                <w:lang w:eastAsia="es-BO"/>
              </w:rPr>
              <w:t>Base de datos de R</w:t>
            </w:r>
            <w:r w:rsidRPr="006E35B5">
              <w:rPr>
                <w:rFonts w:ascii="Arial Narrow" w:hAnsi="Arial Narrow" w:cs="Calibri"/>
                <w:color w:val="000000"/>
                <w:sz w:val="19"/>
                <w:szCs w:val="19"/>
                <w:lang w:eastAsia="es-BO"/>
              </w:rPr>
              <w:t>esultados Encuesta de Satisfacción de Entrada (situación sin proyecto)</w:t>
            </w:r>
          </w:p>
        </w:tc>
      </w:tr>
      <w:tr w:rsidR="003A1EF4" w:rsidRPr="006E35B5" w14:paraId="3136953C" w14:textId="77777777" w:rsidTr="000516F2">
        <w:trPr>
          <w:trHeight w:val="1366"/>
          <w:jc w:val="center"/>
        </w:trPr>
        <w:tc>
          <w:tcPr>
            <w:tcW w:w="1578" w:type="dxa"/>
            <w:tcBorders>
              <w:top w:val="nil"/>
              <w:left w:val="single" w:sz="4" w:space="0" w:color="auto"/>
              <w:bottom w:val="single" w:sz="4" w:space="0" w:color="auto"/>
              <w:right w:val="single" w:sz="4" w:space="0" w:color="auto"/>
            </w:tcBorders>
            <w:shd w:val="clear" w:color="auto" w:fill="auto"/>
            <w:hideMark/>
          </w:tcPr>
          <w:p w14:paraId="245D09DC" w14:textId="77777777" w:rsidR="003A1EF4" w:rsidRPr="006E35B5" w:rsidRDefault="003A1EF4" w:rsidP="00680A59">
            <w:pPr>
              <w:rPr>
                <w:rFonts w:ascii="Arial Narrow" w:hAnsi="Arial Narrow" w:cs="Calibri"/>
                <w:color w:val="000000"/>
                <w:sz w:val="19"/>
                <w:szCs w:val="19"/>
                <w:lang w:eastAsia="es-BO"/>
              </w:rPr>
            </w:pPr>
            <w:r w:rsidRPr="006E35B5">
              <w:rPr>
                <w:rFonts w:ascii="Arial Narrow" w:hAnsi="Arial Narrow" w:cs="Calibri"/>
                <w:color w:val="000000"/>
                <w:sz w:val="19"/>
                <w:szCs w:val="19"/>
                <w:lang w:eastAsia="es-BO"/>
              </w:rPr>
              <w:lastRenderedPageBreak/>
              <w:t xml:space="preserve">Socializar el Diagnóstico ajustado de EDTP y Plan DESCOM-FI </w:t>
            </w:r>
          </w:p>
        </w:tc>
        <w:tc>
          <w:tcPr>
            <w:tcW w:w="2070" w:type="dxa"/>
            <w:tcBorders>
              <w:top w:val="nil"/>
              <w:left w:val="nil"/>
              <w:bottom w:val="single" w:sz="4" w:space="0" w:color="auto"/>
              <w:right w:val="single" w:sz="4" w:space="0" w:color="auto"/>
            </w:tcBorders>
            <w:shd w:val="clear" w:color="auto" w:fill="auto"/>
            <w:hideMark/>
          </w:tcPr>
          <w:p w14:paraId="204FFEDC" w14:textId="77777777" w:rsidR="003A1EF4" w:rsidRPr="006E35B5" w:rsidRDefault="003A1EF4" w:rsidP="00680A59">
            <w:pPr>
              <w:rPr>
                <w:rFonts w:ascii="Arial Narrow" w:hAnsi="Arial Narrow" w:cs="Calibri"/>
                <w:color w:val="000000"/>
                <w:sz w:val="19"/>
                <w:szCs w:val="19"/>
                <w:lang w:eastAsia="es-BO"/>
              </w:rPr>
            </w:pPr>
            <w:r w:rsidRPr="006E35B5">
              <w:rPr>
                <w:rFonts w:ascii="Arial Narrow" w:hAnsi="Arial Narrow" w:cs="Calibri"/>
                <w:color w:val="000000"/>
                <w:sz w:val="19"/>
                <w:szCs w:val="19"/>
                <w:lang w:eastAsia="es-BO"/>
              </w:rPr>
              <w:t xml:space="preserve">  - Diagnóstico verificado y ajustado del EDTP </w:t>
            </w:r>
            <w:r w:rsidRPr="006E35B5">
              <w:rPr>
                <w:rFonts w:ascii="Arial Narrow" w:hAnsi="Arial Narrow" w:cs="Calibri"/>
                <w:color w:val="000000"/>
                <w:sz w:val="19"/>
                <w:szCs w:val="19"/>
                <w:lang w:eastAsia="es-BO"/>
              </w:rPr>
              <w:br/>
              <w:t xml:space="preserve"> - Plan </w:t>
            </w:r>
            <w:r>
              <w:rPr>
                <w:rFonts w:ascii="Arial Narrow" w:hAnsi="Arial Narrow" w:cs="Calibri"/>
                <w:color w:val="000000"/>
                <w:sz w:val="19"/>
                <w:szCs w:val="19"/>
                <w:lang w:eastAsia="es-BO"/>
              </w:rPr>
              <w:t>DESCOM.FI</w:t>
            </w:r>
            <w:r w:rsidRPr="006E35B5">
              <w:rPr>
                <w:rFonts w:ascii="Arial Narrow" w:hAnsi="Arial Narrow" w:cs="Calibri"/>
                <w:color w:val="000000"/>
                <w:sz w:val="19"/>
                <w:szCs w:val="19"/>
                <w:lang w:eastAsia="es-BO"/>
              </w:rPr>
              <w:t xml:space="preserve"> documento validado por el Supervisor DESCOM/FI.</w:t>
            </w:r>
          </w:p>
        </w:tc>
        <w:tc>
          <w:tcPr>
            <w:tcW w:w="812" w:type="dxa"/>
            <w:tcBorders>
              <w:top w:val="nil"/>
              <w:left w:val="nil"/>
              <w:bottom w:val="single" w:sz="4" w:space="0" w:color="auto"/>
              <w:right w:val="single" w:sz="4" w:space="0" w:color="auto"/>
            </w:tcBorders>
            <w:shd w:val="clear" w:color="auto" w:fill="auto"/>
            <w:hideMark/>
          </w:tcPr>
          <w:p w14:paraId="37F111C4" w14:textId="77777777" w:rsidR="003A1EF4" w:rsidRPr="006E35B5" w:rsidRDefault="003A1EF4" w:rsidP="00680A59">
            <w:pPr>
              <w:jc w:val="center"/>
              <w:rPr>
                <w:rFonts w:ascii="Arial Narrow" w:hAnsi="Arial Narrow" w:cs="Calibri"/>
                <w:color w:val="000000"/>
                <w:sz w:val="19"/>
                <w:szCs w:val="19"/>
                <w:lang w:eastAsia="es-BO"/>
              </w:rPr>
            </w:pPr>
            <w:r w:rsidRPr="006E35B5">
              <w:rPr>
                <w:rFonts w:ascii="Arial Narrow" w:hAnsi="Arial Narrow" w:cs="Calibri"/>
                <w:color w:val="000000"/>
                <w:sz w:val="19"/>
                <w:szCs w:val="19"/>
                <w:lang w:eastAsia="es-BO"/>
              </w:rPr>
              <w:t>1</w:t>
            </w:r>
          </w:p>
        </w:tc>
        <w:tc>
          <w:tcPr>
            <w:tcW w:w="2070" w:type="dxa"/>
            <w:tcBorders>
              <w:top w:val="nil"/>
              <w:left w:val="nil"/>
              <w:bottom w:val="single" w:sz="4" w:space="0" w:color="auto"/>
              <w:right w:val="single" w:sz="4" w:space="0" w:color="auto"/>
            </w:tcBorders>
            <w:shd w:val="clear" w:color="auto" w:fill="auto"/>
            <w:hideMark/>
          </w:tcPr>
          <w:p w14:paraId="36436FDC" w14:textId="77777777" w:rsidR="003A1EF4" w:rsidRPr="006E35B5" w:rsidRDefault="003A1EF4" w:rsidP="00680A59">
            <w:pPr>
              <w:rPr>
                <w:rFonts w:ascii="Arial Narrow" w:hAnsi="Arial Narrow" w:cs="Calibri"/>
                <w:color w:val="000000"/>
                <w:sz w:val="19"/>
                <w:szCs w:val="19"/>
                <w:lang w:eastAsia="es-BO"/>
              </w:rPr>
            </w:pPr>
            <w:r w:rsidRPr="006E35B5">
              <w:rPr>
                <w:rFonts w:ascii="Arial Narrow" w:hAnsi="Arial Narrow" w:cs="Calibri"/>
                <w:color w:val="000000"/>
                <w:sz w:val="19"/>
                <w:szCs w:val="19"/>
                <w:lang w:eastAsia="es-BO"/>
              </w:rPr>
              <w:t xml:space="preserve">Acta de asamblea con validación de resultados de encuesta de satisfacción, diagnóstico ajustado y plan DESCOM-FI </w:t>
            </w:r>
          </w:p>
        </w:tc>
        <w:tc>
          <w:tcPr>
            <w:tcW w:w="2431" w:type="dxa"/>
            <w:tcBorders>
              <w:top w:val="nil"/>
              <w:left w:val="nil"/>
              <w:bottom w:val="single" w:sz="4" w:space="0" w:color="auto"/>
              <w:right w:val="single" w:sz="4" w:space="0" w:color="auto"/>
            </w:tcBorders>
            <w:shd w:val="clear" w:color="auto" w:fill="auto"/>
          </w:tcPr>
          <w:p w14:paraId="542714BA" w14:textId="77777777" w:rsidR="003A1EF4" w:rsidRPr="00C60763" w:rsidRDefault="003A1EF4" w:rsidP="009B67B4">
            <w:pPr>
              <w:pStyle w:val="Prrafodelista"/>
              <w:numPr>
                <w:ilvl w:val="0"/>
                <w:numId w:val="33"/>
              </w:numPr>
              <w:ind w:left="114" w:right="-70" w:hanging="114"/>
              <w:rPr>
                <w:rFonts w:ascii="Arial Narrow" w:hAnsi="Arial Narrow" w:cs="Calibri"/>
                <w:color w:val="000000"/>
                <w:sz w:val="19"/>
                <w:szCs w:val="19"/>
                <w:lang w:eastAsia="es-BO"/>
              </w:rPr>
            </w:pPr>
            <w:r w:rsidRPr="00C60763">
              <w:rPr>
                <w:rFonts w:ascii="Arial Narrow" w:hAnsi="Arial Narrow" w:cs="Calibri"/>
                <w:color w:val="000000"/>
                <w:sz w:val="19"/>
                <w:szCs w:val="19"/>
                <w:lang w:eastAsia="es-BO"/>
              </w:rPr>
              <w:t>Elaborar Diagnóstico ajustado de EDTP y Plan DESCOM-FI.</w:t>
            </w:r>
          </w:p>
          <w:p w14:paraId="7A52FA2F" w14:textId="77777777" w:rsidR="003A1EF4" w:rsidRPr="00C60763" w:rsidRDefault="003A1EF4" w:rsidP="009B67B4">
            <w:pPr>
              <w:pStyle w:val="Prrafodelista"/>
              <w:numPr>
                <w:ilvl w:val="0"/>
                <w:numId w:val="33"/>
              </w:numPr>
              <w:ind w:left="114" w:right="-70" w:hanging="114"/>
              <w:rPr>
                <w:rFonts w:ascii="Arial Narrow" w:hAnsi="Arial Narrow" w:cs="Calibri"/>
                <w:color w:val="000000"/>
                <w:sz w:val="19"/>
                <w:szCs w:val="19"/>
                <w:lang w:eastAsia="es-BO"/>
              </w:rPr>
            </w:pPr>
            <w:r>
              <w:rPr>
                <w:rFonts w:ascii="Arial Narrow" w:hAnsi="Arial Narrow" w:cs="Calibri"/>
                <w:color w:val="000000"/>
                <w:sz w:val="19"/>
                <w:szCs w:val="19"/>
                <w:lang w:eastAsia="es-BO"/>
              </w:rPr>
              <w:t xml:space="preserve">Socializar </w:t>
            </w:r>
            <w:r w:rsidRPr="00FF07A9">
              <w:rPr>
                <w:rFonts w:ascii="Arial Narrow" w:hAnsi="Arial Narrow" w:cs="Calibri"/>
                <w:color w:val="000000"/>
                <w:sz w:val="19"/>
                <w:szCs w:val="19"/>
                <w:lang w:eastAsia="es-BO"/>
              </w:rPr>
              <w:t>en asamblea general de beneficiarios</w:t>
            </w:r>
            <w:r>
              <w:rPr>
                <w:rFonts w:ascii="Arial Narrow" w:hAnsi="Arial Narrow" w:cs="Calibri"/>
                <w:color w:val="000000"/>
                <w:sz w:val="19"/>
                <w:szCs w:val="19"/>
                <w:lang w:eastAsia="es-BO"/>
              </w:rPr>
              <w:t xml:space="preserve"> (</w:t>
            </w:r>
            <w:r w:rsidRPr="00C60763">
              <w:rPr>
                <w:rFonts w:ascii="Arial Narrow" w:hAnsi="Arial Narrow" w:cs="Calibri"/>
                <w:color w:val="000000"/>
                <w:sz w:val="19"/>
                <w:szCs w:val="19"/>
                <w:lang w:eastAsia="es-BO"/>
              </w:rPr>
              <w:t>hombres y mujeres</w:t>
            </w:r>
            <w:r>
              <w:rPr>
                <w:rFonts w:ascii="Arial Narrow" w:hAnsi="Arial Narrow" w:cs="Calibri"/>
                <w:color w:val="000000"/>
                <w:sz w:val="19"/>
                <w:szCs w:val="19"/>
                <w:lang w:eastAsia="es-BO"/>
              </w:rPr>
              <w:t>)</w:t>
            </w:r>
            <w:r w:rsidRPr="00C60763">
              <w:rPr>
                <w:rFonts w:ascii="Arial Narrow" w:hAnsi="Arial Narrow" w:cs="Calibri"/>
                <w:color w:val="000000"/>
                <w:sz w:val="19"/>
                <w:szCs w:val="19"/>
                <w:lang w:eastAsia="es-BO"/>
              </w:rPr>
              <w:t xml:space="preserve"> de la comunidad en asamblea</w:t>
            </w:r>
            <w:r w:rsidRPr="00FF07A9">
              <w:rPr>
                <w:rFonts w:ascii="Arial Narrow" w:hAnsi="Arial Narrow" w:cs="Calibri"/>
                <w:color w:val="000000"/>
                <w:sz w:val="19"/>
                <w:szCs w:val="19"/>
                <w:lang w:eastAsia="es-BO"/>
              </w:rPr>
              <w:t xml:space="preserve"> resultados de los diferentes instrumentos  </w:t>
            </w:r>
          </w:p>
        </w:tc>
        <w:tc>
          <w:tcPr>
            <w:tcW w:w="2431" w:type="dxa"/>
            <w:tcBorders>
              <w:top w:val="nil"/>
              <w:left w:val="nil"/>
              <w:bottom w:val="single" w:sz="4" w:space="0" w:color="auto"/>
              <w:right w:val="single" w:sz="4" w:space="0" w:color="auto"/>
            </w:tcBorders>
            <w:shd w:val="clear" w:color="auto" w:fill="auto"/>
          </w:tcPr>
          <w:p w14:paraId="5C54DC60" w14:textId="77777777" w:rsidR="003A1EF4" w:rsidRPr="00C60763" w:rsidRDefault="003A1EF4" w:rsidP="00680A59">
            <w:pPr>
              <w:tabs>
                <w:tab w:val="left" w:pos="179"/>
              </w:tabs>
              <w:rPr>
                <w:rFonts w:ascii="Arial Narrow" w:hAnsi="Arial Narrow" w:cs="Calibri"/>
                <w:color w:val="000000"/>
                <w:sz w:val="19"/>
                <w:szCs w:val="19"/>
                <w:lang w:eastAsia="es-BO"/>
              </w:rPr>
            </w:pPr>
            <w:r w:rsidRPr="00C60763">
              <w:rPr>
                <w:rFonts w:ascii="Arial Narrow" w:hAnsi="Arial Narrow" w:cs="Calibri"/>
                <w:color w:val="000000"/>
                <w:sz w:val="19"/>
                <w:szCs w:val="19"/>
                <w:lang w:eastAsia="es-BO"/>
              </w:rPr>
              <w:t>•</w:t>
            </w:r>
            <w:r w:rsidRPr="00C60763">
              <w:rPr>
                <w:rFonts w:ascii="Arial Narrow" w:hAnsi="Arial Narrow" w:cs="Calibri"/>
                <w:color w:val="000000"/>
                <w:sz w:val="19"/>
                <w:szCs w:val="19"/>
                <w:lang w:eastAsia="es-BO"/>
              </w:rPr>
              <w:tab/>
              <w:t xml:space="preserve">60% familias </w:t>
            </w:r>
          </w:p>
          <w:p w14:paraId="3E974018" w14:textId="77777777" w:rsidR="003A1EF4" w:rsidRPr="00C60763" w:rsidRDefault="003A1EF4" w:rsidP="00680A59">
            <w:pPr>
              <w:tabs>
                <w:tab w:val="left" w:pos="179"/>
              </w:tabs>
              <w:rPr>
                <w:rFonts w:ascii="Arial Narrow" w:hAnsi="Arial Narrow" w:cs="Calibri"/>
                <w:color w:val="000000"/>
                <w:sz w:val="19"/>
                <w:szCs w:val="19"/>
                <w:lang w:eastAsia="es-BO"/>
              </w:rPr>
            </w:pPr>
            <w:r w:rsidRPr="00C60763">
              <w:rPr>
                <w:rFonts w:ascii="Arial Narrow" w:hAnsi="Arial Narrow" w:cs="Calibri"/>
                <w:color w:val="000000"/>
                <w:sz w:val="19"/>
                <w:szCs w:val="19"/>
                <w:lang w:eastAsia="es-BO"/>
              </w:rPr>
              <w:t>•</w:t>
            </w:r>
            <w:r w:rsidRPr="00C60763">
              <w:rPr>
                <w:rFonts w:ascii="Arial Narrow" w:hAnsi="Arial Narrow" w:cs="Calibri"/>
                <w:color w:val="000000"/>
                <w:sz w:val="19"/>
                <w:szCs w:val="19"/>
                <w:lang w:eastAsia="es-BO"/>
              </w:rPr>
              <w:tab/>
              <w:t>60% OTB</w:t>
            </w:r>
          </w:p>
          <w:p w14:paraId="4B829DCD" w14:textId="77777777" w:rsidR="003A1EF4" w:rsidRPr="00C60763" w:rsidRDefault="003A1EF4" w:rsidP="00680A59">
            <w:pPr>
              <w:tabs>
                <w:tab w:val="left" w:pos="179"/>
              </w:tabs>
              <w:rPr>
                <w:rFonts w:ascii="Arial Narrow" w:hAnsi="Arial Narrow" w:cs="Calibri"/>
                <w:color w:val="000000"/>
                <w:sz w:val="19"/>
                <w:szCs w:val="19"/>
                <w:lang w:eastAsia="es-BO"/>
              </w:rPr>
            </w:pPr>
            <w:r w:rsidRPr="00C60763">
              <w:rPr>
                <w:rFonts w:ascii="Arial Narrow" w:hAnsi="Arial Narrow" w:cs="Calibri"/>
                <w:color w:val="000000"/>
                <w:sz w:val="19"/>
                <w:szCs w:val="19"/>
                <w:lang w:eastAsia="es-BO"/>
              </w:rPr>
              <w:t>•</w:t>
            </w:r>
            <w:r w:rsidRPr="00C60763">
              <w:rPr>
                <w:rFonts w:ascii="Arial Narrow" w:hAnsi="Arial Narrow" w:cs="Calibri"/>
                <w:color w:val="000000"/>
                <w:sz w:val="19"/>
                <w:szCs w:val="19"/>
                <w:lang w:eastAsia="es-BO"/>
              </w:rPr>
              <w:tab/>
              <w:t>80% EPSA (si existe)</w:t>
            </w:r>
          </w:p>
          <w:p w14:paraId="6CECAD71" w14:textId="77777777" w:rsidR="003A1EF4" w:rsidRPr="006E35B5" w:rsidRDefault="003A1EF4" w:rsidP="00680A59">
            <w:pPr>
              <w:tabs>
                <w:tab w:val="left" w:pos="179"/>
                <w:tab w:val="left" w:pos="223"/>
              </w:tabs>
              <w:rPr>
                <w:rFonts w:ascii="Arial Narrow" w:hAnsi="Arial Narrow" w:cs="Calibri"/>
                <w:color w:val="000000"/>
                <w:sz w:val="19"/>
                <w:szCs w:val="19"/>
                <w:lang w:eastAsia="es-BO"/>
              </w:rPr>
            </w:pPr>
            <w:r w:rsidRPr="00C60763">
              <w:rPr>
                <w:rFonts w:ascii="Arial Narrow" w:hAnsi="Arial Narrow" w:cs="Calibri"/>
                <w:color w:val="000000"/>
                <w:sz w:val="19"/>
                <w:szCs w:val="19"/>
                <w:lang w:eastAsia="es-BO"/>
              </w:rPr>
              <w:t>•</w:t>
            </w:r>
            <w:r w:rsidRPr="00C60763">
              <w:rPr>
                <w:rFonts w:ascii="Arial Narrow" w:hAnsi="Arial Narrow" w:cs="Calibri"/>
                <w:color w:val="000000"/>
                <w:sz w:val="19"/>
                <w:szCs w:val="19"/>
                <w:lang w:eastAsia="es-BO"/>
              </w:rPr>
              <w:tab/>
              <w:t>Supervisor</w:t>
            </w:r>
            <w:r>
              <w:rPr>
                <w:rFonts w:ascii="Arial Narrow" w:hAnsi="Arial Narrow" w:cs="Calibri"/>
                <w:color w:val="000000"/>
                <w:sz w:val="19"/>
                <w:szCs w:val="19"/>
                <w:lang w:eastAsia="es-BO"/>
              </w:rPr>
              <w:t xml:space="preserve"> DESCOM-FI</w:t>
            </w:r>
          </w:p>
        </w:tc>
        <w:tc>
          <w:tcPr>
            <w:tcW w:w="901" w:type="dxa"/>
            <w:gridSpan w:val="2"/>
            <w:tcBorders>
              <w:top w:val="nil"/>
              <w:left w:val="nil"/>
              <w:bottom w:val="single" w:sz="4" w:space="0" w:color="auto"/>
              <w:right w:val="single" w:sz="4" w:space="0" w:color="auto"/>
            </w:tcBorders>
            <w:shd w:val="clear" w:color="auto" w:fill="auto"/>
            <w:hideMark/>
          </w:tcPr>
          <w:p w14:paraId="4EC6BE70" w14:textId="77777777" w:rsidR="003A1EF4" w:rsidRPr="006E35B5" w:rsidRDefault="003A1EF4" w:rsidP="00680A59">
            <w:pPr>
              <w:jc w:val="center"/>
              <w:rPr>
                <w:rFonts w:ascii="Arial Narrow" w:hAnsi="Arial Narrow" w:cs="Calibri"/>
                <w:color w:val="000000"/>
                <w:sz w:val="19"/>
                <w:szCs w:val="19"/>
                <w:lang w:eastAsia="es-BO"/>
              </w:rPr>
            </w:pPr>
            <w:r w:rsidRPr="006E35B5">
              <w:rPr>
                <w:rFonts w:ascii="Arial Narrow" w:hAnsi="Arial Narrow" w:cs="Calibri"/>
                <w:color w:val="000000"/>
                <w:sz w:val="19"/>
                <w:szCs w:val="19"/>
                <w:lang w:eastAsia="es-BO"/>
              </w:rPr>
              <w:t>1</w:t>
            </w:r>
          </w:p>
        </w:tc>
        <w:tc>
          <w:tcPr>
            <w:tcW w:w="2159" w:type="dxa"/>
            <w:gridSpan w:val="3"/>
            <w:tcBorders>
              <w:top w:val="nil"/>
              <w:left w:val="nil"/>
              <w:bottom w:val="single" w:sz="4" w:space="0" w:color="auto"/>
              <w:right w:val="single" w:sz="4" w:space="0" w:color="auto"/>
            </w:tcBorders>
            <w:shd w:val="clear" w:color="auto" w:fill="auto"/>
            <w:hideMark/>
          </w:tcPr>
          <w:p w14:paraId="3984A83A" w14:textId="77777777" w:rsidR="003A1EF4" w:rsidRPr="006E35B5" w:rsidRDefault="003A1EF4" w:rsidP="00680A59">
            <w:pPr>
              <w:jc w:val="both"/>
              <w:rPr>
                <w:rFonts w:ascii="Arial Narrow" w:hAnsi="Arial Narrow" w:cs="Calibri"/>
                <w:color w:val="000000"/>
                <w:sz w:val="19"/>
                <w:szCs w:val="19"/>
                <w:lang w:eastAsia="es-BO"/>
              </w:rPr>
            </w:pPr>
            <w:r w:rsidRPr="006E35B5">
              <w:rPr>
                <w:rFonts w:ascii="Arial Narrow" w:hAnsi="Arial Narrow" w:cs="Calibri"/>
                <w:color w:val="000000"/>
                <w:sz w:val="19"/>
                <w:szCs w:val="19"/>
                <w:lang w:eastAsia="es-BO"/>
              </w:rPr>
              <w:t>Cronograma y Presupuesto del Plan DESC</w:t>
            </w:r>
            <w:r>
              <w:rPr>
                <w:rFonts w:ascii="Arial Narrow" w:hAnsi="Arial Narrow" w:cs="Calibri"/>
                <w:color w:val="000000"/>
                <w:sz w:val="19"/>
                <w:szCs w:val="19"/>
                <w:lang w:eastAsia="es-BO"/>
              </w:rPr>
              <w:t>O</w:t>
            </w:r>
            <w:r w:rsidRPr="006E35B5">
              <w:rPr>
                <w:rFonts w:ascii="Arial Narrow" w:hAnsi="Arial Narrow" w:cs="Calibri"/>
                <w:color w:val="000000"/>
                <w:sz w:val="19"/>
                <w:szCs w:val="19"/>
                <w:lang w:eastAsia="es-BO"/>
              </w:rPr>
              <w:t>M/FI consensuados  y aprobados</w:t>
            </w:r>
            <w:r>
              <w:rPr>
                <w:rFonts w:ascii="Arial Narrow" w:hAnsi="Arial Narrow" w:cs="Calibri"/>
                <w:color w:val="000000"/>
                <w:sz w:val="19"/>
                <w:szCs w:val="19"/>
                <w:lang w:eastAsia="es-BO"/>
              </w:rPr>
              <w:t xml:space="preserve"> con programación de fechas de entrega de informes de ejecución DESCOM.FI</w:t>
            </w:r>
            <w:r w:rsidRPr="006E35B5">
              <w:rPr>
                <w:rFonts w:ascii="Arial Narrow" w:hAnsi="Arial Narrow" w:cs="Calibri"/>
                <w:color w:val="000000"/>
                <w:sz w:val="19"/>
                <w:szCs w:val="19"/>
                <w:lang w:eastAsia="es-BO"/>
              </w:rPr>
              <w:t>.</w:t>
            </w:r>
          </w:p>
        </w:tc>
      </w:tr>
      <w:tr w:rsidR="003A1EF4" w:rsidRPr="006E35B5" w14:paraId="3A18125C" w14:textId="77777777" w:rsidTr="000516F2">
        <w:trPr>
          <w:gridAfter w:val="1"/>
          <w:wAfter w:w="35" w:type="dxa"/>
          <w:trHeight w:val="315"/>
          <w:jc w:val="center"/>
        </w:trPr>
        <w:tc>
          <w:tcPr>
            <w:tcW w:w="11449" w:type="dxa"/>
            <w:gridSpan w:val="7"/>
            <w:tcBorders>
              <w:top w:val="single" w:sz="4" w:space="0" w:color="auto"/>
              <w:left w:val="single" w:sz="4" w:space="0" w:color="auto"/>
              <w:bottom w:val="single" w:sz="4" w:space="0" w:color="auto"/>
              <w:right w:val="nil"/>
            </w:tcBorders>
            <w:shd w:val="clear" w:color="000000" w:fill="DDEBF7"/>
            <w:hideMark/>
          </w:tcPr>
          <w:p w14:paraId="1607E24F" w14:textId="77777777" w:rsidR="003A1EF4" w:rsidRPr="006E35B5" w:rsidRDefault="003A1EF4" w:rsidP="00680A59">
            <w:pPr>
              <w:rPr>
                <w:rFonts w:ascii="Arial Narrow" w:hAnsi="Arial Narrow" w:cs="Calibri"/>
                <w:b/>
                <w:bCs/>
                <w:color w:val="000000"/>
                <w:sz w:val="19"/>
                <w:szCs w:val="19"/>
                <w:lang w:eastAsia="es-BO"/>
              </w:rPr>
            </w:pPr>
            <w:r w:rsidRPr="006E35B5">
              <w:rPr>
                <w:rFonts w:ascii="Arial Narrow" w:hAnsi="Arial Narrow" w:cs="Calibri"/>
                <w:b/>
                <w:bCs/>
                <w:color w:val="000000"/>
                <w:sz w:val="19"/>
                <w:szCs w:val="19"/>
                <w:lang w:eastAsia="es-BO"/>
              </w:rPr>
              <w:t>Línea de Acción</w:t>
            </w:r>
            <w:r w:rsidR="003F29D5">
              <w:rPr>
                <w:rFonts w:ascii="Arial Narrow" w:hAnsi="Arial Narrow" w:cs="Calibri"/>
                <w:b/>
                <w:bCs/>
                <w:color w:val="000000"/>
                <w:sz w:val="19"/>
                <w:szCs w:val="19"/>
                <w:lang w:eastAsia="es-BO"/>
              </w:rPr>
              <w:t xml:space="preserve"> 3</w:t>
            </w:r>
            <w:r w:rsidRPr="006E35B5">
              <w:rPr>
                <w:rFonts w:ascii="Arial Narrow" w:hAnsi="Arial Narrow" w:cs="Calibri"/>
                <w:b/>
                <w:bCs/>
                <w:color w:val="000000"/>
                <w:sz w:val="19"/>
                <w:szCs w:val="19"/>
                <w:lang w:eastAsia="es-BO"/>
              </w:rPr>
              <w:t>:  Prevención y Manejo de Conflictos</w:t>
            </w:r>
          </w:p>
        </w:tc>
        <w:tc>
          <w:tcPr>
            <w:tcW w:w="869" w:type="dxa"/>
            <w:gridSpan w:val="2"/>
            <w:tcBorders>
              <w:top w:val="nil"/>
              <w:left w:val="nil"/>
              <w:bottom w:val="nil"/>
              <w:right w:val="nil"/>
            </w:tcBorders>
            <w:shd w:val="clear" w:color="000000" w:fill="DDEBF7"/>
            <w:hideMark/>
          </w:tcPr>
          <w:p w14:paraId="4781BD6D" w14:textId="77777777" w:rsidR="003A1EF4" w:rsidRPr="006E35B5" w:rsidRDefault="003A1EF4" w:rsidP="00680A59">
            <w:pPr>
              <w:rPr>
                <w:rFonts w:ascii="Arial Narrow" w:hAnsi="Arial Narrow" w:cs="Calibri"/>
                <w:b/>
                <w:bCs/>
                <w:color w:val="000000"/>
                <w:sz w:val="19"/>
                <w:szCs w:val="19"/>
                <w:lang w:eastAsia="es-BO"/>
              </w:rPr>
            </w:pPr>
            <w:r w:rsidRPr="006E35B5">
              <w:rPr>
                <w:rFonts w:ascii="Arial Narrow" w:hAnsi="Arial Narrow" w:cs="Calibri"/>
                <w:b/>
                <w:bCs/>
                <w:color w:val="000000"/>
                <w:sz w:val="19"/>
                <w:szCs w:val="19"/>
                <w:lang w:eastAsia="es-BO"/>
              </w:rPr>
              <w:t> </w:t>
            </w:r>
          </w:p>
        </w:tc>
        <w:tc>
          <w:tcPr>
            <w:tcW w:w="2099" w:type="dxa"/>
            <w:tcBorders>
              <w:top w:val="nil"/>
              <w:left w:val="nil"/>
              <w:bottom w:val="nil"/>
              <w:right w:val="nil"/>
            </w:tcBorders>
            <w:shd w:val="clear" w:color="000000" w:fill="DDEBF7"/>
            <w:hideMark/>
          </w:tcPr>
          <w:p w14:paraId="574CD870" w14:textId="77777777" w:rsidR="003A1EF4" w:rsidRPr="006E35B5" w:rsidRDefault="003A1EF4" w:rsidP="00680A59">
            <w:pPr>
              <w:rPr>
                <w:rFonts w:ascii="Arial Narrow" w:hAnsi="Arial Narrow" w:cs="Calibri"/>
                <w:b/>
                <w:bCs/>
                <w:color w:val="000000"/>
                <w:sz w:val="19"/>
                <w:szCs w:val="19"/>
                <w:lang w:eastAsia="es-BO"/>
              </w:rPr>
            </w:pPr>
            <w:r w:rsidRPr="006E35B5">
              <w:rPr>
                <w:rFonts w:ascii="Arial Narrow" w:hAnsi="Arial Narrow" w:cs="Calibri"/>
                <w:b/>
                <w:bCs/>
                <w:color w:val="000000"/>
                <w:sz w:val="19"/>
                <w:szCs w:val="19"/>
                <w:lang w:eastAsia="es-BO"/>
              </w:rPr>
              <w:t> </w:t>
            </w:r>
          </w:p>
        </w:tc>
      </w:tr>
      <w:tr w:rsidR="003A1EF4" w:rsidRPr="006E35B5" w14:paraId="2F1A60ED" w14:textId="77777777" w:rsidTr="000516F2">
        <w:trPr>
          <w:trHeight w:val="1397"/>
          <w:jc w:val="center"/>
        </w:trPr>
        <w:tc>
          <w:tcPr>
            <w:tcW w:w="1578" w:type="dxa"/>
            <w:tcBorders>
              <w:top w:val="nil"/>
              <w:left w:val="single" w:sz="4" w:space="0" w:color="auto"/>
              <w:bottom w:val="single" w:sz="4" w:space="0" w:color="auto"/>
              <w:right w:val="single" w:sz="4" w:space="0" w:color="auto"/>
            </w:tcBorders>
            <w:shd w:val="clear" w:color="auto" w:fill="auto"/>
            <w:hideMark/>
          </w:tcPr>
          <w:p w14:paraId="48852CD0" w14:textId="77777777" w:rsidR="003A1EF4" w:rsidRPr="006E35B5" w:rsidRDefault="003A1EF4" w:rsidP="00680A59">
            <w:pPr>
              <w:rPr>
                <w:rFonts w:ascii="Arial Narrow" w:hAnsi="Arial Narrow" w:cs="Calibri"/>
                <w:color w:val="000000"/>
                <w:sz w:val="19"/>
                <w:szCs w:val="19"/>
                <w:lang w:eastAsia="es-BO"/>
              </w:rPr>
            </w:pPr>
            <w:r w:rsidRPr="006E35B5">
              <w:rPr>
                <w:rFonts w:ascii="Arial Narrow" w:hAnsi="Arial Narrow" w:cs="Calibri"/>
                <w:color w:val="000000"/>
                <w:sz w:val="19"/>
                <w:szCs w:val="19"/>
                <w:lang w:eastAsia="es-BO"/>
              </w:rPr>
              <w:t>Prevenir y gestionar la resolución de conflictos relevantes y relacionados al proyecto.</w:t>
            </w:r>
          </w:p>
        </w:tc>
        <w:tc>
          <w:tcPr>
            <w:tcW w:w="2070" w:type="dxa"/>
            <w:tcBorders>
              <w:top w:val="nil"/>
              <w:left w:val="nil"/>
              <w:bottom w:val="single" w:sz="4" w:space="0" w:color="auto"/>
              <w:right w:val="single" w:sz="4" w:space="0" w:color="auto"/>
            </w:tcBorders>
            <w:shd w:val="clear" w:color="auto" w:fill="auto"/>
            <w:hideMark/>
          </w:tcPr>
          <w:p w14:paraId="3814F5CA" w14:textId="77777777" w:rsidR="003A1EF4" w:rsidRPr="006E35B5" w:rsidRDefault="003A1EF4" w:rsidP="00680A59">
            <w:pPr>
              <w:rPr>
                <w:rFonts w:ascii="Arial Narrow" w:hAnsi="Arial Narrow" w:cs="Calibri"/>
                <w:color w:val="000000"/>
                <w:sz w:val="19"/>
                <w:szCs w:val="19"/>
                <w:lang w:eastAsia="es-BO"/>
              </w:rPr>
            </w:pPr>
            <w:r w:rsidRPr="006E35B5">
              <w:rPr>
                <w:rFonts w:ascii="Arial Narrow" w:hAnsi="Arial Narrow" w:cs="Calibri"/>
                <w:color w:val="000000"/>
                <w:sz w:val="19"/>
                <w:szCs w:val="19"/>
                <w:lang w:eastAsia="es-BO"/>
              </w:rPr>
              <w:t xml:space="preserve"> - Registro de casos potenciales o existentes de conflictos, describiendo causas y medidas de resolución de los mismos en el Libro de la Comunidad</w:t>
            </w:r>
          </w:p>
        </w:tc>
        <w:tc>
          <w:tcPr>
            <w:tcW w:w="812" w:type="dxa"/>
            <w:tcBorders>
              <w:top w:val="nil"/>
              <w:left w:val="nil"/>
              <w:bottom w:val="single" w:sz="4" w:space="0" w:color="auto"/>
              <w:right w:val="single" w:sz="4" w:space="0" w:color="auto"/>
            </w:tcBorders>
            <w:shd w:val="clear" w:color="auto" w:fill="auto"/>
            <w:hideMark/>
          </w:tcPr>
          <w:p w14:paraId="17261223" w14:textId="77777777" w:rsidR="003A1EF4" w:rsidRPr="006E35B5" w:rsidRDefault="003A1EF4" w:rsidP="00680A59">
            <w:pPr>
              <w:jc w:val="center"/>
              <w:rPr>
                <w:rFonts w:ascii="Arial Narrow" w:hAnsi="Arial Narrow" w:cs="Calibri"/>
                <w:color w:val="000000"/>
                <w:sz w:val="19"/>
                <w:szCs w:val="19"/>
                <w:lang w:eastAsia="es-BO"/>
              </w:rPr>
            </w:pPr>
            <w:r w:rsidRPr="006E35B5">
              <w:rPr>
                <w:rFonts w:ascii="Arial Narrow" w:hAnsi="Arial Narrow" w:cs="Calibri"/>
                <w:color w:val="000000"/>
                <w:sz w:val="19"/>
                <w:szCs w:val="19"/>
                <w:lang w:eastAsia="es-BO"/>
              </w:rPr>
              <w:t>1</w:t>
            </w:r>
          </w:p>
        </w:tc>
        <w:tc>
          <w:tcPr>
            <w:tcW w:w="2070" w:type="dxa"/>
            <w:tcBorders>
              <w:top w:val="nil"/>
              <w:left w:val="nil"/>
              <w:bottom w:val="single" w:sz="4" w:space="0" w:color="auto"/>
              <w:right w:val="single" w:sz="4" w:space="0" w:color="auto"/>
            </w:tcBorders>
            <w:shd w:val="clear" w:color="auto" w:fill="auto"/>
            <w:hideMark/>
          </w:tcPr>
          <w:p w14:paraId="2A9294B2" w14:textId="77777777" w:rsidR="003A1EF4" w:rsidRPr="006E35B5" w:rsidRDefault="003A1EF4" w:rsidP="00680A59">
            <w:pPr>
              <w:rPr>
                <w:rFonts w:ascii="Arial Narrow" w:hAnsi="Arial Narrow" w:cs="Calibri"/>
                <w:color w:val="000000"/>
                <w:sz w:val="19"/>
                <w:szCs w:val="19"/>
                <w:lang w:eastAsia="es-BO"/>
              </w:rPr>
            </w:pPr>
            <w:r w:rsidRPr="006E35B5">
              <w:rPr>
                <w:rFonts w:ascii="Arial Narrow" w:hAnsi="Arial Narrow" w:cs="Calibri"/>
                <w:color w:val="000000"/>
                <w:sz w:val="19"/>
                <w:szCs w:val="19"/>
                <w:lang w:eastAsia="es-BO"/>
              </w:rPr>
              <w:t>Breve reporte de número de casos, causa y medidas de resolución de conflictos según corresponda</w:t>
            </w:r>
            <w:r w:rsidRPr="006E35B5">
              <w:rPr>
                <w:rFonts w:ascii="Arial Narrow" w:hAnsi="Arial Narrow" w:cs="Calibri"/>
                <w:b/>
                <w:bCs/>
                <w:color w:val="000000"/>
                <w:sz w:val="19"/>
                <w:szCs w:val="19"/>
                <w:lang w:eastAsia="es-BO"/>
              </w:rPr>
              <w:t xml:space="preserve"> (presentar en cada informe)</w:t>
            </w:r>
          </w:p>
        </w:tc>
        <w:tc>
          <w:tcPr>
            <w:tcW w:w="2431" w:type="dxa"/>
            <w:tcBorders>
              <w:top w:val="nil"/>
              <w:left w:val="nil"/>
              <w:bottom w:val="single" w:sz="4" w:space="0" w:color="auto"/>
              <w:right w:val="single" w:sz="4" w:space="0" w:color="auto"/>
            </w:tcBorders>
            <w:shd w:val="clear" w:color="auto" w:fill="auto"/>
          </w:tcPr>
          <w:p w14:paraId="545F2B2F" w14:textId="77777777" w:rsidR="003A1EF4" w:rsidRPr="006E35B5" w:rsidRDefault="003A1EF4" w:rsidP="00680A59">
            <w:pPr>
              <w:jc w:val="center"/>
              <w:rPr>
                <w:rFonts w:ascii="Arial Narrow" w:hAnsi="Arial Narrow" w:cs="Calibri"/>
                <w:color w:val="000000"/>
                <w:sz w:val="19"/>
                <w:szCs w:val="19"/>
                <w:lang w:eastAsia="es-BO"/>
              </w:rPr>
            </w:pPr>
            <w:r>
              <w:rPr>
                <w:rFonts w:ascii="Arial Narrow" w:hAnsi="Arial Narrow" w:cs="Calibri"/>
                <w:color w:val="000000"/>
                <w:sz w:val="19"/>
                <w:szCs w:val="19"/>
                <w:lang w:eastAsia="es-BO"/>
              </w:rPr>
              <w:t>NA</w:t>
            </w:r>
          </w:p>
        </w:tc>
        <w:tc>
          <w:tcPr>
            <w:tcW w:w="2431" w:type="dxa"/>
            <w:tcBorders>
              <w:top w:val="nil"/>
              <w:left w:val="nil"/>
              <w:bottom w:val="single" w:sz="4" w:space="0" w:color="auto"/>
              <w:right w:val="single" w:sz="4" w:space="0" w:color="auto"/>
            </w:tcBorders>
            <w:shd w:val="clear" w:color="auto" w:fill="auto"/>
          </w:tcPr>
          <w:p w14:paraId="62087E97" w14:textId="77777777" w:rsidR="003A1EF4" w:rsidRPr="006E35B5" w:rsidRDefault="003A1EF4" w:rsidP="00680A59">
            <w:pPr>
              <w:jc w:val="center"/>
              <w:rPr>
                <w:rFonts w:ascii="Arial Narrow" w:hAnsi="Arial Narrow" w:cs="Calibri"/>
                <w:color w:val="000000"/>
                <w:sz w:val="19"/>
                <w:szCs w:val="19"/>
                <w:lang w:eastAsia="es-BO"/>
              </w:rPr>
            </w:pPr>
            <w:r>
              <w:rPr>
                <w:rFonts w:ascii="Arial Narrow" w:hAnsi="Arial Narrow" w:cs="Calibri"/>
                <w:color w:val="000000"/>
                <w:sz w:val="19"/>
                <w:szCs w:val="19"/>
                <w:lang w:eastAsia="es-BO"/>
              </w:rPr>
              <w:t>NA</w:t>
            </w:r>
          </w:p>
        </w:tc>
        <w:tc>
          <w:tcPr>
            <w:tcW w:w="901" w:type="dxa"/>
            <w:gridSpan w:val="2"/>
            <w:tcBorders>
              <w:top w:val="single" w:sz="4" w:space="0" w:color="auto"/>
              <w:left w:val="nil"/>
              <w:bottom w:val="single" w:sz="4" w:space="0" w:color="auto"/>
              <w:right w:val="single" w:sz="4" w:space="0" w:color="auto"/>
            </w:tcBorders>
            <w:shd w:val="clear" w:color="auto" w:fill="auto"/>
            <w:hideMark/>
          </w:tcPr>
          <w:p w14:paraId="7AED62DC" w14:textId="77777777" w:rsidR="003A1EF4" w:rsidRPr="006E35B5" w:rsidRDefault="003A1EF4" w:rsidP="00680A59">
            <w:pPr>
              <w:jc w:val="center"/>
              <w:rPr>
                <w:rFonts w:ascii="Arial Narrow" w:hAnsi="Arial Narrow" w:cs="Calibri"/>
                <w:color w:val="000000"/>
                <w:sz w:val="19"/>
                <w:szCs w:val="19"/>
                <w:lang w:eastAsia="es-BO"/>
              </w:rPr>
            </w:pPr>
            <w:r w:rsidRPr="006E35B5">
              <w:rPr>
                <w:rFonts w:ascii="Arial Narrow" w:hAnsi="Arial Narrow" w:cs="Calibri"/>
                <w:color w:val="000000"/>
                <w:sz w:val="19"/>
                <w:szCs w:val="19"/>
                <w:lang w:eastAsia="es-BO"/>
              </w:rPr>
              <w:t>1</w:t>
            </w:r>
          </w:p>
        </w:tc>
        <w:tc>
          <w:tcPr>
            <w:tcW w:w="2159" w:type="dxa"/>
            <w:gridSpan w:val="3"/>
            <w:tcBorders>
              <w:top w:val="single" w:sz="4" w:space="0" w:color="auto"/>
              <w:left w:val="nil"/>
              <w:bottom w:val="single" w:sz="4" w:space="0" w:color="auto"/>
              <w:right w:val="single" w:sz="4" w:space="0" w:color="auto"/>
            </w:tcBorders>
            <w:shd w:val="clear" w:color="auto" w:fill="auto"/>
            <w:hideMark/>
          </w:tcPr>
          <w:p w14:paraId="7FF6835C" w14:textId="77777777" w:rsidR="003A1EF4" w:rsidRPr="006E35B5" w:rsidRDefault="003A1EF4" w:rsidP="00680A59">
            <w:pPr>
              <w:rPr>
                <w:rFonts w:ascii="Arial Narrow" w:hAnsi="Arial Narrow" w:cs="Calibri"/>
                <w:color w:val="000000"/>
                <w:sz w:val="19"/>
                <w:szCs w:val="19"/>
                <w:lang w:eastAsia="es-BO"/>
              </w:rPr>
            </w:pPr>
            <w:r w:rsidRPr="006E35B5">
              <w:rPr>
                <w:rFonts w:ascii="Arial Narrow" w:hAnsi="Arial Narrow" w:cs="Calibri"/>
                <w:color w:val="000000"/>
                <w:sz w:val="19"/>
                <w:szCs w:val="19"/>
                <w:lang w:eastAsia="es-BO"/>
              </w:rPr>
              <w:t xml:space="preserve">Base de datos con sistematización de número de casos, causa y medidas de resolución de conflictos  según corresponda </w:t>
            </w:r>
            <w:r w:rsidRPr="006E35B5">
              <w:rPr>
                <w:rFonts w:ascii="Arial Narrow" w:hAnsi="Arial Narrow" w:cs="Calibri"/>
                <w:b/>
                <w:bCs/>
                <w:color w:val="000000"/>
                <w:sz w:val="19"/>
                <w:szCs w:val="19"/>
                <w:lang w:eastAsia="es-BO"/>
              </w:rPr>
              <w:t>(presentar en cada informe)</w:t>
            </w:r>
          </w:p>
        </w:tc>
      </w:tr>
      <w:tr w:rsidR="003A1EF4" w:rsidRPr="006E35B5" w14:paraId="338D3F01" w14:textId="77777777" w:rsidTr="000516F2">
        <w:trPr>
          <w:gridAfter w:val="1"/>
          <w:wAfter w:w="35" w:type="dxa"/>
          <w:trHeight w:val="315"/>
          <w:jc w:val="center"/>
        </w:trPr>
        <w:tc>
          <w:tcPr>
            <w:tcW w:w="11449" w:type="dxa"/>
            <w:gridSpan w:val="7"/>
            <w:tcBorders>
              <w:top w:val="single" w:sz="4" w:space="0" w:color="auto"/>
              <w:left w:val="single" w:sz="4" w:space="0" w:color="auto"/>
              <w:bottom w:val="single" w:sz="4" w:space="0" w:color="auto"/>
              <w:right w:val="nil"/>
            </w:tcBorders>
            <w:shd w:val="clear" w:color="000000" w:fill="DDEBF7"/>
            <w:hideMark/>
          </w:tcPr>
          <w:p w14:paraId="22052B5B" w14:textId="77777777" w:rsidR="003A1EF4" w:rsidRPr="006E35B5" w:rsidRDefault="003A1EF4" w:rsidP="00680A59">
            <w:pPr>
              <w:rPr>
                <w:rFonts w:ascii="Arial Narrow" w:hAnsi="Arial Narrow" w:cs="Calibri"/>
                <w:b/>
                <w:bCs/>
                <w:color w:val="000000"/>
                <w:sz w:val="19"/>
                <w:szCs w:val="19"/>
                <w:lang w:eastAsia="es-BO"/>
              </w:rPr>
            </w:pPr>
            <w:r w:rsidRPr="006E35B5">
              <w:rPr>
                <w:rFonts w:ascii="Arial Narrow" w:hAnsi="Arial Narrow" w:cs="Calibri"/>
                <w:b/>
                <w:bCs/>
                <w:color w:val="000000"/>
                <w:sz w:val="19"/>
                <w:szCs w:val="19"/>
                <w:lang w:eastAsia="es-BO"/>
              </w:rPr>
              <w:t>Línea de Acción</w:t>
            </w:r>
            <w:r w:rsidR="003F29D5">
              <w:rPr>
                <w:rFonts w:ascii="Arial Narrow" w:hAnsi="Arial Narrow" w:cs="Calibri"/>
                <w:b/>
                <w:bCs/>
                <w:color w:val="000000"/>
                <w:sz w:val="19"/>
                <w:szCs w:val="19"/>
                <w:lang w:eastAsia="es-BO"/>
              </w:rPr>
              <w:t xml:space="preserve"> 4</w:t>
            </w:r>
            <w:r w:rsidRPr="006E35B5">
              <w:rPr>
                <w:rFonts w:ascii="Arial Narrow" w:hAnsi="Arial Narrow" w:cs="Calibri"/>
                <w:b/>
                <w:bCs/>
                <w:color w:val="000000"/>
                <w:sz w:val="19"/>
                <w:szCs w:val="19"/>
                <w:lang w:eastAsia="es-BO"/>
              </w:rPr>
              <w:t>:  Educación Sanitaria Ambiental, Resiliencia Climática  y Uso adecuado de los Servicios de APSB</w:t>
            </w:r>
            <w:r w:rsidRPr="006E35B5">
              <w:rPr>
                <w:rFonts w:ascii="Arial Narrow" w:hAnsi="Arial Narrow" w:cs="Calibri"/>
                <w:b/>
                <w:bCs/>
                <w:color w:val="000000"/>
                <w:sz w:val="19"/>
                <w:szCs w:val="19"/>
                <w:lang w:eastAsia="es-BO"/>
              </w:rPr>
              <w:br w:type="page"/>
            </w:r>
          </w:p>
        </w:tc>
        <w:tc>
          <w:tcPr>
            <w:tcW w:w="869" w:type="dxa"/>
            <w:gridSpan w:val="2"/>
            <w:tcBorders>
              <w:top w:val="nil"/>
              <w:left w:val="nil"/>
              <w:bottom w:val="nil"/>
              <w:right w:val="nil"/>
            </w:tcBorders>
            <w:shd w:val="clear" w:color="000000" w:fill="DDEBF7"/>
            <w:hideMark/>
          </w:tcPr>
          <w:p w14:paraId="3B5D11EF" w14:textId="77777777" w:rsidR="003A1EF4" w:rsidRPr="006E35B5" w:rsidRDefault="003A1EF4" w:rsidP="00680A59">
            <w:pPr>
              <w:rPr>
                <w:rFonts w:ascii="Arial Narrow" w:hAnsi="Arial Narrow" w:cs="Calibri"/>
                <w:b/>
                <w:bCs/>
                <w:color w:val="000000"/>
                <w:sz w:val="19"/>
                <w:szCs w:val="19"/>
                <w:lang w:eastAsia="es-BO"/>
              </w:rPr>
            </w:pPr>
            <w:r w:rsidRPr="006E35B5">
              <w:rPr>
                <w:rFonts w:ascii="Arial Narrow" w:hAnsi="Arial Narrow" w:cs="Calibri"/>
                <w:b/>
                <w:bCs/>
                <w:color w:val="000000"/>
                <w:sz w:val="19"/>
                <w:szCs w:val="19"/>
                <w:lang w:eastAsia="es-BO"/>
              </w:rPr>
              <w:t> </w:t>
            </w:r>
          </w:p>
        </w:tc>
        <w:tc>
          <w:tcPr>
            <w:tcW w:w="2099" w:type="dxa"/>
            <w:tcBorders>
              <w:top w:val="nil"/>
              <w:left w:val="nil"/>
              <w:bottom w:val="nil"/>
              <w:right w:val="nil"/>
            </w:tcBorders>
            <w:shd w:val="clear" w:color="000000" w:fill="DDEBF7"/>
            <w:hideMark/>
          </w:tcPr>
          <w:p w14:paraId="7C85C96C" w14:textId="77777777" w:rsidR="003A1EF4" w:rsidRPr="006E35B5" w:rsidRDefault="003A1EF4" w:rsidP="00680A59">
            <w:pPr>
              <w:rPr>
                <w:rFonts w:ascii="Arial Narrow" w:hAnsi="Arial Narrow" w:cs="Calibri"/>
                <w:b/>
                <w:bCs/>
                <w:color w:val="000000"/>
                <w:sz w:val="19"/>
                <w:szCs w:val="19"/>
                <w:lang w:eastAsia="es-BO"/>
              </w:rPr>
            </w:pPr>
            <w:r w:rsidRPr="006E35B5">
              <w:rPr>
                <w:rFonts w:ascii="Arial Narrow" w:hAnsi="Arial Narrow" w:cs="Calibri"/>
                <w:b/>
                <w:bCs/>
                <w:color w:val="000000"/>
                <w:sz w:val="19"/>
                <w:szCs w:val="19"/>
                <w:lang w:eastAsia="es-BO"/>
              </w:rPr>
              <w:t> </w:t>
            </w:r>
          </w:p>
        </w:tc>
      </w:tr>
      <w:tr w:rsidR="003A1EF4" w:rsidRPr="00FA63E8" w14:paraId="1CF5BD0F" w14:textId="77777777" w:rsidTr="000516F2">
        <w:trPr>
          <w:trHeight w:val="1344"/>
          <w:jc w:val="center"/>
        </w:trPr>
        <w:tc>
          <w:tcPr>
            <w:tcW w:w="1578" w:type="dxa"/>
            <w:tcBorders>
              <w:top w:val="nil"/>
              <w:left w:val="single" w:sz="4" w:space="0" w:color="auto"/>
              <w:bottom w:val="single" w:sz="4" w:space="0" w:color="auto"/>
              <w:right w:val="single" w:sz="4" w:space="0" w:color="auto"/>
            </w:tcBorders>
            <w:shd w:val="clear" w:color="auto" w:fill="auto"/>
            <w:hideMark/>
          </w:tcPr>
          <w:p w14:paraId="4CB6CC20"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xml:space="preserve">Desarrollar acciones en Educación Sanitaria y Ambiental,  Resiliencia climática con enfoque de Reducción de Riesgos de Desastres (RRD) y Adaptación </w:t>
            </w:r>
            <w:proofErr w:type="spellStart"/>
            <w:r w:rsidRPr="00FA63E8">
              <w:rPr>
                <w:rFonts w:ascii="Arial Narrow" w:hAnsi="Arial Narrow" w:cs="Calibri"/>
                <w:color w:val="000000"/>
                <w:sz w:val="19"/>
                <w:szCs w:val="19"/>
                <w:lang w:eastAsia="es-BO"/>
              </w:rPr>
              <w:t>a</w:t>
            </w:r>
            <w:proofErr w:type="spellEnd"/>
            <w:r w:rsidRPr="00FA63E8">
              <w:rPr>
                <w:rFonts w:ascii="Arial Narrow" w:hAnsi="Arial Narrow" w:cs="Calibri"/>
                <w:color w:val="000000"/>
                <w:sz w:val="19"/>
                <w:szCs w:val="19"/>
                <w:lang w:eastAsia="es-BO"/>
              </w:rPr>
              <w:t xml:space="preserve"> Cambio Climático (ACC).</w:t>
            </w:r>
          </w:p>
        </w:tc>
        <w:tc>
          <w:tcPr>
            <w:tcW w:w="2070" w:type="dxa"/>
            <w:tcBorders>
              <w:top w:val="nil"/>
              <w:left w:val="nil"/>
              <w:bottom w:val="single" w:sz="4" w:space="0" w:color="auto"/>
              <w:right w:val="single" w:sz="4" w:space="0" w:color="auto"/>
            </w:tcBorders>
            <w:shd w:val="clear" w:color="auto" w:fill="auto"/>
            <w:hideMark/>
          </w:tcPr>
          <w:p w14:paraId="1BC1BB66" w14:textId="77777777" w:rsidR="003A1EF4" w:rsidRPr="00FA63E8" w:rsidRDefault="003A1EF4" w:rsidP="00C674D1">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xml:space="preserve"> - Plan de educación sanitaria ambiental y </w:t>
            </w:r>
            <w:r w:rsidR="00C674D1" w:rsidRPr="00FA63E8">
              <w:rPr>
                <w:rFonts w:ascii="Arial Narrow" w:hAnsi="Arial Narrow" w:cs="Calibri"/>
                <w:color w:val="000000"/>
                <w:sz w:val="19"/>
                <w:szCs w:val="19"/>
                <w:lang w:eastAsia="es-BO"/>
              </w:rPr>
              <w:t>resiliencia</w:t>
            </w:r>
            <w:r w:rsidRPr="00FA63E8">
              <w:rPr>
                <w:rFonts w:ascii="Arial Narrow" w:hAnsi="Arial Narrow" w:cs="Calibri"/>
                <w:color w:val="000000"/>
                <w:sz w:val="19"/>
                <w:szCs w:val="19"/>
                <w:lang w:eastAsia="es-BO"/>
              </w:rPr>
              <w:t xml:space="preserve"> climática.</w:t>
            </w:r>
            <w:r w:rsidRPr="00FA63E8">
              <w:rPr>
                <w:rFonts w:ascii="Arial Narrow" w:hAnsi="Arial Narrow" w:cs="Calibri"/>
                <w:color w:val="000000"/>
                <w:sz w:val="19"/>
                <w:szCs w:val="19"/>
                <w:lang w:eastAsia="es-BO"/>
              </w:rPr>
              <w:br/>
              <w:t xml:space="preserve"> - Planificación de cada evento  (Programa, contenidos, memoria y materiales utilizados y/o distribuidos) aprobados por el supervisor</w:t>
            </w:r>
            <w:r w:rsidRPr="00FA63E8">
              <w:rPr>
                <w:rFonts w:ascii="Arial Narrow" w:hAnsi="Arial Narrow" w:cs="Calibri"/>
                <w:color w:val="000000"/>
                <w:sz w:val="19"/>
                <w:szCs w:val="19"/>
                <w:lang w:eastAsia="es-BO"/>
              </w:rPr>
              <w:br/>
              <w:t>- Lista de participantes (disgregado por sexo) y registro fotográfico.</w:t>
            </w:r>
          </w:p>
        </w:tc>
        <w:tc>
          <w:tcPr>
            <w:tcW w:w="812" w:type="dxa"/>
            <w:tcBorders>
              <w:top w:val="nil"/>
              <w:left w:val="nil"/>
              <w:bottom w:val="single" w:sz="4" w:space="0" w:color="auto"/>
              <w:right w:val="single" w:sz="4" w:space="0" w:color="auto"/>
            </w:tcBorders>
            <w:shd w:val="clear" w:color="auto" w:fill="auto"/>
            <w:hideMark/>
          </w:tcPr>
          <w:p w14:paraId="723EEE60"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Al menos 2 eventos ESA y RC</w:t>
            </w:r>
            <w:r w:rsidRPr="00FA63E8">
              <w:rPr>
                <w:rFonts w:ascii="Arial Narrow" w:hAnsi="Arial Narrow" w:cs="Calibri"/>
                <w:color w:val="000000"/>
                <w:sz w:val="19"/>
                <w:szCs w:val="19"/>
                <w:lang w:eastAsia="es-BO"/>
              </w:rPr>
              <w:br/>
              <w:t>durante ejecución de obras</w:t>
            </w:r>
          </w:p>
        </w:tc>
        <w:tc>
          <w:tcPr>
            <w:tcW w:w="2070" w:type="dxa"/>
            <w:tcBorders>
              <w:top w:val="nil"/>
              <w:left w:val="nil"/>
              <w:bottom w:val="single" w:sz="4" w:space="0" w:color="auto"/>
              <w:right w:val="single" w:sz="4" w:space="0" w:color="auto"/>
            </w:tcBorders>
            <w:shd w:val="clear" w:color="auto" w:fill="auto"/>
            <w:hideMark/>
          </w:tcPr>
          <w:p w14:paraId="734BCD29"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xml:space="preserve">Memorias de eventos ESA y Resiliencia Climática, con listado de participantes disgregados por sexo </w:t>
            </w:r>
            <w:r w:rsidRPr="00FA63E8">
              <w:rPr>
                <w:rFonts w:ascii="Arial Narrow" w:hAnsi="Arial Narrow" w:cs="Calibri"/>
                <w:b/>
                <w:bCs/>
                <w:color w:val="000000"/>
                <w:sz w:val="19"/>
                <w:szCs w:val="19"/>
                <w:lang w:eastAsia="es-BO"/>
              </w:rPr>
              <w:t>(presentar en cada informe)</w:t>
            </w:r>
          </w:p>
        </w:tc>
        <w:tc>
          <w:tcPr>
            <w:tcW w:w="2431" w:type="dxa"/>
            <w:tcBorders>
              <w:top w:val="nil"/>
              <w:left w:val="nil"/>
              <w:bottom w:val="single" w:sz="4" w:space="0" w:color="auto"/>
              <w:right w:val="single" w:sz="4" w:space="0" w:color="auto"/>
            </w:tcBorders>
            <w:shd w:val="clear" w:color="auto" w:fill="auto"/>
            <w:hideMark/>
          </w:tcPr>
          <w:p w14:paraId="3E0A9A80" w14:textId="77777777" w:rsidR="003A1EF4" w:rsidRPr="00FA63E8" w:rsidRDefault="003A1EF4" w:rsidP="009B67B4">
            <w:pPr>
              <w:pStyle w:val="Prrafodelista"/>
              <w:numPr>
                <w:ilvl w:val="0"/>
                <w:numId w:val="33"/>
              </w:numPr>
              <w:ind w:left="204" w:hanging="20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Coordinar con el Centro de Salud y la dirección de la Unidad Educativa, ONG, GAM, EPSA y otros para la realización y/o implementación de un plan sobre educación sanitaria y resiliencia climática.</w:t>
            </w:r>
          </w:p>
          <w:p w14:paraId="37D5FD0A" w14:textId="77777777" w:rsidR="003A1EF4" w:rsidRPr="00FA63E8" w:rsidRDefault="003A1EF4" w:rsidP="009B67B4">
            <w:pPr>
              <w:pStyle w:val="Prrafodelista"/>
              <w:numPr>
                <w:ilvl w:val="0"/>
                <w:numId w:val="33"/>
              </w:numPr>
              <w:ind w:left="204" w:hanging="20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Capacitación en hábitos de higiene, la relación de saneamiento Básico</w:t>
            </w:r>
            <w:r w:rsidR="002E6DE3">
              <w:rPr>
                <w:rFonts w:ascii="Arial Narrow" w:hAnsi="Arial Narrow" w:cs="Calibri"/>
                <w:color w:val="000000"/>
                <w:sz w:val="19"/>
                <w:szCs w:val="19"/>
                <w:lang w:eastAsia="es-BO"/>
              </w:rPr>
              <w:t xml:space="preserve"> </w:t>
            </w:r>
            <w:r w:rsidRPr="00FA63E8">
              <w:rPr>
                <w:rFonts w:ascii="Arial Narrow" w:hAnsi="Arial Narrow" w:cs="Calibri"/>
                <w:color w:val="000000"/>
                <w:sz w:val="19"/>
                <w:szCs w:val="19"/>
                <w:lang w:eastAsia="es-BO"/>
              </w:rPr>
              <w:t>y salud, medio ambiente/resiliencia de las familias ante los impactos negativos del cambio climático para reducir la vulnerabilidad.</w:t>
            </w:r>
          </w:p>
          <w:p w14:paraId="275928A0" w14:textId="77777777" w:rsidR="003A1EF4" w:rsidRPr="00FA63E8" w:rsidRDefault="003A1EF4" w:rsidP="009B67B4">
            <w:pPr>
              <w:pStyle w:val="Prrafodelista"/>
              <w:numPr>
                <w:ilvl w:val="0"/>
                <w:numId w:val="33"/>
              </w:numPr>
              <w:ind w:left="204" w:hanging="20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xml:space="preserve">Talleres de capacitación a la EPSA y GAM sobre la resiliencia para reducir </w:t>
            </w:r>
            <w:r w:rsidRPr="00FA63E8">
              <w:rPr>
                <w:rFonts w:ascii="Arial Narrow" w:hAnsi="Arial Narrow" w:cs="Calibri"/>
                <w:color w:val="000000"/>
                <w:sz w:val="19"/>
                <w:szCs w:val="19"/>
                <w:lang w:eastAsia="es-BO"/>
              </w:rPr>
              <w:lastRenderedPageBreak/>
              <w:t>impactos negativos frente a la vulnerabilidad que podrían ser afectados los sistemas de agua y saneamiento.</w:t>
            </w:r>
          </w:p>
          <w:p w14:paraId="22783A40" w14:textId="77777777" w:rsidR="003A1EF4" w:rsidRPr="00FA63E8" w:rsidRDefault="003A1EF4" w:rsidP="009B67B4">
            <w:pPr>
              <w:pStyle w:val="Prrafodelista"/>
              <w:numPr>
                <w:ilvl w:val="0"/>
                <w:numId w:val="33"/>
              </w:numPr>
              <w:ind w:left="204" w:hanging="20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Capacitación en uso adecuado de los servicios.</w:t>
            </w:r>
          </w:p>
          <w:p w14:paraId="795F5E99" w14:textId="77777777" w:rsidR="003A1EF4" w:rsidRPr="00FA63E8" w:rsidRDefault="003A1EF4" w:rsidP="009B67B4">
            <w:pPr>
              <w:pStyle w:val="Prrafodelista"/>
              <w:numPr>
                <w:ilvl w:val="0"/>
                <w:numId w:val="33"/>
              </w:numPr>
              <w:ind w:left="204" w:hanging="20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Priorizar con CRP y/o autoridades locales realización de Eventos ESA.RRD-CC (Ejemplo: Feria educativa sobre educación sanitaria y resiliencia climática, Campañas de limpieza o forestación)</w:t>
            </w:r>
          </w:p>
        </w:tc>
        <w:tc>
          <w:tcPr>
            <w:tcW w:w="2431" w:type="dxa"/>
            <w:tcBorders>
              <w:top w:val="nil"/>
              <w:left w:val="nil"/>
              <w:bottom w:val="single" w:sz="4" w:space="0" w:color="auto"/>
              <w:right w:val="single" w:sz="4" w:space="0" w:color="auto"/>
            </w:tcBorders>
            <w:shd w:val="clear" w:color="auto" w:fill="auto"/>
            <w:hideMark/>
          </w:tcPr>
          <w:p w14:paraId="5ABCFA02" w14:textId="77777777" w:rsidR="003A1EF4" w:rsidRPr="00FA63E8" w:rsidRDefault="003A1EF4" w:rsidP="00680A59">
            <w:pPr>
              <w:tabs>
                <w:tab w:val="left" w:pos="118"/>
              </w:tabs>
              <w:spacing w:before="40" w:after="120"/>
              <w:contextualSpacing/>
              <w:jc w:val="both"/>
              <w:rPr>
                <w:rFonts w:ascii="Arial" w:hAnsi="Arial" w:cs="Arial"/>
                <w:sz w:val="18"/>
                <w:szCs w:val="18"/>
              </w:rPr>
            </w:pPr>
            <w:r w:rsidRPr="00FA63E8">
              <w:rPr>
                <w:rFonts w:ascii="Arial Narrow" w:hAnsi="Arial Narrow" w:cs="Calibri"/>
                <w:color w:val="000000"/>
                <w:sz w:val="19"/>
                <w:szCs w:val="19"/>
                <w:lang w:eastAsia="es-BO"/>
              </w:rPr>
              <w:lastRenderedPageBreak/>
              <w:t>•</w:t>
            </w:r>
            <w:r w:rsidRPr="00FA63E8">
              <w:rPr>
                <w:rFonts w:ascii="Arial Narrow" w:hAnsi="Arial Narrow" w:cs="Calibri"/>
                <w:color w:val="000000"/>
                <w:sz w:val="19"/>
                <w:szCs w:val="19"/>
                <w:lang w:eastAsia="es-BO"/>
              </w:rPr>
              <w:tab/>
            </w:r>
            <w:r w:rsidRPr="00FA63E8">
              <w:rPr>
                <w:rFonts w:ascii="Arial" w:hAnsi="Arial" w:cs="Arial"/>
                <w:sz w:val="18"/>
                <w:szCs w:val="18"/>
              </w:rPr>
              <w:t>40% niños</w:t>
            </w:r>
          </w:p>
          <w:p w14:paraId="1ED00442" w14:textId="77777777" w:rsidR="003A1EF4" w:rsidRPr="00FA63E8" w:rsidRDefault="003A1EF4" w:rsidP="00680A59">
            <w:pPr>
              <w:tabs>
                <w:tab w:val="left" w:pos="118"/>
              </w:tabs>
              <w:spacing w:before="40" w:after="120"/>
              <w:contextualSpacing/>
              <w:jc w:val="both"/>
              <w:rPr>
                <w:rFonts w:ascii="Arial" w:hAnsi="Arial" w:cs="Arial"/>
                <w:sz w:val="18"/>
                <w:szCs w:val="18"/>
              </w:rPr>
            </w:pPr>
            <w:r w:rsidRPr="00FA63E8">
              <w:rPr>
                <w:rFonts w:ascii="Arial Narrow" w:hAnsi="Arial Narrow" w:cs="Calibri"/>
                <w:color w:val="000000"/>
                <w:sz w:val="19"/>
                <w:szCs w:val="19"/>
                <w:lang w:eastAsia="es-BO"/>
              </w:rPr>
              <w:t>•</w:t>
            </w:r>
            <w:r w:rsidRPr="00FA63E8">
              <w:rPr>
                <w:rFonts w:ascii="Arial Narrow" w:hAnsi="Arial Narrow" w:cs="Calibri"/>
                <w:color w:val="000000"/>
                <w:sz w:val="19"/>
                <w:szCs w:val="19"/>
                <w:lang w:eastAsia="es-BO"/>
              </w:rPr>
              <w:tab/>
            </w:r>
            <w:r w:rsidRPr="00FA63E8">
              <w:rPr>
                <w:rFonts w:ascii="Arial" w:hAnsi="Arial" w:cs="Arial"/>
                <w:sz w:val="18"/>
                <w:szCs w:val="18"/>
              </w:rPr>
              <w:t>40% jóvenes</w:t>
            </w:r>
          </w:p>
          <w:p w14:paraId="2D40102D" w14:textId="77777777" w:rsidR="003A1EF4" w:rsidRPr="00FA63E8" w:rsidRDefault="003A1EF4" w:rsidP="00680A59">
            <w:pPr>
              <w:tabs>
                <w:tab w:val="left" w:pos="118"/>
              </w:tabs>
              <w:spacing w:before="40" w:after="120"/>
              <w:contextualSpacing/>
              <w:jc w:val="both"/>
              <w:rPr>
                <w:rFonts w:ascii="Arial" w:hAnsi="Arial" w:cs="Arial"/>
                <w:sz w:val="18"/>
                <w:szCs w:val="18"/>
              </w:rPr>
            </w:pPr>
            <w:r w:rsidRPr="00FA63E8">
              <w:rPr>
                <w:rFonts w:ascii="Arial Narrow" w:hAnsi="Arial Narrow" w:cs="Calibri"/>
                <w:color w:val="000000"/>
                <w:sz w:val="19"/>
                <w:szCs w:val="19"/>
                <w:lang w:eastAsia="es-BO"/>
              </w:rPr>
              <w:t>•</w:t>
            </w:r>
            <w:r w:rsidRPr="00FA63E8">
              <w:rPr>
                <w:rFonts w:ascii="Arial Narrow" w:hAnsi="Arial Narrow" w:cs="Calibri"/>
                <w:color w:val="000000"/>
                <w:sz w:val="19"/>
                <w:szCs w:val="19"/>
                <w:lang w:eastAsia="es-BO"/>
              </w:rPr>
              <w:tab/>
            </w:r>
            <w:r w:rsidRPr="00FA63E8">
              <w:rPr>
                <w:rFonts w:ascii="Arial" w:hAnsi="Arial" w:cs="Arial"/>
                <w:sz w:val="18"/>
                <w:szCs w:val="18"/>
              </w:rPr>
              <w:t>40% población adulta</w:t>
            </w:r>
          </w:p>
          <w:p w14:paraId="0DB94AAB" w14:textId="77777777" w:rsidR="003A1EF4" w:rsidRPr="00FA63E8" w:rsidRDefault="003A1EF4" w:rsidP="00680A59">
            <w:pPr>
              <w:tabs>
                <w:tab w:val="left" w:pos="118"/>
              </w:tabs>
              <w:spacing w:before="40" w:after="120"/>
              <w:contextualSpacing/>
              <w:jc w:val="both"/>
              <w:rPr>
                <w:rFonts w:ascii="Arial" w:hAnsi="Arial" w:cs="Arial"/>
                <w:sz w:val="18"/>
                <w:szCs w:val="18"/>
              </w:rPr>
            </w:pPr>
            <w:r w:rsidRPr="00FA63E8">
              <w:rPr>
                <w:rFonts w:ascii="Arial Narrow" w:hAnsi="Arial Narrow" w:cs="Calibri"/>
                <w:color w:val="000000"/>
                <w:sz w:val="19"/>
                <w:szCs w:val="19"/>
                <w:lang w:eastAsia="es-BO"/>
              </w:rPr>
              <w:t>•</w:t>
            </w:r>
            <w:r w:rsidRPr="00FA63E8">
              <w:rPr>
                <w:rFonts w:ascii="Arial Narrow" w:hAnsi="Arial Narrow" w:cs="Calibri"/>
                <w:color w:val="000000"/>
                <w:sz w:val="19"/>
                <w:szCs w:val="19"/>
                <w:lang w:eastAsia="es-BO"/>
              </w:rPr>
              <w:tab/>
            </w:r>
            <w:r w:rsidRPr="00FA63E8">
              <w:rPr>
                <w:rFonts w:ascii="Arial" w:hAnsi="Arial" w:cs="Arial"/>
                <w:sz w:val="18"/>
                <w:szCs w:val="18"/>
              </w:rPr>
              <w:t>80% EPSA</w:t>
            </w:r>
          </w:p>
          <w:p w14:paraId="18723E11" w14:textId="77777777" w:rsidR="003A1EF4" w:rsidRPr="00FA63E8" w:rsidRDefault="003A1EF4" w:rsidP="00680A59">
            <w:pPr>
              <w:tabs>
                <w:tab w:val="left" w:pos="118"/>
              </w:tabs>
              <w:spacing w:before="40" w:after="120"/>
              <w:contextualSpacing/>
              <w:jc w:val="both"/>
              <w:rPr>
                <w:rFonts w:ascii="Arial" w:hAnsi="Arial" w:cs="Arial"/>
                <w:sz w:val="18"/>
                <w:szCs w:val="18"/>
              </w:rPr>
            </w:pPr>
            <w:r w:rsidRPr="00FA63E8">
              <w:rPr>
                <w:rFonts w:ascii="Arial Narrow" w:hAnsi="Arial Narrow" w:cs="Calibri"/>
                <w:color w:val="000000"/>
                <w:sz w:val="19"/>
                <w:szCs w:val="19"/>
                <w:lang w:eastAsia="es-BO"/>
              </w:rPr>
              <w:t>•</w:t>
            </w:r>
            <w:r w:rsidRPr="00FA63E8">
              <w:rPr>
                <w:rFonts w:ascii="Arial Narrow" w:hAnsi="Arial Narrow" w:cs="Calibri"/>
                <w:color w:val="000000"/>
                <w:sz w:val="19"/>
                <w:szCs w:val="19"/>
                <w:lang w:eastAsia="es-BO"/>
              </w:rPr>
              <w:tab/>
            </w:r>
            <w:r w:rsidRPr="00FA63E8">
              <w:rPr>
                <w:rFonts w:ascii="Arial" w:hAnsi="Arial" w:cs="Arial"/>
                <w:sz w:val="18"/>
                <w:szCs w:val="18"/>
              </w:rPr>
              <w:t>GAM</w:t>
            </w:r>
          </w:p>
        </w:tc>
        <w:tc>
          <w:tcPr>
            <w:tcW w:w="901" w:type="dxa"/>
            <w:gridSpan w:val="2"/>
            <w:tcBorders>
              <w:top w:val="single" w:sz="4" w:space="0" w:color="auto"/>
              <w:left w:val="nil"/>
              <w:bottom w:val="single" w:sz="4" w:space="0" w:color="auto"/>
              <w:right w:val="single" w:sz="4" w:space="0" w:color="auto"/>
            </w:tcBorders>
            <w:shd w:val="clear" w:color="auto" w:fill="auto"/>
            <w:hideMark/>
          </w:tcPr>
          <w:p w14:paraId="71C3D1A3"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Número de eventos ESA</w:t>
            </w:r>
          </w:p>
          <w:p w14:paraId="004E54A7" w14:textId="77777777" w:rsidR="003A1EF4" w:rsidRPr="00FA63E8" w:rsidRDefault="003A1EF4" w:rsidP="00680A59">
            <w:pPr>
              <w:jc w:val="center"/>
              <w:rPr>
                <w:rFonts w:ascii="Arial Narrow" w:hAnsi="Arial Narrow" w:cs="Calibri"/>
                <w:color w:val="000000"/>
                <w:sz w:val="19"/>
                <w:szCs w:val="19"/>
                <w:lang w:eastAsia="es-BO"/>
              </w:rPr>
            </w:pPr>
          </w:p>
          <w:p w14:paraId="581236A6" w14:textId="77777777" w:rsidR="003A1EF4" w:rsidRPr="00FA63E8" w:rsidRDefault="003A1EF4" w:rsidP="00680A59">
            <w:pPr>
              <w:jc w:val="center"/>
              <w:rPr>
                <w:rFonts w:ascii="Arial Narrow" w:hAnsi="Arial Narrow" w:cs="Calibri"/>
                <w:color w:val="000000"/>
                <w:sz w:val="19"/>
                <w:szCs w:val="19"/>
                <w:lang w:eastAsia="es-BO"/>
              </w:rPr>
            </w:pPr>
          </w:p>
          <w:p w14:paraId="4DC7700C" w14:textId="77777777" w:rsidR="003A1EF4" w:rsidRPr="00FA63E8" w:rsidRDefault="003A1EF4" w:rsidP="00680A59">
            <w:pPr>
              <w:jc w:val="center"/>
              <w:rPr>
                <w:rFonts w:ascii="Arial Narrow" w:hAnsi="Arial Narrow" w:cs="Calibri"/>
                <w:color w:val="000000"/>
                <w:sz w:val="19"/>
                <w:szCs w:val="19"/>
                <w:lang w:eastAsia="es-BO"/>
              </w:rPr>
            </w:pPr>
          </w:p>
          <w:p w14:paraId="77225A3E" w14:textId="77777777" w:rsidR="003A1EF4" w:rsidRPr="00FA63E8" w:rsidRDefault="003A1EF4" w:rsidP="00680A59">
            <w:pPr>
              <w:jc w:val="center"/>
              <w:rPr>
                <w:rFonts w:ascii="Arial Narrow" w:hAnsi="Arial Narrow" w:cs="Calibri"/>
                <w:color w:val="000000"/>
                <w:sz w:val="19"/>
                <w:szCs w:val="19"/>
                <w:lang w:eastAsia="es-BO"/>
              </w:rPr>
            </w:pPr>
          </w:p>
          <w:p w14:paraId="7BECED36"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w:t>
            </w:r>
          </w:p>
        </w:tc>
        <w:tc>
          <w:tcPr>
            <w:tcW w:w="2159" w:type="dxa"/>
            <w:gridSpan w:val="3"/>
            <w:tcBorders>
              <w:top w:val="single" w:sz="4" w:space="0" w:color="auto"/>
              <w:left w:val="nil"/>
              <w:bottom w:val="single" w:sz="4" w:space="0" w:color="auto"/>
              <w:right w:val="single" w:sz="4" w:space="0" w:color="auto"/>
            </w:tcBorders>
            <w:shd w:val="clear" w:color="auto" w:fill="auto"/>
            <w:hideMark/>
          </w:tcPr>
          <w:p w14:paraId="4B553803"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xml:space="preserve">Evaluación de resultados de ESA según formato establecido (en caso de una evaluación negativa, el ejecutor DESCOM/FI deberá reforzar la capacitación la actividad) </w:t>
            </w:r>
          </w:p>
          <w:p w14:paraId="1F52AD9F" w14:textId="77777777" w:rsidR="003A1EF4" w:rsidRPr="00FA63E8" w:rsidRDefault="003A1EF4" w:rsidP="00680A59">
            <w:pPr>
              <w:rPr>
                <w:rFonts w:ascii="Arial Narrow" w:hAnsi="Arial Narrow" w:cs="Calibri"/>
                <w:color w:val="000000"/>
                <w:sz w:val="19"/>
                <w:szCs w:val="19"/>
                <w:lang w:eastAsia="es-BO"/>
              </w:rPr>
            </w:pPr>
          </w:p>
          <w:p w14:paraId="41DB8122"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Porcentaje de cobertura de participación de la población por sexo (presentar base de datos actualizada en cada informe)</w:t>
            </w:r>
          </w:p>
        </w:tc>
      </w:tr>
      <w:tr w:rsidR="003A1EF4" w:rsidRPr="00FA63E8" w14:paraId="04B78203" w14:textId="77777777" w:rsidTr="000516F2">
        <w:trPr>
          <w:gridAfter w:val="1"/>
          <w:wAfter w:w="35" w:type="dxa"/>
          <w:trHeight w:val="315"/>
          <w:jc w:val="center"/>
        </w:trPr>
        <w:tc>
          <w:tcPr>
            <w:tcW w:w="11449" w:type="dxa"/>
            <w:gridSpan w:val="7"/>
            <w:tcBorders>
              <w:top w:val="nil"/>
              <w:left w:val="single" w:sz="4" w:space="0" w:color="auto"/>
              <w:bottom w:val="single" w:sz="4" w:space="0" w:color="auto"/>
              <w:right w:val="nil"/>
            </w:tcBorders>
            <w:shd w:val="clear" w:color="000000" w:fill="DDEBF7"/>
            <w:hideMark/>
          </w:tcPr>
          <w:p w14:paraId="1A62BBC6" w14:textId="77777777" w:rsidR="003A1EF4" w:rsidRPr="00FA63E8" w:rsidRDefault="003A1EF4" w:rsidP="00680A59">
            <w:pPr>
              <w:rPr>
                <w:rFonts w:ascii="Arial Narrow" w:hAnsi="Arial Narrow" w:cs="Calibri"/>
                <w:b/>
                <w:bCs/>
                <w:color w:val="000000"/>
                <w:sz w:val="19"/>
                <w:szCs w:val="19"/>
                <w:lang w:eastAsia="es-BO"/>
              </w:rPr>
            </w:pPr>
            <w:r w:rsidRPr="00FA63E8">
              <w:rPr>
                <w:rFonts w:ascii="Arial Narrow" w:hAnsi="Arial Narrow" w:cs="Calibri"/>
                <w:b/>
                <w:bCs/>
                <w:color w:val="000000"/>
                <w:sz w:val="19"/>
                <w:szCs w:val="19"/>
                <w:lang w:eastAsia="es-BO"/>
              </w:rPr>
              <w:lastRenderedPageBreak/>
              <w:t>Líneas de Acción</w:t>
            </w:r>
            <w:r w:rsidR="003F29D5" w:rsidRPr="00FA63E8">
              <w:rPr>
                <w:rFonts w:ascii="Arial Narrow" w:hAnsi="Arial Narrow" w:cs="Calibri"/>
                <w:b/>
                <w:bCs/>
                <w:color w:val="000000"/>
                <w:sz w:val="19"/>
                <w:szCs w:val="19"/>
                <w:lang w:eastAsia="es-BO"/>
              </w:rPr>
              <w:t xml:space="preserve"> 5</w:t>
            </w:r>
            <w:r w:rsidRPr="00FA63E8">
              <w:rPr>
                <w:rFonts w:ascii="Arial Narrow" w:hAnsi="Arial Narrow" w:cs="Calibri"/>
                <w:b/>
                <w:bCs/>
                <w:color w:val="000000"/>
                <w:sz w:val="19"/>
                <w:szCs w:val="19"/>
                <w:lang w:eastAsia="es-BO"/>
              </w:rPr>
              <w:t xml:space="preserve">:  Desarrollo y fortalecimiento de esquemas institucionales que garantice la calidad y sostenibilidad </w:t>
            </w:r>
          </w:p>
          <w:p w14:paraId="58CA4DCE" w14:textId="77777777" w:rsidR="003A1EF4" w:rsidRPr="00FA63E8" w:rsidRDefault="003A1EF4" w:rsidP="00680A59">
            <w:pPr>
              <w:rPr>
                <w:rFonts w:ascii="Arial Narrow" w:hAnsi="Arial Narrow" w:cs="Calibri"/>
                <w:b/>
                <w:bCs/>
                <w:color w:val="000000"/>
                <w:sz w:val="19"/>
                <w:szCs w:val="19"/>
                <w:lang w:eastAsia="es-BO"/>
              </w:rPr>
            </w:pPr>
            <w:r w:rsidRPr="00FA63E8">
              <w:rPr>
                <w:rFonts w:ascii="Arial Narrow" w:hAnsi="Arial Narrow" w:cs="Calibri"/>
                <w:b/>
                <w:bCs/>
                <w:color w:val="000000"/>
                <w:sz w:val="19"/>
                <w:szCs w:val="19"/>
                <w:lang w:eastAsia="es-BO"/>
              </w:rPr>
              <w:t xml:space="preserve">                                 Diseño de la Estructura Tarifaria y Modalidades de pago determinadas</w:t>
            </w:r>
          </w:p>
        </w:tc>
        <w:tc>
          <w:tcPr>
            <w:tcW w:w="869" w:type="dxa"/>
            <w:gridSpan w:val="2"/>
            <w:tcBorders>
              <w:top w:val="nil"/>
              <w:left w:val="nil"/>
              <w:bottom w:val="nil"/>
              <w:right w:val="nil"/>
            </w:tcBorders>
            <w:shd w:val="clear" w:color="000000" w:fill="DDEBF7"/>
            <w:hideMark/>
          </w:tcPr>
          <w:p w14:paraId="6417BE7C" w14:textId="77777777" w:rsidR="003A1EF4" w:rsidRPr="00FA63E8" w:rsidRDefault="003A1EF4" w:rsidP="00680A59">
            <w:pPr>
              <w:rPr>
                <w:rFonts w:ascii="Arial Narrow" w:hAnsi="Arial Narrow" w:cs="Calibri"/>
                <w:b/>
                <w:bCs/>
                <w:color w:val="000000"/>
                <w:sz w:val="19"/>
                <w:szCs w:val="19"/>
                <w:lang w:eastAsia="es-BO"/>
              </w:rPr>
            </w:pPr>
            <w:r w:rsidRPr="00FA63E8">
              <w:rPr>
                <w:rFonts w:ascii="Arial Narrow" w:hAnsi="Arial Narrow" w:cs="Calibri"/>
                <w:b/>
                <w:bCs/>
                <w:color w:val="000000"/>
                <w:sz w:val="19"/>
                <w:szCs w:val="19"/>
                <w:lang w:eastAsia="es-BO"/>
              </w:rPr>
              <w:t> </w:t>
            </w:r>
          </w:p>
        </w:tc>
        <w:tc>
          <w:tcPr>
            <w:tcW w:w="2099" w:type="dxa"/>
            <w:tcBorders>
              <w:top w:val="nil"/>
              <w:left w:val="nil"/>
              <w:bottom w:val="nil"/>
              <w:right w:val="nil"/>
            </w:tcBorders>
            <w:shd w:val="clear" w:color="000000" w:fill="DDEBF7"/>
            <w:hideMark/>
          </w:tcPr>
          <w:p w14:paraId="7DF39567" w14:textId="77777777" w:rsidR="003A1EF4" w:rsidRPr="00FA63E8" w:rsidRDefault="003A1EF4" w:rsidP="00680A59">
            <w:pPr>
              <w:rPr>
                <w:rFonts w:ascii="Arial Narrow" w:hAnsi="Arial Narrow" w:cs="Calibri"/>
                <w:b/>
                <w:bCs/>
                <w:color w:val="000000"/>
                <w:sz w:val="19"/>
                <w:szCs w:val="19"/>
                <w:lang w:eastAsia="es-BO"/>
              </w:rPr>
            </w:pPr>
            <w:r w:rsidRPr="00FA63E8">
              <w:rPr>
                <w:rFonts w:ascii="Arial Narrow" w:hAnsi="Arial Narrow" w:cs="Calibri"/>
                <w:b/>
                <w:bCs/>
                <w:color w:val="000000"/>
                <w:sz w:val="19"/>
                <w:szCs w:val="19"/>
                <w:lang w:eastAsia="es-BO"/>
              </w:rPr>
              <w:t> </w:t>
            </w:r>
          </w:p>
        </w:tc>
      </w:tr>
      <w:tr w:rsidR="003A1EF4" w:rsidRPr="00FA63E8" w14:paraId="6FAE6FDB" w14:textId="77777777" w:rsidTr="000516F2">
        <w:trPr>
          <w:trHeight w:val="1900"/>
          <w:jc w:val="center"/>
        </w:trPr>
        <w:tc>
          <w:tcPr>
            <w:tcW w:w="1578" w:type="dxa"/>
            <w:tcBorders>
              <w:top w:val="nil"/>
              <w:left w:val="single" w:sz="4" w:space="0" w:color="auto"/>
              <w:bottom w:val="single" w:sz="4" w:space="0" w:color="auto"/>
              <w:right w:val="single" w:sz="4" w:space="0" w:color="auto"/>
            </w:tcBorders>
            <w:shd w:val="clear" w:color="auto" w:fill="auto"/>
          </w:tcPr>
          <w:p w14:paraId="0F036EA8"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Realizar Diagnóstico de la EPSA u organización encargada del sistema</w:t>
            </w:r>
          </w:p>
        </w:tc>
        <w:tc>
          <w:tcPr>
            <w:tcW w:w="2070" w:type="dxa"/>
            <w:tcBorders>
              <w:top w:val="nil"/>
              <w:left w:val="nil"/>
              <w:bottom w:val="single" w:sz="4" w:space="0" w:color="auto"/>
              <w:right w:val="single" w:sz="4" w:space="0" w:color="auto"/>
            </w:tcBorders>
            <w:shd w:val="clear" w:color="auto" w:fill="auto"/>
          </w:tcPr>
          <w:p w14:paraId="11B8D40A" w14:textId="77777777" w:rsidR="003A1EF4" w:rsidRPr="00FA63E8" w:rsidRDefault="003A1EF4" w:rsidP="00680A59">
            <w:pPr>
              <w:rPr>
                <w:rFonts w:ascii="Arial Narrow" w:hAnsi="Arial Narrow" w:cs="Calibri"/>
                <w:color w:val="000000"/>
                <w:sz w:val="19"/>
                <w:szCs w:val="19"/>
                <w:lang w:eastAsia="es-BO"/>
              </w:rPr>
            </w:pPr>
          </w:p>
        </w:tc>
        <w:tc>
          <w:tcPr>
            <w:tcW w:w="812" w:type="dxa"/>
            <w:tcBorders>
              <w:top w:val="nil"/>
              <w:left w:val="nil"/>
              <w:bottom w:val="single" w:sz="4" w:space="0" w:color="auto"/>
              <w:right w:val="single" w:sz="4" w:space="0" w:color="auto"/>
            </w:tcBorders>
            <w:shd w:val="clear" w:color="auto" w:fill="auto"/>
          </w:tcPr>
          <w:p w14:paraId="7AAB2F2A"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1</w:t>
            </w:r>
          </w:p>
          <w:p w14:paraId="143D4C8E" w14:textId="77777777" w:rsidR="003A1EF4" w:rsidRPr="00FA63E8" w:rsidRDefault="003A1EF4" w:rsidP="00680A59">
            <w:pPr>
              <w:jc w:val="center"/>
              <w:rPr>
                <w:rFonts w:ascii="Arial Narrow" w:hAnsi="Arial Narrow" w:cs="Calibri"/>
                <w:color w:val="000000"/>
                <w:sz w:val="19"/>
                <w:szCs w:val="19"/>
                <w:lang w:eastAsia="es-BO"/>
              </w:rPr>
            </w:pPr>
          </w:p>
          <w:p w14:paraId="0EAEA574" w14:textId="77777777" w:rsidR="003A1EF4" w:rsidRPr="00FA63E8" w:rsidRDefault="003A1EF4" w:rsidP="00680A59">
            <w:pPr>
              <w:jc w:val="center"/>
              <w:rPr>
                <w:rFonts w:ascii="Arial Narrow" w:hAnsi="Arial Narrow" w:cs="Calibri"/>
                <w:color w:val="000000"/>
                <w:sz w:val="19"/>
                <w:szCs w:val="19"/>
                <w:lang w:eastAsia="es-BO"/>
              </w:rPr>
            </w:pPr>
          </w:p>
          <w:p w14:paraId="5D0DF9A7"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1</w:t>
            </w:r>
          </w:p>
        </w:tc>
        <w:tc>
          <w:tcPr>
            <w:tcW w:w="2070" w:type="dxa"/>
            <w:tcBorders>
              <w:top w:val="nil"/>
              <w:left w:val="nil"/>
              <w:bottom w:val="single" w:sz="4" w:space="0" w:color="auto"/>
              <w:right w:val="single" w:sz="4" w:space="0" w:color="auto"/>
            </w:tcBorders>
            <w:shd w:val="clear" w:color="auto" w:fill="auto"/>
          </w:tcPr>
          <w:p w14:paraId="7C2F6371" w14:textId="77777777" w:rsidR="003A1EF4" w:rsidRPr="00FA63E8" w:rsidRDefault="003A1EF4" w:rsidP="00680A59">
            <w:pPr>
              <w:tabs>
                <w:tab w:val="left" w:pos="211"/>
              </w:tabs>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w:t>
            </w:r>
            <w:r w:rsidRPr="00FA63E8">
              <w:rPr>
                <w:rFonts w:ascii="Arial Narrow" w:hAnsi="Arial Narrow" w:cs="Calibri"/>
                <w:color w:val="000000"/>
                <w:sz w:val="19"/>
                <w:szCs w:val="19"/>
                <w:lang w:eastAsia="es-BO"/>
              </w:rPr>
              <w:tab/>
              <w:t>Diagnóstico institucional de capacidades de la EPSA</w:t>
            </w:r>
            <w:r w:rsidRPr="00FA63E8">
              <w:rPr>
                <w:rStyle w:val="Refdenotaalpie"/>
                <w:rFonts w:ascii="Arial Narrow" w:hAnsi="Arial Narrow" w:cs="Calibri"/>
                <w:color w:val="000000"/>
                <w:sz w:val="19"/>
                <w:szCs w:val="19"/>
                <w:lang w:eastAsia="es-BO"/>
              </w:rPr>
              <w:footnoteReference w:id="11"/>
            </w:r>
            <w:r w:rsidRPr="00FA63E8">
              <w:rPr>
                <w:rFonts w:ascii="Arial Narrow" w:hAnsi="Arial Narrow" w:cs="Calibri"/>
                <w:color w:val="000000"/>
                <w:sz w:val="19"/>
                <w:szCs w:val="19"/>
                <w:lang w:eastAsia="es-BO"/>
              </w:rPr>
              <w:t xml:space="preserve"> </w:t>
            </w:r>
          </w:p>
          <w:p w14:paraId="4106D5D8" w14:textId="77777777" w:rsidR="003A1EF4" w:rsidRPr="00FA63E8" w:rsidRDefault="003A1EF4" w:rsidP="00680A59">
            <w:pPr>
              <w:tabs>
                <w:tab w:val="left" w:pos="211"/>
              </w:tabs>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w:t>
            </w:r>
            <w:r w:rsidRPr="00FA63E8">
              <w:rPr>
                <w:rFonts w:ascii="Arial Narrow" w:hAnsi="Arial Narrow" w:cs="Calibri"/>
                <w:color w:val="000000"/>
                <w:sz w:val="19"/>
                <w:szCs w:val="19"/>
                <w:lang w:eastAsia="es-BO"/>
              </w:rPr>
              <w:tab/>
              <w:t>Diagnóstico de capacidades de la comunidad para constituir una EPSA</w:t>
            </w:r>
          </w:p>
        </w:tc>
        <w:tc>
          <w:tcPr>
            <w:tcW w:w="2431" w:type="dxa"/>
            <w:tcBorders>
              <w:top w:val="nil"/>
              <w:left w:val="nil"/>
              <w:bottom w:val="single" w:sz="4" w:space="0" w:color="auto"/>
              <w:right w:val="single" w:sz="4" w:space="0" w:color="auto"/>
            </w:tcBorders>
            <w:shd w:val="clear" w:color="auto" w:fill="auto"/>
          </w:tcPr>
          <w:p w14:paraId="3E46999C" w14:textId="77777777" w:rsidR="003A1EF4" w:rsidRPr="00FA63E8" w:rsidRDefault="003A1EF4" w:rsidP="009B67B4">
            <w:pPr>
              <w:pStyle w:val="Prrafodelista"/>
              <w:numPr>
                <w:ilvl w:val="0"/>
                <w:numId w:val="33"/>
              </w:numPr>
              <w:ind w:left="114" w:right="-70" w:hanging="11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xml:space="preserve">Relevar capacidades de trabajo en administración, organización operación y mantenimiento de sistemas de agua y saneamiento a través de un diagnostico digital </w:t>
            </w:r>
          </w:p>
          <w:p w14:paraId="357FBCDB" w14:textId="77777777" w:rsidR="003A1EF4" w:rsidRPr="00FA63E8" w:rsidRDefault="003A1EF4" w:rsidP="009B67B4">
            <w:pPr>
              <w:pStyle w:val="Prrafodelista"/>
              <w:numPr>
                <w:ilvl w:val="0"/>
                <w:numId w:val="33"/>
              </w:numPr>
              <w:ind w:left="114" w:right="-70" w:hanging="11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xml:space="preserve">Ejecutar diagnóstico de la EPSA en áreas de organización-planificación, administración-financiera, comercial, técnica y social </w:t>
            </w:r>
          </w:p>
          <w:p w14:paraId="007CE678" w14:textId="77777777" w:rsidR="003A1EF4" w:rsidRPr="00FA63E8" w:rsidRDefault="003A1EF4" w:rsidP="009B67B4">
            <w:pPr>
              <w:pStyle w:val="Prrafodelista"/>
              <w:numPr>
                <w:ilvl w:val="0"/>
                <w:numId w:val="33"/>
              </w:numPr>
              <w:ind w:left="114" w:right="-70" w:hanging="11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Presentar los resultados en  asamblea.</w:t>
            </w:r>
          </w:p>
        </w:tc>
        <w:tc>
          <w:tcPr>
            <w:tcW w:w="2431" w:type="dxa"/>
            <w:tcBorders>
              <w:top w:val="nil"/>
              <w:left w:val="nil"/>
              <w:bottom w:val="single" w:sz="4" w:space="0" w:color="auto"/>
              <w:right w:val="single" w:sz="4" w:space="0" w:color="auto"/>
            </w:tcBorders>
            <w:shd w:val="clear" w:color="auto" w:fill="auto"/>
          </w:tcPr>
          <w:p w14:paraId="52A232F4" w14:textId="77777777" w:rsidR="003A1EF4" w:rsidRPr="00FA63E8" w:rsidRDefault="003A1EF4" w:rsidP="00680A59">
            <w:pPr>
              <w:tabs>
                <w:tab w:val="left" w:pos="223"/>
              </w:tabs>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w:t>
            </w:r>
            <w:r w:rsidRPr="00FA63E8">
              <w:rPr>
                <w:rFonts w:ascii="Arial Narrow" w:hAnsi="Arial Narrow" w:cs="Calibri"/>
                <w:color w:val="000000"/>
                <w:sz w:val="19"/>
                <w:szCs w:val="19"/>
                <w:lang w:eastAsia="es-BO"/>
              </w:rPr>
              <w:tab/>
              <w:t>80% EPSA (si existe)</w:t>
            </w:r>
          </w:p>
          <w:p w14:paraId="33899EAC" w14:textId="77777777" w:rsidR="003A1EF4" w:rsidRPr="00FA63E8" w:rsidRDefault="003A1EF4" w:rsidP="00680A59">
            <w:pPr>
              <w:tabs>
                <w:tab w:val="left" w:pos="223"/>
              </w:tabs>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w:t>
            </w:r>
            <w:r w:rsidRPr="00FA63E8">
              <w:rPr>
                <w:rFonts w:ascii="Arial Narrow" w:hAnsi="Arial Narrow" w:cs="Calibri"/>
                <w:color w:val="000000"/>
                <w:sz w:val="19"/>
                <w:szCs w:val="19"/>
                <w:lang w:eastAsia="es-BO"/>
              </w:rPr>
              <w:tab/>
              <w:t>60% OTB (si no existe EPSA)</w:t>
            </w:r>
          </w:p>
          <w:p w14:paraId="4198FE3B" w14:textId="77777777" w:rsidR="003A1EF4" w:rsidRPr="00FA63E8" w:rsidRDefault="003A1EF4" w:rsidP="00680A59">
            <w:pPr>
              <w:tabs>
                <w:tab w:val="left" w:pos="223"/>
              </w:tabs>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w:t>
            </w:r>
            <w:r w:rsidRPr="00FA63E8">
              <w:rPr>
                <w:rFonts w:ascii="Arial Narrow" w:hAnsi="Arial Narrow" w:cs="Calibri"/>
                <w:color w:val="000000"/>
                <w:sz w:val="19"/>
                <w:szCs w:val="19"/>
                <w:lang w:eastAsia="es-BO"/>
              </w:rPr>
              <w:tab/>
              <w:t>60% de familias (asamblea)</w:t>
            </w:r>
          </w:p>
        </w:tc>
        <w:tc>
          <w:tcPr>
            <w:tcW w:w="901" w:type="dxa"/>
            <w:gridSpan w:val="2"/>
            <w:tcBorders>
              <w:top w:val="single" w:sz="4" w:space="0" w:color="auto"/>
              <w:left w:val="nil"/>
              <w:bottom w:val="single" w:sz="4" w:space="0" w:color="auto"/>
              <w:right w:val="single" w:sz="4" w:space="0" w:color="auto"/>
            </w:tcBorders>
            <w:shd w:val="clear" w:color="auto" w:fill="auto"/>
          </w:tcPr>
          <w:p w14:paraId="255DFDCB"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1</w:t>
            </w:r>
          </w:p>
          <w:p w14:paraId="21DE1EDA" w14:textId="77777777" w:rsidR="003A1EF4" w:rsidRPr="00FA63E8" w:rsidRDefault="003A1EF4" w:rsidP="00680A59">
            <w:pPr>
              <w:jc w:val="center"/>
              <w:rPr>
                <w:rFonts w:ascii="Arial Narrow" w:hAnsi="Arial Narrow" w:cs="Calibri"/>
                <w:color w:val="000000"/>
                <w:sz w:val="19"/>
                <w:szCs w:val="19"/>
                <w:lang w:eastAsia="es-BO"/>
              </w:rPr>
            </w:pPr>
          </w:p>
          <w:p w14:paraId="61525D52" w14:textId="77777777" w:rsidR="003A1EF4" w:rsidRPr="00FA63E8" w:rsidRDefault="003A1EF4" w:rsidP="00680A59">
            <w:pPr>
              <w:jc w:val="center"/>
              <w:rPr>
                <w:rFonts w:ascii="Arial Narrow" w:hAnsi="Arial Narrow" w:cs="Calibri"/>
                <w:color w:val="000000"/>
                <w:sz w:val="19"/>
                <w:szCs w:val="19"/>
                <w:lang w:eastAsia="es-BO"/>
              </w:rPr>
            </w:pPr>
          </w:p>
          <w:p w14:paraId="2FD3019C" w14:textId="77777777" w:rsidR="003A1EF4" w:rsidRPr="00FA63E8" w:rsidRDefault="003A1EF4" w:rsidP="00680A59">
            <w:pPr>
              <w:jc w:val="center"/>
              <w:rPr>
                <w:rFonts w:ascii="Arial Narrow" w:hAnsi="Arial Narrow" w:cs="Calibri"/>
                <w:color w:val="000000"/>
                <w:sz w:val="19"/>
                <w:szCs w:val="19"/>
                <w:lang w:eastAsia="es-BO"/>
              </w:rPr>
            </w:pPr>
          </w:p>
          <w:p w14:paraId="4CF189F3"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1</w:t>
            </w:r>
          </w:p>
        </w:tc>
        <w:tc>
          <w:tcPr>
            <w:tcW w:w="2159" w:type="dxa"/>
            <w:gridSpan w:val="3"/>
            <w:tcBorders>
              <w:top w:val="single" w:sz="4" w:space="0" w:color="auto"/>
              <w:left w:val="nil"/>
              <w:bottom w:val="single" w:sz="4" w:space="0" w:color="auto"/>
              <w:right w:val="single" w:sz="4" w:space="0" w:color="auto"/>
            </w:tcBorders>
            <w:shd w:val="clear" w:color="auto" w:fill="auto"/>
          </w:tcPr>
          <w:p w14:paraId="694605AB"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Diagnóstico institucional de capacidades de la EPSA (digital)</w:t>
            </w:r>
          </w:p>
          <w:p w14:paraId="3E545B85" w14:textId="77777777" w:rsidR="003A1EF4" w:rsidRPr="00FA63E8" w:rsidRDefault="003A1EF4" w:rsidP="00680A59">
            <w:pPr>
              <w:rPr>
                <w:rFonts w:ascii="Arial Narrow" w:hAnsi="Arial Narrow" w:cs="Calibri"/>
                <w:color w:val="000000"/>
                <w:sz w:val="19"/>
                <w:szCs w:val="19"/>
                <w:lang w:eastAsia="es-BO"/>
              </w:rPr>
            </w:pPr>
          </w:p>
          <w:p w14:paraId="4547D475"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Diagnóstico de capacidades de la comunidad para constituir una EPSA (digital)</w:t>
            </w:r>
          </w:p>
        </w:tc>
      </w:tr>
      <w:tr w:rsidR="003A1EF4" w:rsidRPr="00FA63E8" w14:paraId="732C4E66" w14:textId="77777777" w:rsidTr="000516F2">
        <w:trPr>
          <w:trHeight w:val="471"/>
          <w:jc w:val="center"/>
        </w:trPr>
        <w:tc>
          <w:tcPr>
            <w:tcW w:w="1578" w:type="dxa"/>
            <w:tcBorders>
              <w:top w:val="nil"/>
              <w:left w:val="single" w:sz="4" w:space="0" w:color="auto"/>
              <w:bottom w:val="single" w:sz="4" w:space="0" w:color="auto"/>
              <w:right w:val="single" w:sz="4" w:space="0" w:color="auto"/>
            </w:tcBorders>
            <w:shd w:val="clear" w:color="auto" w:fill="auto"/>
            <w:hideMark/>
          </w:tcPr>
          <w:p w14:paraId="12061F38"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xml:space="preserve">Gestionar la conformación y posesión de la </w:t>
            </w:r>
            <w:r w:rsidRPr="00FA63E8">
              <w:rPr>
                <w:rFonts w:ascii="Arial Narrow" w:hAnsi="Arial Narrow" w:cs="Calibri"/>
                <w:color w:val="000000"/>
                <w:sz w:val="19"/>
                <w:szCs w:val="19"/>
                <w:lang w:eastAsia="es-BO"/>
              </w:rPr>
              <w:lastRenderedPageBreak/>
              <w:t>EPSA o validación y ratificación del modelo de gestión de la EPSA existente.</w:t>
            </w:r>
          </w:p>
        </w:tc>
        <w:tc>
          <w:tcPr>
            <w:tcW w:w="2070" w:type="dxa"/>
            <w:tcBorders>
              <w:top w:val="nil"/>
              <w:left w:val="nil"/>
              <w:bottom w:val="single" w:sz="4" w:space="0" w:color="auto"/>
              <w:right w:val="single" w:sz="4" w:space="0" w:color="auto"/>
            </w:tcBorders>
            <w:shd w:val="clear" w:color="auto" w:fill="auto"/>
            <w:hideMark/>
          </w:tcPr>
          <w:p w14:paraId="0FE86829"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lastRenderedPageBreak/>
              <w:t xml:space="preserve"> - Propuesta de modelo de gestión revisada y validada por el Supervisor.</w:t>
            </w:r>
            <w:r w:rsidRPr="00FA63E8">
              <w:rPr>
                <w:rFonts w:ascii="Arial Narrow" w:hAnsi="Arial Narrow" w:cs="Calibri"/>
                <w:color w:val="000000"/>
                <w:sz w:val="19"/>
                <w:szCs w:val="19"/>
                <w:lang w:eastAsia="es-BO"/>
              </w:rPr>
              <w:br/>
            </w:r>
            <w:r w:rsidRPr="00FA63E8">
              <w:rPr>
                <w:rFonts w:ascii="Arial Narrow" w:hAnsi="Arial Narrow" w:cs="Calibri"/>
                <w:color w:val="000000"/>
                <w:sz w:val="19"/>
                <w:szCs w:val="19"/>
                <w:lang w:eastAsia="es-BO"/>
              </w:rPr>
              <w:lastRenderedPageBreak/>
              <w:t>- Capacitación en roles y funciones de la EPSA.</w:t>
            </w:r>
            <w:r w:rsidRPr="00FA63E8">
              <w:rPr>
                <w:rFonts w:ascii="Arial Narrow" w:hAnsi="Arial Narrow" w:cs="Calibri"/>
                <w:color w:val="000000"/>
                <w:sz w:val="19"/>
                <w:szCs w:val="19"/>
                <w:lang w:eastAsia="es-BO"/>
              </w:rPr>
              <w:br/>
              <w:t>-Acta de asamblea de conformación y posesión, o ratificación de la EPSA existente.</w:t>
            </w:r>
          </w:p>
        </w:tc>
        <w:tc>
          <w:tcPr>
            <w:tcW w:w="812" w:type="dxa"/>
            <w:tcBorders>
              <w:top w:val="nil"/>
              <w:left w:val="nil"/>
              <w:bottom w:val="single" w:sz="4" w:space="0" w:color="auto"/>
              <w:right w:val="single" w:sz="4" w:space="0" w:color="auto"/>
            </w:tcBorders>
            <w:shd w:val="clear" w:color="auto" w:fill="auto"/>
            <w:hideMark/>
          </w:tcPr>
          <w:p w14:paraId="61F0A4F0"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lastRenderedPageBreak/>
              <w:t>1</w:t>
            </w:r>
          </w:p>
        </w:tc>
        <w:tc>
          <w:tcPr>
            <w:tcW w:w="2070" w:type="dxa"/>
            <w:tcBorders>
              <w:top w:val="nil"/>
              <w:left w:val="nil"/>
              <w:bottom w:val="single" w:sz="4" w:space="0" w:color="auto"/>
              <w:right w:val="single" w:sz="4" w:space="0" w:color="auto"/>
            </w:tcBorders>
            <w:shd w:val="clear" w:color="auto" w:fill="auto"/>
            <w:hideMark/>
          </w:tcPr>
          <w:p w14:paraId="67F4864B"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Acta de asamblea de constitución de la EPSA</w:t>
            </w:r>
          </w:p>
          <w:p w14:paraId="2AD0D5CC" w14:textId="77777777" w:rsidR="003A1EF4" w:rsidRPr="00FA63E8" w:rsidRDefault="003A1EF4" w:rsidP="00680A59">
            <w:pPr>
              <w:rPr>
                <w:rFonts w:ascii="Arial Narrow" w:hAnsi="Arial Narrow" w:cs="Calibri"/>
                <w:color w:val="000000"/>
                <w:sz w:val="19"/>
                <w:szCs w:val="19"/>
                <w:lang w:eastAsia="es-BO"/>
              </w:rPr>
            </w:pPr>
          </w:p>
          <w:p w14:paraId="28A6B1D3"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lastRenderedPageBreak/>
              <w:t xml:space="preserve">Al menos el 20% de Mujeres en el Directorio y/o estructura organizativa de la  EPSA (Base de datos en </w:t>
            </w:r>
            <w:proofErr w:type="spellStart"/>
            <w:r w:rsidRPr="00FA63E8">
              <w:rPr>
                <w:rFonts w:ascii="Arial Narrow" w:hAnsi="Arial Narrow" w:cs="Calibri"/>
                <w:color w:val="000000"/>
                <w:sz w:val="19"/>
                <w:szCs w:val="19"/>
                <w:lang w:eastAsia="es-BO"/>
              </w:rPr>
              <w:t>excel</w:t>
            </w:r>
            <w:proofErr w:type="spellEnd"/>
            <w:r w:rsidRPr="00FA63E8">
              <w:rPr>
                <w:rFonts w:ascii="Arial Narrow" w:hAnsi="Arial Narrow" w:cs="Calibri"/>
                <w:color w:val="000000"/>
                <w:sz w:val="19"/>
                <w:szCs w:val="19"/>
                <w:lang w:eastAsia="es-BO"/>
              </w:rPr>
              <w:t>)   en uno de los cargos tiene influencia en la toma de decisiones (presidente, vicepresidente, tesorero, etc.)</w:t>
            </w:r>
          </w:p>
        </w:tc>
        <w:tc>
          <w:tcPr>
            <w:tcW w:w="2431" w:type="dxa"/>
            <w:tcBorders>
              <w:top w:val="nil"/>
              <w:left w:val="nil"/>
              <w:bottom w:val="single" w:sz="4" w:space="0" w:color="auto"/>
              <w:right w:val="single" w:sz="4" w:space="0" w:color="auto"/>
            </w:tcBorders>
            <w:shd w:val="clear" w:color="auto" w:fill="auto"/>
            <w:hideMark/>
          </w:tcPr>
          <w:p w14:paraId="1E00C6C4" w14:textId="77777777" w:rsidR="003A1EF4" w:rsidRPr="00FA63E8" w:rsidRDefault="003A1EF4" w:rsidP="009B67B4">
            <w:pPr>
              <w:pStyle w:val="Prrafodelista"/>
              <w:numPr>
                <w:ilvl w:val="0"/>
                <w:numId w:val="33"/>
              </w:numPr>
              <w:ind w:left="114" w:right="-70" w:hanging="11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lastRenderedPageBreak/>
              <w:t xml:space="preserve">Elaborar propuesta de modelos de gestión en función al tamaño de la población, opción técnica </w:t>
            </w:r>
            <w:r w:rsidRPr="00FA63E8">
              <w:rPr>
                <w:rFonts w:ascii="Arial Narrow" w:hAnsi="Arial Narrow" w:cs="Calibri"/>
                <w:color w:val="000000"/>
                <w:sz w:val="19"/>
                <w:szCs w:val="19"/>
                <w:lang w:eastAsia="es-BO"/>
              </w:rPr>
              <w:lastRenderedPageBreak/>
              <w:t>y nivel de servicio</w:t>
            </w:r>
          </w:p>
          <w:p w14:paraId="1ED62240" w14:textId="77777777" w:rsidR="003A1EF4" w:rsidRPr="00FA63E8" w:rsidRDefault="003A1EF4" w:rsidP="009B67B4">
            <w:pPr>
              <w:pStyle w:val="Prrafodelista"/>
              <w:numPr>
                <w:ilvl w:val="0"/>
                <w:numId w:val="33"/>
              </w:numPr>
              <w:ind w:left="114" w:right="-70" w:hanging="11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Presentación y aprobación de la propuesta de modelo de gestión ante autoridades locales y CRP</w:t>
            </w:r>
          </w:p>
          <w:p w14:paraId="17ECAAF3" w14:textId="77777777" w:rsidR="003A1EF4" w:rsidRPr="00FA63E8" w:rsidRDefault="003A1EF4" w:rsidP="009B67B4">
            <w:pPr>
              <w:pStyle w:val="Prrafodelista"/>
              <w:numPr>
                <w:ilvl w:val="0"/>
                <w:numId w:val="33"/>
              </w:numPr>
              <w:ind w:left="114" w:right="-70" w:hanging="11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Elección del modelo de gestión de la EPSA,  conformación y posesión de los miembros de la EPSA en asamblea</w:t>
            </w:r>
          </w:p>
        </w:tc>
        <w:tc>
          <w:tcPr>
            <w:tcW w:w="2431" w:type="dxa"/>
            <w:tcBorders>
              <w:top w:val="nil"/>
              <w:left w:val="nil"/>
              <w:bottom w:val="single" w:sz="4" w:space="0" w:color="auto"/>
              <w:right w:val="single" w:sz="4" w:space="0" w:color="auto"/>
            </w:tcBorders>
            <w:shd w:val="clear" w:color="auto" w:fill="auto"/>
            <w:hideMark/>
          </w:tcPr>
          <w:p w14:paraId="6D66DA81" w14:textId="77777777" w:rsidR="003A1EF4" w:rsidRPr="00FA63E8" w:rsidRDefault="003A1EF4" w:rsidP="009B67B4">
            <w:pPr>
              <w:pStyle w:val="Prrafodelista"/>
              <w:numPr>
                <w:ilvl w:val="0"/>
                <w:numId w:val="35"/>
              </w:numPr>
              <w:tabs>
                <w:tab w:val="left" w:pos="223"/>
              </w:tabs>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lastRenderedPageBreak/>
              <w:t>60% OTB</w:t>
            </w:r>
          </w:p>
          <w:p w14:paraId="1DD989D7" w14:textId="77777777" w:rsidR="003A1EF4" w:rsidRPr="00FA63E8" w:rsidRDefault="003A1EF4" w:rsidP="009B67B4">
            <w:pPr>
              <w:pStyle w:val="Prrafodelista"/>
              <w:numPr>
                <w:ilvl w:val="0"/>
                <w:numId w:val="35"/>
              </w:numPr>
              <w:tabs>
                <w:tab w:val="left" w:pos="223"/>
              </w:tabs>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80% CRP</w:t>
            </w:r>
          </w:p>
          <w:p w14:paraId="3D89C410" w14:textId="77777777" w:rsidR="003A1EF4" w:rsidRPr="00FA63E8" w:rsidRDefault="003A1EF4" w:rsidP="009B67B4">
            <w:pPr>
              <w:pStyle w:val="Prrafodelista"/>
              <w:numPr>
                <w:ilvl w:val="0"/>
                <w:numId w:val="35"/>
              </w:numPr>
              <w:tabs>
                <w:tab w:val="left" w:pos="223"/>
              </w:tabs>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60% familias (asamblea)</w:t>
            </w:r>
          </w:p>
          <w:p w14:paraId="6933742D" w14:textId="77777777" w:rsidR="003A1EF4" w:rsidRPr="00FA63E8" w:rsidRDefault="003A1EF4" w:rsidP="00680A59">
            <w:pPr>
              <w:rPr>
                <w:rFonts w:ascii="Arial Narrow" w:hAnsi="Arial Narrow" w:cs="Calibri"/>
                <w:color w:val="000000"/>
                <w:sz w:val="19"/>
                <w:szCs w:val="19"/>
                <w:lang w:eastAsia="es-BO"/>
              </w:rPr>
            </w:pPr>
          </w:p>
        </w:tc>
        <w:tc>
          <w:tcPr>
            <w:tcW w:w="901" w:type="dxa"/>
            <w:gridSpan w:val="2"/>
            <w:tcBorders>
              <w:top w:val="single" w:sz="4" w:space="0" w:color="auto"/>
              <w:left w:val="nil"/>
              <w:bottom w:val="single" w:sz="4" w:space="0" w:color="auto"/>
              <w:right w:val="single" w:sz="4" w:space="0" w:color="auto"/>
            </w:tcBorders>
            <w:shd w:val="clear" w:color="auto" w:fill="auto"/>
            <w:hideMark/>
          </w:tcPr>
          <w:p w14:paraId="75FCBE6E"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lastRenderedPageBreak/>
              <w:t>1</w:t>
            </w:r>
          </w:p>
          <w:p w14:paraId="7C228B3A" w14:textId="77777777" w:rsidR="003A1EF4" w:rsidRPr="00FA63E8" w:rsidRDefault="003A1EF4" w:rsidP="00680A59">
            <w:pPr>
              <w:jc w:val="center"/>
              <w:rPr>
                <w:rFonts w:ascii="Arial Narrow" w:hAnsi="Arial Narrow" w:cs="Calibri"/>
                <w:color w:val="000000"/>
                <w:sz w:val="19"/>
                <w:szCs w:val="19"/>
                <w:lang w:eastAsia="es-BO"/>
              </w:rPr>
            </w:pPr>
          </w:p>
          <w:p w14:paraId="54442748" w14:textId="77777777" w:rsidR="003A1EF4" w:rsidRPr="00FA63E8" w:rsidRDefault="003A1EF4" w:rsidP="00680A59">
            <w:pPr>
              <w:jc w:val="center"/>
              <w:rPr>
                <w:rFonts w:ascii="Arial Narrow" w:hAnsi="Arial Narrow" w:cs="Calibri"/>
                <w:color w:val="000000"/>
                <w:sz w:val="19"/>
                <w:szCs w:val="19"/>
                <w:lang w:eastAsia="es-BO"/>
              </w:rPr>
            </w:pPr>
          </w:p>
          <w:p w14:paraId="55A3CEB2" w14:textId="77777777" w:rsidR="003A1EF4" w:rsidRPr="00FA63E8" w:rsidRDefault="003A1EF4" w:rsidP="00680A59">
            <w:pPr>
              <w:jc w:val="center"/>
              <w:rPr>
                <w:rFonts w:ascii="Arial Narrow" w:hAnsi="Arial Narrow" w:cs="Calibri"/>
                <w:color w:val="000000"/>
                <w:sz w:val="19"/>
                <w:szCs w:val="19"/>
                <w:lang w:eastAsia="es-BO"/>
              </w:rPr>
            </w:pPr>
          </w:p>
          <w:p w14:paraId="083D5ED4" w14:textId="77777777" w:rsidR="003A1EF4" w:rsidRPr="00FA63E8" w:rsidRDefault="003A1EF4" w:rsidP="00680A59">
            <w:pPr>
              <w:jc w:val="center"/>
              <w:rPr>
                <w:rFonts w:ascii="Arial Narrow" w:hAnsi="Arial Narrow" w:cs="Calibri"/>
                <w:color w:val="000000"/>
                <w:sz w:val="19"/>
                <w:szCs w:val="19"/>
                <w:lang w:eastAsia="es-BO"/>
              </w:rPr>
            </w:pPr>
          </w:p>
          <w:p w14:paraId="356BAE87"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w:t>
            </w:r>
          </w:p>
        </w:tc>
        <w:tc>
          <w:tcPr>
            <w:tcW w:w="2159" w:type="dxa"/>
            <w:gridSpan w:val="3"/>
            <w:tcBorders>
              <w:top w:val="single" w:sz="4" w:space="0" w:color="auto"/>
              <w:left w:val="nil"/>
              <w:bottom w:val="single" w:sz="4" w:space="0" w:color="auto"/>
              <w:right w:val="single" w:sz="4" w:space="0" w:color="auto"/>
            </w:tcBorders>
            <w:shd w:val="clear" w:color="auto" w:fill="auto"/>
            <w:hideMark/>
          </w:tcPr>
          <w:p w14:paraId="7F133DC4"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lastRenderedPageBreak/>
              <w:t>Acta (copia y escaneada) de asamblea de conformación y posesión de la EPSA</w:t>
            </w:r>
          </w:p>
          <w:p w14:paraId="20358868" w14:textId="77777777" w:rsidR="003A1EF4" w:rsidRPr="00FA63E8" w:rsidRDefault="003A1EF4" w:rsidP="00680A59">
            <w:pPr>
              <w:rPr>
                <w:rFonts w:ascii="Arial Narrow" w:hAnsi="Arial Narrow" w:cs="Calibri"/>
                <w:color w:val="000000"/>
                <w:sz w:val="19"/>
                <w:szCs w:val="19"/>
                <w:lang w:eastAsia="es-BO"/>
              </w:rPr>
            </w:pPr>
          </w:p>
          <w:p w14:paraId="40BECF87"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xml:space="preserve">Porcentaje de al menos el 20% de Mujeres en el Directorio y/o estructura organizativa de la  EPSA (Base de datos en </w:t>
            </w:r>
            <w:proofErr w:type="spellStart"/>
            <w:r w:rsidRPr="00FA63E8">
              <w:rPr>
                <w:rFonts w:ascii="Arial Narrow" w:hAnsi="Arial Narrow" w:cs="Calibri"/>
                <w:color w:val="000000"/>
                <w:sz w:val="19"/>
                <w:szCs w:val="19"/>
                <w:lang w:eastAsia="es-BO"/>
              </w:rPr>
              <w:t>excel</w:t>
            </w:r>
            <w:proofErr w:type="spellEnd"/>
            <w:r w:rsidRPr="00FA63E8">
              <w:rPr>
                <w:rFonts w:ascii="Arial Narrow" w:hAnsi="Arial Narrow" w:cs="Calibri"/>
                <w:color w:val="000000"/>
                <w:sz w:val="19"/>
                <w:szCs w:val="19"/>
                <w:lang w:eastAsia="es-BO"/>
              </w:rPr>
              <w:t>)   en uno de los cargos tiene influencia en la toma de decisiones (presidente, vicepresidente, tesorero, etc.)</w:t>
            </w:r>
          </w:p>
        </w:tc>
      </w:tr>
      <w:tr w:rsidR="003A1EF4" w:rsidRPr="00FA63E8" w14:paraId="6FF57DA8" w14:textId="77777777" w:rsidTr="000516F2">
        <w:trPr>
          <w:trHeight w:val="1890"/>
          <w:jc w:val="center"/>
        </w:trPr>
        <w:tc>
          <w:tcPr>
            <w:tcW w:w="1578" w:type="dxa"/>
            <w:tcBorders>
              <w:top w:val="nil"/>
              <w:left w:val="single" w:sz="4" w:space="0" w:color="auto"/>
              <w:bottom w:val="single" w:sz="4" w:space="0" w:color="auto"/>
              <w:right w:val="single" w:sz="4" w:space="0" w:color="auto"/>
            </w:tcBorders>
            <w:shd w:val="clear" w:color="auto" w:fill="auto"/>
            <w:hideMark/>
          </w:tcPr>
          <w:p w14:paraId="05C88F87"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lastRenderedPageBreak/>
              <w:t xml:space="preserve">Elaborar la estructura tarifaria de servicios de agua potable y alcantarillado </w:t>
            </w:r>
            <w:proofErr w:type="gramStart"/>
            <w:r w:rsidRPr="00FA63E8">
              <w:rPr>
                <w:rFonts w:ascii="Arial Narrow" w:hAnsi="Arial Narrow" w:cs="Calibri"/>
                <w:color w:val="000000"/>
                <w:sz w:val="19"/>
                <w:szCs w:val="19"/>
                <w:lang w:eastAsia="es-BO"/>
              </w:rPr>
              <w:t>sanitario .</w:t>
            </w:r>
            <w:proofErr w:type="gramEnd"/>
          </w:p>
        </w:tc>
        <w:tc>
          <w:tcPr>
            <w:tcW w:w="2070" w:type="dxa"/>
            <w:tcBorders>
              <w:top w:val="nil"/>
              <w:left w:val="nil"/>
              <w:bottom w:val="single" w:sz="4" w:space="0" w:color="auto"/>
              <w:right w:val="single" w:sz="4" w:space="0" w:color="auto"/>
            </w:tcBorders>
            <w:shd w:val="clear" w:color="auto" w:fill="auto"/>
            <w:hideMark/>
          </w:tcPr>
          <w:p w14:paraId="7A36D3E1"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Propuesta de Estructura tarifaria elaborada   en coordinación con el supervisor de obra, validada por el supervisores DESCOM/FI y presentada al CRP, EPSA, autoridades locales (GAM) y población beneficiada.</w:t>
            </w:r>
          </w:p>
        </w:tc>
        <w:tc>
          <w:tcPr>
            <w:tcW w:w="812" w:type="dxa"/>
            <w:tcBorders>
              <w:top w:val="nil"/>
              <w:left w:val="nil"/>
              <w:bottom w:val="single" w:sz="4" w:space="0" w:color="auto"/>
              <w:right w:val="single" w:sz="4" w:space="0" w:color="auto"/>
            </w:tcBorders>
            <w:shd w:val="clear" w:color="auto" w:fill="auto"/>
            <w:hideMark/>
          </w:tcPr>
          <w:p w14:paraId="246B5487"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1</w:t>
            </w:r>
          </w:p>
        </w:tc>
        <w:tc>
          <w:tcPr>
            <w:tcW w:w="2070" w:type="dxa"/>
            <w:tcBorders>
              <w:top w:val="nil"/>
              <w:left w:val="nil"/>
              <w:bottom w:val="single" w:sz="4" w:space="0" w:color="auto"/>
              <w:right w:val="single" w:sz="4" w:space="0" w:color="auto"/>
            </w:tcBorders>
            <w:shd w:val="clear" w:color="auto" w:fill="auto"/>
            <w:hideMark/>
          </w:tcPr>
          <w:p w14:paraId="44968733"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xml:space="preserve"> - Acta de asamblea de aprobación de la tarifa, tasa o cuota (detallar la estructura tarifaria para administración, operación, mantenimiento y reposición; y la fecha de puesta en vigencia de la tarifa)</w:t>
            </w:r>
            <w:r w:rsidRPr="00FA63E8">
              <w:rPr>
                <w:rFonts w:ascii="Arial Narrow" w:hAnsi="Arial Narrow" w:cs="Calibri"/>
                <w:color w:val="000000"/>
                <w:sz w:val="19"/>
                <w:szCs w:val="19"/>
                <w:lang w:eastAsia="es-BO"/>
              </w:rPr>
              <w:br/>
              <w:t>- Lista de participantes.</w:t>
            </w:r>
          </w:p>
        </w:tc>
        <w:tc>
          <w:tcPr>
            <w:tcW w:w="2431" w:type="dxa"/>
            <w:tcBorders>
              <w:top w:val="nil"/>
              <w:left w:val="nil"/>
              <w:bottom w:val="single" w:sz="4" w:space="0" w:color="auto"/>
              <w:right w:val="single" w:sz="4" w:space="0" w:color="auto"/>
            </w:tcBorders>
            <w:shd w:val="clear" w:color="auto" w:fill="auto"/>
            <w:hideMark/>
          </w:tcPr>
          <w:p w14:paraId="5DCD864B" w14:textId="77777777" w:rsidR="003A1EF4" w:rsidRPr="00FA63E8" w:rsidRDefault="003A1EF4" w:rsidP="009B67B4">
            <w:pPr>
              <w:pStyle w:val="Prrafodelista"/>
              <w:numPr>
                <w:ilvl w:val="0"/>
                <w:numId w:val="33"/>
              </w:numPr>
              <w:ind w:left="204" w:hanging="20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Elaborar de la estructura tarifaria en coordinación con el ejecutor de obras, supervisor, CRP, EPSA y autoridades locales.</w:t>
            </w:r>
          </w:p>
          <w:p w14:paraId="30A5D220" w14:textId="77777777" w:rsidR="003A1EF4" w:rsidRPr="00FA63E8" w:rsidRDefault="003A1EF4" w:rsidP="009B67B4">
            <w:pPr>
              <w:pStyle w:val="Prrafodelista"/>
              <w:numPr>
                <w:ilvl w:val="0"/>
                <w:numId w:val="33"/>
              </w:numPr>
              <w:ind w:left="204" w:hanging="20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Aprobar la tarifa en el taller DESCOM-FI</w:t>
            </w:r>
          </w:p>
        </w:tc>
        <w:tc>
          <w:tcPr>
            <w:tcW w:w="2431" w:type="dxa"/>
            <w:tcBorders>
              <w:top w:val="nil"/>
              <w:left w:val="nil"/>
              <w:bottom w:val="single" w:sz="4" w:space="0" w:color="auto"/>
              <w:right w:val="single" w:sz="4" w:space="0" w:color="auto"/>
            </w:tcBorders>
            <w:shd w:val="clear" w:color="auto" w:fill="auto"/>
            <w:hideMark/>
          </w:tcPr>
          <w:p w14:paraId="647AD829" w14:textId="77777777" w:rsidR="003A1EF4" w:rsidRPr="00FA63E8" w:rsidRDefault="003A1EF4" w:rsidP="00680A59">
            <w:pPr>
              <w:tabs>
                <w:tab w:val="left" w:pos="201"/>
              </w:tabs>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w:t>
            </w:r>
            <w:r w:rsidRPr="00FA63E8">
              <w:rPr>
                <w:rFonts w:ascii="Arial Narrow" w:hAnsi="Arial Narrow" w:cs="Calibri"/>
                <w:color w:val="000000"/>
                <w:sz w:val="19"/>
                <w:szCs w:val="19"/>
                <w:lang w:eastAsia="es-BO"/>
              </w:rPr>
              <w:tab/>
              <w:t>80% CRP</w:t>
            </w:r>
          </w:p>
          <w:p w14:paraId="57C3821F" w14:textId="77777777" w:rsidR="003A1EF4" w:rsidRPr="00FA63E8" w:rsidRDefault="003A1EF4" w:rsidP="00680A59">
            <w:pPr>
              <w:tabs>
                <w:tab w:val="left" w:pos="201"/>
              </w:tabs>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w:t>
            </w:r>
            <w:r w:rsidRPr="00FA63E8">
              <w:rPr>
                <w:rFonts w:ascii="Arial Narrow" w:hAnsi="Arial Narrow" w:cs="Calibri"/>
                <w:color w:val="000000"/>
                <w:sz w:val="19"/>
                <w:szCs w:val="19"/>
                <w:lang w:eastAsia="es-BO"/>
              </w:rPr>
              <w:tab/>
              <w:t>80% EPSA</w:t>
            </w:r>
          </w:p>
          <w:p w14:paraId="0263C851" w14:textId="77777777" w:rsidR="003A1EF4" w:rsidRPr="00FA63E8" w:rsidRDefault="003A1EF4" w:rsidP="00680A59">
            <w:pPr>
              <w:tabs>
                <w:tab w:val="left" w:pos="201"/>
              </w:tabs>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w:t>
            </w:r>
            <w:r w:rsidRPr="00FA63E8">
              <w:rPr>
                <w:rFonts w:ascii="Arial Narrow" w:hAnsi="Arial Narrow" w:cs="Calibri"/>
                <w:color w:val="000000"/>
                <w:sz w:val="19"/>
                <w:szCs w:val="19"/>
                <w:lang w:eastAsia="es-BO"/>
              </w:rPr>
              <w:tab/>
              <w:t>60% OTB</w:t>
            </w:r>
          </w:p>
          <w:p w14:paraId="490871DD" w14:textId="77777777" w:rsidR="003A1EF4" w:rsidRPr="00FA63E8" w:rsidRDefault="003A1EF4" w:rsidP="00680A59">
            <w:pPr>
              <w:tabs>
                <w:tab w:val="left" w:pos="201"/>
              </w:tabs>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w:t>
            </w:r>
            <w:r w:rsidRPr="00FA63E8">
              <w:rPr>
                <w:rFonts w:ascii="Arial Narrow" w:hAnsi="Arial Narrow" w:cs="Calibri"/>
                <w:color w:val="000000"/>
                <w:sz w:val="19"/>
                <w:szCs w:val="19"/>
                <w:lang w:eastAsia="es-BO"/>
              </w:rPr>
              <w:tab/>
              <w:t>60% familias beneficiarias</w:t>
            </w:r>
          </w:p>
          <w:p w14:paraId="64050C18" w14:textId="77777777" w:rsidR="003A1EF4" w:rsidRPr="00FA63E8" w:rsidRDefault="003A1EF4" w:rsidP="00680A59">
            <w:pPr>
              <w:tabs>
                <w:tab w:val="left" w:pos="201"/>
              </w:tabs>
              <w:rPr>
                <w:rFonts w:ascii="Arial Narrow" w:hAnsi="Arial Narrow" w:cs="Calibri"/>
                <w:color w:val="000000"/>
                <w:sz w:val="19"/>
                <w:szCs w:val="19"/>
                <w:lang w:eastAsia="es-BO"/>
              </w:rPr>
            </w:pPr>
          </w:p>
          <w:p w14:paraId="30ADD946" w14:textId="77777777" w:rsidR="003A1EF4" w:rsidRPr="00FA63E8" w:rsidRDefault="003A1EF4" w:rsidP="00680A59">
            <w:pPr>
              <w:tabs>
                <w:tab w:val="left" w:pos="201"/>
              </w:tabs>
              <w:rPr>
                <w:rFonts w:ascii="Arial Narrow" w:hAnsi="Arial Narrow" w:cs="Calibri"/>
                <w:color w:val="000000"/>
                <w:sz w:val="19"/>
                <w:szCs w:val="19"/>
                <w:lang w:eastAsia="es-BO"/>
              </w:rPr>
            </w:pPr>
          </w:p>
        </w:tc>
        <w:tc>
          <w:tcPr>
            <w:tcW w:w="901" w:type="dxa"/>
            <w:gridSpan w:val="2"/>
            <w:tcBorders>
              <w:top w:val="nil"/>
              <w:left w:val="nil"/>
              <w:bottom w:val="single" w:sz="4" w:space="0" w:color="auto"/>
              <w:right w:val="single" w:sz="4" w:space="0" w:color="auto"/>
            </w:tcBorders>
            <w:shd w:val="clear" w:color="auto" w:fill="auto"/>
            <w:hideMark/>
          </w:tcPr>
          <w:p w14:paraId="18752321"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1</w:t>
            </w:r>
          </w:p>
          <w:p w14:paraId="60D17484" w14:textId="77777777" w:rsidR="003A1EF4" w:rsidRPr="00FA63E8" w:rsidRDefault="003A1EF4" w:rsidP="00680A59">
            <w:pPr>
              <w:jc w:val="center"/>
              <w:rPr>
                <w:rFonts w:ascii="Arial Narrow" w:hAnsi="Arial Narrow" w:cs="Calibri"/>
                <w:color w:val="000000"/>
                <w:sz w:val="19"/>
                <w:szCs w:val="19"/>
                <w:lang w:eastAsia="es-BO"/>
              </w:rPr>
            </w:pPr>
          </w:p>
          <w:p w14:paraId="5E6FC963" w14:textId="77777777" w:rsidR="003A1EF4" w:rsidRPr="00FA63E8" w:rsidRDefault="003A1EF4" w:rsidP="00680A59">
            <w:pPr>
              <w:jc w:val="center"/>
              <w:rPr>
                <w:rFonts w:ascii="Arial Narrow" w:hAnsi="Arial Narrow" w:cs="Calibri"/>
                <w:color w:val="000000"/>
                <w:sz w:val="19"/>
                <w:szCs w:val="19"/>
                <w:lang w:eastAsia="es-BO"/>
              </w:rPr>
            </w:pPr>
          </w:p>
          <w:p w14:paraId="018DC837"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1</w:t>
            </w:r>
          </w:p>
        </w:tc>
        <w:tc>
          <w:tcPr>
            <w:tcW w:w="2159" w:type="dxa"/>
            <w:gridSpan w:val="3"/>
            <w:tcBorders>
              <w:top w:val="nil"/>
              <w:left w:val="nil"/>
              <w:bottom w:val="single" w:sz="4" w:space="0" w:color="auto"/>
              <w:right w:val="single" w:sz="4" w:space="0" w:color="auto"/>
            </w:tcBorders>
            <w:shd w:val="clear" w:color="auto" w:fill="auto"/>
            <w:hideMark/>
          </w:tcPr>
          <w:p w14:paraId="37469303"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xml:space="preserve">Acta (copia y escaneada) de Aprobación de la tarifa </w:t>
            </w:r>
          </w:p>
          <w:p w14:paraId="2982BA4D" w14:textId="77777777" w:rsidR="003A1EF4" w:rsidRPr="00FA63E8" w:rsidRDefault="003A1EF4" w:rsidP="00680A59">
            <w:pPr>
              <w:rPr>
                <w:rFonts w:ascii="Arial Narrow" w:hAnsi="Arial Narrow" w:cs="Calibri"/>
                <w:color w:val="000000"/>
                <w:sz w:val="19"/>
                <w:szCs w:val="19"/>
                <w:lang w:eastAsia="es-BO"/>
              </w:rPr>
            </w:pPr>
          </w:p>
          <w:p w14:paraId="1731E39B"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Base de datos de monto y unidad de medida de la tarifa del servicio de agua y saneamiento</w:t>
            </w:r>
          </w:p>
        </w:tc>
      </w:tr>
      <w:tr w:rsidR="003A1EF4" w:rsidRPr="00FA63E8" w14:paraId="0260FDC3" w14:textId="77777777" w:rsidTr="000516F2">
        <w:trPr>
          <w:trHeight w:val="1157"/>
          <w:jc w:val="center"/>
        </w:trPr>
        <w:tc>
          <w:tcPr>
            <w:tcW w:w="1578" w:type="dxa"/>
            <w:tcBorders>
              <w:top w:val="nil"/>
              <w:left w:val="single" w:sz="4" w:space="0" w:color="auto"/>
              <w:bottom w:val="single" w:sz="4" w:space="0" w:color="auto"/>
              <w:right w:val="single" w:sz="4" w:space="0" w:color="auto"/>
            </w:tcBorders>
            <w:shd w:val="clear" w:color="auto" w:fill="auto"/>
            <w:hideMark/>
          </w:tcPr>
          <w:p w14:paraId="37E299C2"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Gestionar la consolidación institucional y legal de la EPSA</w:t>
            </w:r>
          </w:p>
        </w:tc>
        <w:tc>
          <w:tcPr>
            <w:tcW w:w="2070" w:type="dxa"/>
            <w:tcBorders>
              <w:top w:val="nil"/>
              <w:left w:val="nil"/>
              <w:bottom w:val="single" w:sz="4" w:space="0" w:color="auto"/>
              <w:right w:val="single" w:sz="4" w:space="0" w:color="auto"/>
            </w:tcBorders>
            <w:shd w:val="clear" w:color="auto" w:fill="auto"/>
            <w:hideMark/>
          </w:tcPr>
          <w:p w14:paraId="0B31678B"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Estatutos y reglamentos actualizados y aprobados en asamblea.</w:t>
            </w:r>
            <w:r w:rsidRPr="00FA63E8">
              <w:rPr>
                <w:rFonts w:ascii="Arial Narrow" w:hAnsi="Arial Narrow" w:cs="Calibri"/>
                <w:color w:val="000000"/>
                <w:sz w:val="19"/>
                <w:szCs w:val="19"/>
                <w:lang w:eastAsia="es-BO"/>
              </w:rPr>
              <w:br/>
              <w:t>- Documento de Personería jurídica.</w:t>
            </w:r>
            <w:r w:rsidRPr="00FA63E8">
              <w:rPr>
                <w:rFonts w:ascii="Arial Narrow" w:hAnsi="Arial Narrow" w:cs="Calibri"/>
                <w:color w:val="000000"/>
                <w:sz w:val="19"/>
                <w:szCs w:val="19"/>
                <w:lang w:eastAsia="es-BO"/>
              </w:rPr>
              <w:br/>
              <w:t>- Documentos que acrediten la ocupación de la oficina de la EPSA</w:t>
            </w:r>
          </w:p>
        </w:tc>
        <w:tc>
          <w:tcPr>
            <w:tcW w:w="812" w:type="dxa"/>
            <w:tcBorders>
              <w:top w:val="nil"/>
              <w:left w:val="nil"/>
              <w:bottom w:val="single" w:sz="4" w:space="0" w:color="auto"/>
              <w:right w:val="single" w:sz="4" w:space="0" w:color="auto"/>
            </w:tcBorders>
            <w:shd w:val="clear" w:color="auto" w:fill="auto"/>
            <w:hideMark/>
          </w:tcPr>
          <w:p w14:paraId="015DFE97"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1</w:t>
            </w:r>
          </w:p>
        </w:tc>
        <w:tc>
          <w:tcPr>
            <w:tcW w:w="2070" w:type="dxa"/>
            <w:tcBorders>
              <w:top w:val="nil"/>
              <w:left w:val="nil"/>
              <w:bottom w:val="single" w:sz="4" w:space="0" w:color="auto"/>
              <w:right w:val="single" w:sz="4" w:space="0" w:color="auto"/>
            </w:tcBorders>
            <w:shd w:val="clear" w:color="auto" w:fill="auto"/>
            <w:hideMark/>
          </w:tcPr>
          <w:p w14:paraId="0DFC9816"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xml:space="preserve"> Documentación completa preparada / entregada para registro o licencia de AAPS</w:t>
            </w:r>
          </w:p>
        </w:tc>
        <w:tc>
          <w:tcPr>
            <w:tcW w:w="2431" w:type="dxa"/>
            <w:tcBorders>
              <w:top w:val="nil"/>
              <w:left w:val="nil"/>
              <w:bottom w:val="single" w:sz="4" w:space="0" w:color="auto"/>
              <w:right w:val="single" w:sz="4" w:space="0" w:color="auto"/>
            </w:tcBorders>
            <w:shd w:val="clear" w:color="auto" w:fill="auto"/>
          </w:tcPr>
          <w:p w14:paraId="2E63446F" w14:textId="77777777" w:rsidR="003A1EF4" w:rsidRPr="00FA63E8" w:rsidRDefault="003A1EF4" w:rsidP="009B67B4">
            <w:pPr>
              <w:pStyle w:val="Prrafodelista"/>
              <w:numPr>
                <w:ilvl w:val="0"/>
                <w:numId w:val="33"/>
              </w:numPr>
              <w:ind w:left="204" w:hanging="20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Elaborar y gestionar aprobación de los estatutos y reglamentos en asamblea</w:t>
            </w:r>
          </w:p>
          <w:p w14:paraId="31451D65" w14:textId="77777777" w:rsidR="003A1EF4" w:rsidRPr="00FA63E8" w:rsidRDefault="003A1EF4" w:rsidP="009B67B4">
            <w:pPr>
              <w:pStyle w:val="Prrafodelista"/>
              <w:numPr>
                <w:ilvl w:val="0"/>
                <w:numId w:val="33"/>
              </w:numPr>
              <w:ind w:left="204" w:hanging="20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Brindar asistencia técnica en el trámite de la personería jurídica o de la OTB</w:t>
            </w:r>
          </w:p>
          <w:p w14:paraId="43857D53" w14:textId="77777777" w:rsidR="003A1EF4" w:rsidRPr="00FA63E8" w:rsidRDefault="003A1EF4" w:rsidP="009B67B4">
            <w:pPr>
              <w:pStyle w:val="Prrafodelista"/>
              <w:numPr>
                <w:ilvl w:val="0"/>
                <w:numId w:val="33"/>
              </w:numPr>
              <w:ind w:left="204" w:hanging="20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Gestionar la implementación del espacio físico (oficina) en el que se instalará la EPSA.</w:t>
            </w:r>
          </w:p>
        </w:tc>
        <w:tc>
          <w:tcPr>
            <w:tcW w:w="2431" w:type="dxa"/>
            <w:tcBorders>
              <w:top w:val="nil"/>
              <w:left w:val="nil"/>
              <w:bottom w:val="single" w:sz="4" w:space="0" w:color="auto"/>
              <w:right w:val="single" w:sz="4" w:space="0" w:color="auto"/>
            </w:tcBorders>
            <w:shd w:val="clear" w:color="auto" w:fill="auto"/>
          </w:tcPr>
          <w:p w14:paraId="7325C23D" w14:textId="77777777" w:rsidR="003A1EF4" w:rsidRPr="00FA63E8" w:rsidRDefault="003A1EF4" w:rsidP="00680A59">
            <w:pPr>
              <w:tabs>
                <w:tab w:val="left" w:pos="208"/>
              </w:tabs>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w:t>
            </w:r>
            <w:r w:rsidRPr="00FA63E8">
              <w:rPr>
                <w:rFonts w:ascii="Arial Narrow" w:hAnsi="Arial Narrow" w:cs="Calibri"/>
                <w:color w:val="000000"/>
                <w:sz w:val="19"/>
                <w:szCs w:val="19"/>
                <w:lang w:eastAsia="es-BO"/>
              </w:rPr>
              <w:tab/>
              <w:t>60% de familias</w:t>
            </w:r>
          </w:p>
          <w:p w14:paraId="0A9981AB" w14:textId="77777777" w:rsidR="003A1EF4" w:rsidRPr="00FA63E8" w:rsidRDefault="003A1EF4" w:rsidP="00680A59">
            <w:pPr>
              <w:tabs>
                <w:tab w:val="left" w:pos="208"/>
              </w:tabs>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w:t>
            </w:r>
            <w:r w:rsidRPr="00FA63E8">
              <w:rPr>
                <w:rFonts w:ascii="Arial Narrow" w:hAnsi="Arial Narrow" w:cs="Calibri"/>
                <w:color w:val="000000"/>
                <w:sz w:val="19"/>
                <w:szCs w:val="19"/>
                <w:lang w:eastAsia="es-BO"/>
              </w:rPr>
              <w:tab/>
              <w:t>80% EPSA</w:t>
            </w:r>
          </w:p>
        </w:tc>
        <w:tc>
          <w:tcPr>
            <w:tcW w:w="901" w:type="dxa"/>
            <w:gridSpan w:val="2"/>
            <w:tcBorders>
              <w:top w:val="nil"/>
              <w:left w:val="nil"/>
              <w:bottom w:val="single" w:sz="4" w:space="0" w:color="auto"/>
              <w:right w:val="single" w:sz="4" w:space="0" w:color="auto"/>
            </w:tcBorders>
            <w:shd w:val="clear" w:color="auto" w:fill="auto"/>
          </w:tcPr>
          <w:p w14:paraId="3E1038FD"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1</w:t>
            </w:r>
          </w:p>
        </w:tc>
        <w:tc>
          <w:tcPr>
            <w:tcW w:w="2159" w:type="dxa"/>
            <w:gridSpan w:val="3"/>
            <w:tcBorders>
              <w:top w:val="nil"/>
              <w:left w:val="nil"/>
              <w:bottom w:val="single" w:sz="4" w:space="0" w:color="auto"/>
              <w:right w:val="single" w:sz="4" w:space="0" w:color="auto"/>
            </w:tcBorders>
            <w:shd w:val="clear" w:color="auto" w:fill="auto"/>
          </w:tcPr>
          <w:p w14:paraId="0F6720C6"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Nota (copia y digital)   y documentación (en formato digital) remitiros a ente rector para registro o licencia</w:t>
            </w:r>
          </w:p>
        </w:tc>
      </w:tr>
      <w:tr w:rsidR="003A1EF4" w:rsidRPr="00FA63E8" w14:paraId="05B89347" w14:textId="77777777" w:rsidTr="000516F2">
        <w:trPr>
          <w:trHeight w:val="1371"/>
          <w:jc w:val="center"/>
        </w:trPr>
        <w:tc>
          <w:tcPr>
            <w:tcW w:w="1578" w:type="dxa"/>
            <w:tcBorders>
              <w:top w:val="nil"/>
              <w:left w:val="single" w:sz="4" w:space="0" w:color="auto"/>
              <w:bottom w:val="single" w:sz="4" w:space="0" w:color="auto"/>
              <w:right w:val="single" w:sz="4" w:space="0" w:color="auto"/>
            </w:tcBorders>
            <w:shd w:val="clear" w:color="auto" w:fill="auto"/>
            <w:hideMark/>
          </w:tcPr>
          <w:p w14:paraId="5DF3CD4C"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Elaborar el Plan Operativo Anual (POA) y Presupuestos en coordinación con la EPSA</w:t>
            </w:r>
          </w:p>
        </w:tc>
        <w:tc>
          <w:tcPr>
            <w:tcW w:w="2070" w:type="dxa"/>
            <w:tcBorders>
              <w:top w:val="nil"/>
              <w:left w:val="nil"/>
              <w:bottom w:val="single" w:sz="4" w:space="0" w:color="auto"/>
              <w:right w:val="single" w:sz="4" w:space="0" w:color="auto"/>
            </w:tcBorders>
            <w:shd w:val="clear" w:color="auto" w:fill="auto"/>
            <w:hideMark/>
          </w:tcPr>
          <w:p w14:paraId="6D17C3EF" w14:textId="77777777" w:rsidR="003A1EF4" w:rsidRPr="00FA63E8" w:rsidRDefault="003A1EF4" w:rsidP="00680A59">
            <w:pPr>
              <w:spacing w:after="240"/>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xml:space="preserve"> - Plan Operativo Anual (POA) de la EPSA elaborado.</w:t>
            </w:r>
            <w:r w:rsidRPr="00FA63E8">
              <w:rPr>
                <w:rFonts w:ascii="Arial Narrow" w:hAnsi="Arial Narrow" w:cs="Calibri"/>
                <w:color w:val="000000"/>
                <w:sz w:val="19"/>
                <w:szCs w:val="19"/>
                <w:lang w:eastAsia="es-BO"/>
              </w:rPr>
              <w:br/>
              <w:t xml:space="preserve"> - Presupuesto de la EPSA elaborado</w:t>
            </w:r>
            <w:r w:rsidRPr="00FA63E8">
              <w:rPr>
                <w:rFonts w:ascii="Arial Narrow" w:hAnsi="Arial Narrow" w:cs="Calibri"/>
                <w:color w:val="000000"/>
                <w:sz w:val="19"/>
                <w:szCs w:val="19"/>
                <w:lang w:eastAsia="es-BO"/>
              </w:rPr>
              <w:br/>
            </w:r>
          </w:p>
        </w:tc>
        <w:tc>
          <w:tcPr>
            <w:tcW w:w="812" w:type="dxa"/>
            <w:tcBorders>
              <w:top w:val="nil"/>
              <w:left w:val="nil"/>
              <w:bottom w:val="single" w:sz="4" w:space="0" w:color="auto"/>
              <w:right w:val="single" w:sz="4" w:space="0" w:color="auto"/>
            </w:tcBorders>
            <w:shd w:val="clear" w:color="auto" w:fill="auto"/>
            <w:hideMark/>
          </w:tcPr>
          <w:p w14:paraId="43C4AB2C"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lastRenderedPageBreak/>
              <w:t>1</w:t>
            </w:r>
          </w:p>
          <w:p w14:paraId="6AE7A0DB" w14:textId="77777777" w:rsidR="003A1EF4" w:rsidRPr="00FA63E8" w:rsidRDefault="003A1EF4" w:rsidP="00680A59">
            <w:pPr>
              <w:jc w:val="center"/>
              <w:rPr>
                <w:rFonts w:ascii="Arial Narrow" w:hAnsi="Arial Narrow" w:cs="Calibri"/>
                <w:color w:val="000000"/>
                <w:sz w:val="19"/>
                <w:szCs w:val="19"/>
                <w:lang w:eastAsia="es-BO"/>
              </w:rPr>
            </w:pPr>
          </w:p>
          <w:p w14:paraId="5312E4A6" w14:textId="77777777" w:rsidR="003A1EF4" w:rsidRPr="00FA63E8" w:rsidRDefault="003A1EF4" w:rsidP="00680A59">
            <w:pPr>
              <w:jc w:val="center"/>
              <w:rPr>
                <w:rFonts w:ascii="Arial Narrow" w:hAnsi="Arial Narrow" w:cs="Calibri"/>
                <w:color w:val="000000"/>
                <w:sz w:val="19"/>
                <w:szCs w:val="19"/>
                <w:lang w:eastAsia="es-BO"/>
              </w:rPr>
            </w:pPr>
          </w:p>
          <w:p w14:paraId="16DA8E26" w14:textId="77777777" w:rsidR="003A1EF4" w:rsidRPr="00FA63E8" w:rsidRDefault="003A1EF4" w:rsidP="00680A59">
            <w:pPr>
              <w:jc w:val="center"/>
              <w:rPr>
                <w:rFonts w:ascii="Arial Narrow" w:hAnsi="Arial Narrow" w:cs="Calibri"/>
                <w:color w:val="000000"/>
                <w:sz w:val="19"/>
                <w:szCs w:val="19"/>
                <w:lang w:eastAsia="es-BO"/>
              </w:rPr>
            </w:pPr>
          </w:p>
          <w:p w14:paraId="598BF31D" w14:textId="77777777" w:rsidR="003A1EF4" w:rsidRPr="00FA63E8" w:rsidRDefault="003A1EF4" w:rsidP="00680A59">
            <w:pPr>
              <w:jc w:val="center"/>
              <w:rPr>
                <w:rFonts w:ascii="Arial Narrow" w:hAnsi="Arial Narrow" w:cs="Calibri"/>
                <w:color w:val="000000"/>
                <w:sz w:val="19"/>
                <w:szCs w:val="19"/>
                <w:lang w:eastAsia="es-BO"/>
              </w:rPr>
            </w:pPr>
          </w:p>
          <w:p w14:paraId="68FA78EC" w14:textId="77777777" w:rsidR="003A1EF4" w:rsidRPr="00FA63E8" w:rsidRDefault="003A1EF4" w:rsidP="00680A59">
            <w:pPr>
              <w:jc w:val="center"/>
              <w:rPr>
                <w:rFonts w:ascii="Arial Narrow" w:hAnsi="Arial Narrow" w:cs="Calibri"/>
                <w:color w:val="000000"/>
                <w:sz w:val="19"/>
                <w:szCs w:val="19"/>
                <w:lang w:eastAsia="es-BO"/>
              </w:rPr>
            </w:pPr>
          </w:p>
          <w:p w14:paraId="6BFDEA52"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lastRenderedPageBreak/>
              <w:t>1</w:t>
            </w:r>
          </w:p>
        </w:tc>
        <w:tc>
          <w:tcPr>
            <w:tcW w:w="2070" w:type="dxa"/>
            <w:tcBorders>
              <w:top w:val="nil"/>
              <w:left w:val="nil"/>
              <w:bottom w:val="single" w:sz="4" w:space="0" w:color="auto"/>
              <w:right w:val="single" w:sz="4" w:space="0" w:color="auto"/>
            </w:tcBorders>
            <w:shd w:val="clear" w:color="auto" w:fill="auto"/>
            <w:hideMark/>
          </w:tcPr>
          <w:p w14:paraId="07133DE9"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lastRenderedPageBreak/>
              <w:t>Acta de asamblea de aprobación del POA y presupuesto por la comunidad y V</w:t>
            </w:r>
            <w:r w:rsidR="00C674D1" w:rsidRPr="00FA63E8">
              <w:rPr>
                <w:rFonts w:ascii="Arial Narrow" w:hAnsi="Arial Narrow" w:cs="Calibri"/>
                <w:color w:val="000000"/>
                <w:sz w:val="19"/>
                <w:szCs w:val="19"/>
                <w:lang w:eastAsia="es-BO"/>
              </w:rPr>
              <w:t xml:space="preserve">º </w:t>
            </w:r>
            <w:r w:rsidRPr="00FA63E8">
              <w:rPr>
                <w:rFonts w:ascii="Arial Narrow" w:hAnsi="Arial Narrow" w:cs="Calibri"/>
                <w:color w:val="000000"/>
                <w:sz w:val="19"/>
                <w:szCs w:val="19"/>
                <w:lang w:eastAsia="es-BO"/>
              </w:rPr>
              <w:t>B</w:t>
            </w:r>
            <w:r w:rsidR="00C674D1" w:rsidRPr="00FA63E8">
              <w:rPr>
                <w:rFonts w:ascii="Arial Narrow" w:hAnsi="Arial Narrow" w:cs="Calibri"/>
                <w:color w:val="000000"/>
                <w:sz w:val="19"/>
                <w:szCs w:val="19"/>
                <w:lang w:eastAsia="es-BO"/>
              </w:rPr>
              <w:t>º</w:t>
            </w:r>
            <w:r w:rsidRPr="00FA63E8">
              <w:rPr>
                <w:rFonts w:ascii="Arial Narrow" w:hAnsi="Arial Narrow" w:cs="Calibri"/>
                <w:color w:val="000000"/>
                <w:sz w:val="19"/>
                <w:szCs w:val="19"/>
                <w:lang w:eastAsia="es-BO"/>
              </w:rPr>
              <w:t xml:space="preserve"> del GAM.</w:t>
            </w:r>
          </w:p>
          <w:p w14:paraId="083AB956" w14:textId="77777777" w:rsidR="003A1EF4" w:rsidRPr="00FA63E8" w:rsidRDefault="003A1EF4" w:rsidP="00680A59">
            <w:pPr>
              <w:rPr>
                <w:rFonts w:ascii="Arial Narrow" w:hAnsi="Arial Narrow" w:cs="Calibri"/>
                <w:color w:val="000000"/>
                <w:sz w:val="19"/>
                <w:szCs w:val="19"/>
                <w:lang w:eastAsia="es-BO"/>
              </w:rPr>
            </w:pPr>
          </w:p>
          <w:p w14:paraId="4FE4D9BB"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lastRenderedPageBreak/>
              <w:t>Respaldo de gestión de Tarifa, tasa o cuota avalado por el GM.</w:t>
            </w:r>
          </w:p>
        </w:tc>
        <w:tc>
          <w:tcPr>
            <w:tcW w:w="2431" w:type="dxa"/>
            <w:tcBorders>
              <w:top w:val="nil"/>
              <w:left w:val="nil"/>
              <w:bottom w:val="single" w:sz="4" w:space="0" w:color="auto"/>
              <w:right w:val="single" w:sz="4" w:space="0" w:color="auto"/>
            </w:tcBorders>
            <w:shd w:val="clear" w:color="auto" w:fill="auto"/>
          </w:tcPr>
          <w:p w14:paraId="1981AB56" w14:textId="77777777" w:rsidR="003A1EF4" w:rsidRPr="00FA63E8" w:rsidRDefault="003A1EF4" w:rsidP="009B67B4">
            <w:pPr>
              <w:pStyle w:val="Prrafodelista"/>
              <w:numPr>
                <w:ilvl w:val="0"/>
                <w:numId w:val="33"/>
              </w:numPr>
              <w:ind w:left="204" w:hanging="20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lastRenderedPageBreak/>
              <w:t>Brindar asistencia técnica y acompañamiento a la EPSA en la elaboración del “Plan Operativo Anual” y presupuesto para la prestación de los servicios.</w:t>
            </w:r>
          </w:p>
          <w:p w14:paraId="1E96B1E6" w14:textId="77777777" w:rsidR="003A1EF4" w:rsidRPr="00FA63E8" w:rsidRDefault="003A1EF4" w:rsidP="009B67B4">
            <w:pPr>
              <w:pStyle w:val="Prrafodelista"/>
              <w:numPr>
                <w:ilvl w:val="0"/>
                <w:numId w:val="33"/>
              </w:numPr>
              <w:ind w:left="204" w:hanging="20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lastRenderedPageBreak/>
              <w:t>Brindar asistencia técnica y acompañamiento a la EPSA en la aprobación del POA y presupuesto ante la Asamblea de los Usuarios.</w:t>
            </w:r>
          </w:p>
          <w:p w14:paraId="16338C1D" w14:textId="77777777" w:rsidR="003A1EF4" w:rsidRPr="00FA63E8" w:rsidRDefault="003A1EF4" w:rsidP="009B67B4">
            <w:pPr>
              <w:pStyle w:val="Prrafodelista"/>
              <w:numPr>
                <w:ilvl w:val="0"/>
                <w:numId w:val="33"/>
              </w:numPr>
              <w:ind w:left="204" w:hanging="20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Seguimiento de la EPSA de tarifa, tasa o cuota a pagar por los servicios a la Asamblea de Usuarios, para su aprobación y compromiso de pago.</w:t>
            </w:r>
          </w:p>
          <w:p w14:paraId="5292F9EB" w14:textId="77777777" w:rsidR="003A1EF4" w:rsidRPr="00FA63E8" w:rsidRDefault="003A1EF4" w:rsidP="009B67B4">
            <w:pPr>
              <w:pStyle w:val="Prrafodelista"/>
              <w:numPr>
                <w:ilvl w:val="0"/>
                <w:numId w:val="33"/>
              </w:numPr>
              <w:ind w:left="204" w:hanging="20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Apoyar en gestión con CRP o EPSA para V</w:t>
            </w:r>
            <w:r w:rsidR="00C674D1" w:rsidRPr="00FA63E8">
              <w:rPr>
                <w:rFonts w:ascii="Arial Narrow" w:hAnsi="Arial Narrow" w:cs="Calibri"/>
                <w:color w:val="000000"/>
                <w:sz w:val="19"/>
                <w:szCs w:val="19"/>
                <w:lang w:eastAsia="es-BO"/>
              </w:rPr>
              <w:t>º</w:t>
            </w:r>
            <w:r w:rsidRPr="00FA63E8">
              <w:rPr>
                <w:rFonts w:ascii="Arial Narrow" w:hAnsi="Arial Narrow" w:cs="Calibri"/>
                <w:color w:val="000000"/>
                <w:sz w:val="19"/>
                <w:szCs w:val="19"/>
                <w:lang w:eastAsia="es-BO"/>
              </w:rPr>
              <w:t xml:space="preserve"> B</w:t>
            </w:r>
            <w:r w:rsidR="00C674D1" w:rsidRPr="00FA63E8">
              <w:rPr>
                <w:rFonts w:ascii="Arial Narrow" w:hAnsi="Arial Narrow" w:cs="Calibri"/>
                <w:color w:val="000000"/>
                <w:sz w:val="19"/>
                <w:szCs w:val="19"/>
                <w:lang w:eastAsia="es-BO"/>
              </w:rPr>
              <w:t>º d</w:t>
            </w:r>
            <w:r w:rsidRPr="00FA63E8">
              <w:rPr>
                <w:rFonts w:ascii="Arial Narrow" w:hAnsi="Arial Narrow" w:cs="Calibri"/>
                <w:color w:val="000000"/>
                <w:sz w:val="19"/>
                <w:szCs w:val="19"/>
                <w:lang w:eastAsia="es-BO"/>
              </w:rPr>
              <w:t>el  Gobierno Municipal  a la tarifa aprobada.</w:t>
            </w:r>
          </w:p>
        </w:tc>
        <w:tc>
          <w:tcPr>
            <w:tcW w:w="2431" w:type="dxa"/>
            <w:tcBorders>
              <w:top w:val="nil"/>
              <w:left w:val="nil"/>
              <w:bottom w:val="single" w:sz="4" w:space="0" w:color="auto"/>
              <w:right w:val="single" w:sz="4" w:space="0" w:color="auto"/>
            </w:tcBorders>
            <w:shd w:val="clear" w:color="auto" w:fill="auto"/>
          </w:tcPr>
          <w:p w14:paraId="6B8A8DDA" w14:textId="77777777" w:rsidR="003A1EF4" w:rsidRPr="00FA63E8" w:rsidRDefault="003A1EF4" w:rsidP="009B67B4">
            <w:pPr>
              <w:pStyle w:val="Prrafodelista"/>
              <w:numPr>
                <w:ilvl w:val="0"/>
                <w:numId w:val="33"/>
              </w:numPr>
              <w:spacing w:before="40" w:after="120"/>
              <w:contextualSpacing/>
              <w:jc w:val="both"/>
              <w:rPr>
                <w:rFonts w:ascii="Arial" w:hAnsi="Arial" w:cs="Arial"/>
                <w:sz w:val="18"/>
                <w:szCs w:val="18"/>
              </w:rPr>
            </w:pPr>
            <w:r w:rsidRPr="00FA63E8">
              <w:rPr>
                <w:rFonts w:ascii="Arial" w:hAnsi="Arial" w:cs="Arial"/>
                <w:sz w:val="18"/>
                <w:szCs w:val="18"/>
              </w:rPr>
              <w:lastRenderedPageBreak/>
              <w:t>60% familias</w:t>
            </w:r>
          </w:p>
          <w:p w14:paraId="3D70CA19" w14:textId="77777777" w:rsidR="003A1EF4" w:rsidRPr="00FA63E8" w:rsidRDefault="003A1EF4" w:rsidP="009B67B4">
            <w:pPr>
              <w:pStyle w:val="Prrafodelista"/>
              <w:numPr>
                <w:ilvl w:val="0"/>
                <w:numId w:val="33"/>
              </w:numPr>
              <w:spacing w:before="40" w:after="120"/>
              <w:contextualSpacing/>
              <w:jc w:val="both"/>
              <w:rPr>
                <w:rFonts w:ascii="Arial" w:hAnsi="Arial" w:cs="Arial"/>
                <w:sz w:val="18"/>
                <w:szCs w:val="18"/>
              </w:rPr>
            </w:pPr>
            <w:r w:rsidRPr="00FA63E8">
              <w:rPr>
                <w:rFonts w:ascii="Arial" w:hAnsi="Arial" w:cs="Arial"/>
                <w:sz w:val="18"/>
                <w:szCs w:val="18"/>
              </w:rPr>
              <w:t>80% EPSA</w:t>
            </w:r>
          </w:p>
          <w:p w14:paraId="2B05FC1F" w14:textId="77777777" w:rsidR="003A1EF4" w:rsidRPr="00FA63E8" w:rsidRDefault="003A1EF4" w:rsidP="009B67B4">
            <w:pPr>
              <w:pStyle w:val="Prrafodelista"/>
              <w:numPr>
                <w:ilvl w:val="0"/>
                <w:numId w:val="33"/>
              </w:numPr>
              <w:spacing w:before="40" w:after="120"/>
              <w:contextualSpacing/>
              <w:jc w:val="both"/>
              <w:rPr>
                <w:rFonts w:ascii="Arial" w:hAnsi="Arial" w:cs="Arial"/>
                <w:sz w:val="18"/>
                <w:szCs w:val="18"/>
              </w:rPr>
            </w:pPr>
            <w:r w:rsidRPr="00FA63E8">
              <w:rPr>
                <w:rFonts w:ascii="Arial" w:hAnsi="Arial" w:cs="Arial"/>
                <w:sz w:val="18"/>
                <w:szCs w:val="18"/>
              </w:rPr>
              <w:t>60% de familias (asamblea)</w:t>
            </w:r>
          </w:p>
          <w:p w14:paraId="1FA5FF57" w14:textId="77777777" w:rsidR="003A1EF4" w:rsidRPr="00FA63E8" w:rsidRDefault="003A1EF4" w:rsidP="00680A59">
            <w:pPr>
              <w:rPr>
                <w:rFonts w:ascii="Arial Narrow" w:hAnsi="Arial Narrow" w:cs="Calibri"/>
                <w:color w:val="000000"/>
                <w:sz w:val="19"/>
                <w:szCs w:val="19"/>
                <w:lang w:eastAsia="es-BO"/>
              </w:rPr>
            </w:pPr>
          </w:p>
        </w:tc>
        <w:tc>
          <w:tcPr>
            <w:tcW w:w="901" w:type="dxa"/>
            <w:gridSpan w:val="2"/>
            <w:tcBorders>
              <w:top w:val="nil"/>
              <w:left w:val="nil"/>
              <w:bottom w:val="single" w:sz="4" w:space="0" w:color="auto"/>
              <w:right w:val="single" w:sz="4" w:space="0" w:color="auto"/>
            </w:tcBorders>
            <w:shd w:val="clear" w:color="auto" w:fill="auto"/>
          </w:tcPr>
          <w:p w14:paraId="3E416A6C"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1</w:t>
            </w:r>
          </w:p>
        </w:tc>
        <w:tc>
          <w:tcPr>
            <w:tcW w:w="2159" w:type="dxa"/>
            <w:gridSpan w:val="3"/>
            <w:tcBorders>
              <w:top w:val="nil"/>
              <w:left w:val="nil"/>
              <w:bottom w:val="single" w:sz="4" w:space="0" w:color="auto"/>
              <w:right w:val="single" w:sz="4" w:space="0" w:color="auto"/>
            </w:tcBorders>
            <w:shd w:val="clear" w:color="auto" w:fill="auto"/>
          </w:tcPr>
          <w:p w14:paraId="6E9C8574"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Copia escaneada del POA y presupuesto de la EPSA aprobado.</w:t>
            </w:r>
          </w:p>
        </w:tc>
      </w:tr>
      <w:tr w:rsidR="003A1EF4" w:rsidRPr="00FA63E8" w14:paraId="4A25F27D" w14:textId="77777777" w:rsidTr="000516F2">
        <w:trPr>
          <w:trHeight w:val="1280"/>
          <w:jc w:val="center"/>
        </w:trPr>
        <w:tc>
          <w:tcPr>
            <w:tcW w:w="1578" w:type="dxa"/>
            <w:tcBorders>
              <w:top w:val="nil"/>
              <w:left w:val="single" w:sz="4" w:space="0" w:color="auto"/>
              <w:bottom w:val="single" w:sz="4" w:space="0" w:color="auto"/>
              <w:right w:val="single" w:sz="4" w:space="0" w:color="auto"/>
            </w:tcBorders>
            <w:shd w:val="clear" w:color="auto" w:fill="auto"/>
            <w:hideMark/>
          </w:tcPr>
          <w:p w14:paraId="14F6C012"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lastRenderedPageBreak/>
              <w:t xml:space="preserve">Elaborar y/o actualizar el catastro de usuarios en coordinación con la EPSA. </w:t>
            </w:r>
          </w:p>
        </w:tc>
        <w:tc>
          <w:tcPr>
            <w:tcW w:w="2070" w:type="dxa"/>
            <w:tcBorders>
              <w:top w:val="nil"/>
              <w:left w:val="nil"/>
              <w:bottom w:val="single" w:sz="4" w:space="0" w:color="auto"/>
              <w:right w:val="single" w:sz="4" w:space="0" w:color="auto"/>
            </w:tcBorders>
            <w:shd w:val="clear" w:color="auto" w:fill="auto"/>
            <w:hideMark/>
          </w:tcPr>
          <w:p w14:paraId="59332BA2"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xml:space="preserve"> - Plano o croquis con ubicación codificada de los usuarios.</w:t>
            </w:r>
            <w:r w:rsidRPr="00FA63E8">
              <w:rPr>
                <w:rFonts w:ascii="Arial Narrow" w:hAnsi="Arial Narrow" w:cs="Calibri"/>
                <w:color w:val="000000"/>
                <w:sz w:val="19"/>
                <w:szCs w:val="19"/>
                <w:lang w:eastAsia="es-BO"/>
              </w:rPr>
              <w:br/>
              <w:t xml:space="preserve"> - Boletas de catastro de usuarios.</w:t>
            </w:r>
          </w:p>
        </w:tc>
        <w:tc>
          <w:tcPr>
            <w:tcW w:w="812" w:type="dxa"/>
            <w:tcBorders>
              <w:top w:val="nil"/>
              <w:left w:val="nil"/>
              <w:bottom w:val="single" w:sz="4" w:space="0" w:color="auto"/>
              <w:right w:val="single" w:sz="4" w:space="0" w:color="auto"/>
            </w:tcBorders>
            <w:shd w:val="clear" w:color="auto" w:fill="auto"/>
            <w:hideMark/>
          </w:tcPr>
          <w:p w14:paraId="1B1DCF6E"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1</w:t>
            </w:r>
          </w:p>
        </w:tc>
        <w:tc>
          <w:tcPr>
            <w:tcW w:w="2070" w:type="dxa"/>
            <w:tcBorders>
              <w:top w:val="nil"/>
              <w:left w:val="nil"/>
              <w:bottom w:val="single" w:sz="4" w:space="0" w:color="auto"/>
              <w:right w:val="single" w:sz="4" w:space="0" w:color="auto"/>
            </w:tcBorders>
            <w:shd w:val="clear" w:color="auto" w:fill="auto"/>
            <w:hideMark/>
          </w:tcPr>
          <w:p w14:paraId="61AB5FD0"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Acta de entrega del catastro de usuarios a la EPSA y Catastro de la EPSA concluido con el 100% de los usuarios registrados, acompañado de un plano.</w:t>
            </w:r>
          </w:p>
          <w:p w14:paraId="068798E4"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N° de conexiones nuevas desagregadas por jefatura de hogar (hombre-mujer).</w:t>
            </w:r>
          </w:p>
          <w:p w14:paraId="1B010CA4"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N° conexiones rehabilitadas desagregadas por jefatura de hogar (hombre-mujer).</w:t>
            </w:r>
          </w:p>
          <w:p w14:paraId="124EB0B2"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N° piletas públicas desagregadas por jefatura de hogar (hombre-mujer).</w:t>
            </w:r>
          </w:p>
          <w:p w14:paraId="6FDD4A38"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N° conexiones de saneamiento desagregadas por jefatura de hogar (hombre-mujer).</w:t>
            </w:r>
          </w:p>
          <w:p w14:paraId="177530F8"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lastRenderedPageBreak/>
              <w:t>- N° de familias beneficiadas y número de personas beneficiadas con el proyecto</w:t>
            </w:r>
          </w:p>
        </w:tc>
        <w:tc>
          <w:tcPr>
            <w:tcW w:w="2431" w:type="dxa"/>
            <w:tcBorders>
              <w:top w:val="nil"/>
              <w:left w:val="nil"/>
              <w:bottom w:val="single" w:sz="4" w:space="0" w:color="auto"/>
              <w:right w:val="single" w:sz="4" w:space="0" w:color="auto"/>
            </w:tcBorders>
            <w:shd w:val="clear" w:color="auto" w:fill="auto"/>
            <w:hideMark/>
          </w:tcPr>
          <w:p w14:paraId="05E45FDB" w14:textId="77777777" w:rsidR="003A1EF4" w:rsidRPr="00FA63E8" w:rsidRDefault="003A1EF4" w:rsidP="009B67B4">
            <w:pPr>
              <w:pStyle w:val="Prrafodelista"/>
              <w:numPr>
                <w:ilvl w:val="0"/>
                <w:numId w:val="33"/>
              </w:numPr>
              <w:ind w:left="204" w:hanging="20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lastRenderedPageBreak/>
              <w:t>Apoyar a la EPSA para la elaboración y socialización de las actividades de catastro</w:t>
            </w:r>
          </w:p>
          <w:p w14:paraId="253E0C28" w14:textId="77777777" w:rsidR="003A1EF4" w:rsidRPr="00FA63E8" w:rsidRDefault="003A1EF4" w:rsidP="009B67B4">
            <w:pPr>
              <w:pStyle w:val="Prrafodelista"/>
              <w:numPr>
                <w:ilvl w:val="0"/>
                <w:numId w:val="33"/>
              </w:numPr>
              <w:ind w:left="204" w:hanging="20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Realizar el levantamiento de datos de usuarios (viviendas, ubicación y uso del predio) en base al informe del constructor</w:t>
            </w:r>
          </w:p>
          <w:p w14:paraId="58652BD4" w14:textId="77777777" w:rsidR="003A1EF4" w:rsidRPr="00FA63E8" w:rsidRDefault="003A1EF4" w:rsidP="009B67B4">
            <w:pPr>
              <w:pStyle w:val="Prrafodelista"/>
              <w:numPr>
                <w:ilvl w:val="0"/>
                <w:numId w:val="33"/>
              </w:numPr>
              <w:ind w:left="204" w:hanging="20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Catastro con registro actualizado al  100% de usuarios entregado a la EPSA</w:t>
            </w:r>
          </w:p>
        </w:tc>
        <w:tc>
          <w:tcPr>
            <w:tcW w:w="2431" w:type="dxa"/>
            <w:tcBorders>
              <w:top w:val="nil"/>
              <w:left w:val="nil"/>
              <w:bottom w:val="single" w:sz="4" w:space="0" w:color="auto"/>
              <w:right w:val="single" w:sz="4" w:space="0" w:color="auto"/>
            </w:tcBorders>
            <w:shd w:val="clear" w:color="auto" w:fill="auto"/>
            <w:hideMark/>
          </w:tcPr>
          <w:p w14:paraId="3C4F40ED" w14:textId="77777777" w:rsidR="003A1EF4" w:rsidRPr="00FA63E8" w:rsidRDefault="003A1EF4" w:rsidP="00680A59">
            <w:pPr>
              <w:tabs>
                <w:tab w:val="left" w:pos="208"/>
              </w:tabs>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w:t>
            </w:r>
            <w:r w:rsidRPr="00FA63E8">
              <w:rPr>
                <w:rFonts w:ascii="Arial Narrow" w:hAnsi="Arial Narrow" w:cs="Calibri"/>
                <w:color w:val="000000"/>
                <w:sz w:val="19"/>
                <w:szCs w:val="19"/>
                <w:lang w:eastAsia="es-BO"/>
              </w:rPr>
              <w:tab/>
              <w:t>100% de usuarios registrados</w:t>
            </w:r>
          </w:p>
        </w:tc>
        <w:tc>
          <w:tcPr>
            <w:tcW w:w="901" w:type="dxa"/>
            <w:gridSpan w:val="2"/>
            <w:tcBorders>
              <w:top w:val="nil"/>
              <w:left w:val="nil"/>
              <w:bottom w:val="single" w:sz="4" w:space="0" w:color="auto"/>
              <w:right w:val="single" w:sz="4" w:space="0" w:color="auto"/>
            </w:tcBorders>
            <w:shd w:val="clear" w:color="auto" w:fill="auto"/>
            <w:hideMark/>
          </w:tcPr>
          <w:p w14:paraId="477AA6EE"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1</w:t>
            </w:r>
          </w:p>
          <w:p w14:paraId="4762C257" w14:textId="77777777" w:rsidR="003A1EF4" w:rsidRPr="00FA63E8" w:rsidRDefault="003A1EF4" w:rsidP="00680A59">
            <w:pPr>
              <w:jc w:val="center"/>
              <w:rPr>
                <w:rFonts w:ascii="Arial Narrow" w:hAnsi="Arial Narrow" w:cs="Calibri"/>
                <w:color w:val="000000"/>
                <w:sz w:val="19"/>
                <w:szCs w:val="19"/>
                <w:lang w:eastAsia="es-BO"/>
              </w:rPr>
            </w:pPr>
          </w:p>
          <w:p w14:paraId="32C66131" w14:textId="77777777" w:rsidR="003A1EF4" w:rsidRPr="00FA63E8" w:rsidRDefault="003A1EF4" w:rsidP="00680A59">
            <w:pPr>
              <w:jc w:val="center"/>
              <w:rPr>
                <w:rFonts w:ascii="Arial Narrow" w:hAnsi="Arial Narrow" w:cs="Calibri"/>
                <w:color w:val="000000"/>
                <w:sz w:val="19"/>
                <w:szCs w:val="19"/>
                <w:lang w:eastAsia="es-BO"/>
              </w:rPr>
            </w:pPr>
          </w:p>
          <w:p w14:paraId="7F8B699E" w14:textId="77777777" w:rsidR="003A1EF4" w:rsidRPr="00FA63E8" w:rsidRDefault="003A1EF4" w:rsidP="00680A59">
            <w:pPr>
              <w:jc w:val="center"/>
              <w:rPr>
                <w:rFonts w:ascii="Arial Narrow" w:hAnsi="Arial Narrow" w:cs="Calibri"/>
                <w:color w:val="000000"/>
                <w:sz w:val="19"/>
                <w:szCs w:val="19"/>
                <w:lang w:eastAsia="es-BO"/>
              </w:rPr>
            </w:pPr>
          </w:p>
          <w:p w14:paraId="225FC3EB" w14:textId="77777777" w:rsidR="003A1EF4" w:rsidRPr="00FA63E8" w:rsidRDefault="003A1EF4" w:rsidP="00680A59">
            <w:pPr>
              <w:jc w:val="center"/>
              <w:rPr>
                <w:rFonts w:ascii="Arial Narrow" w:hAnsi="Arial Narrow" w:cs="Calibri"/>
                <w:color w:val="000000"/>
                <w:sz w:val="19"/>
                <w:szCs w:val="19"/>
                <w:lang w:eastAsia="es-BO"/>
              </w:rPr>
            </w:pPr>
          </w:p>
          <w:p w14:paraId="4EEBC90A" w14:textId="77777777" w:rsidR="003A1EF4" w:rsidRPr="00FA63E8" w:rsidRDefault="003A1EF4" w:rsidP="00680A59">
            <w:pPr>
              <w:jc w:val="center"/>
              <w:rPr>
                <w:rFonts w:ascii="Arial Narrow" w:hAnsi="Arial Narrow" w:cs="Calibri"/>
                <w:color w:val="000000"/>
                <w:sz w:val="19"/>
                <w:szCs w:val="19"/>
                <w:lang w:eastAsia="es-BO"/>
              </w:rPr>
            </w:pPr>
          </w:p>
          <w:p w14:paraId="468C6717" w14:textId="77777777" w:rsidR="003A1EF4" w:rsidRPr="00FA63E8" w:rsidRDefault="003A1EF4" w:rsidP="00680A59">
            <w:pPr>
              <w:jc w:val="center"/>
              <w:rPr>
                <w:rFonts w:ascii="Arial Narrow" w:hAnsi="Arial Narrow" w:cs="Calibri"/>
                <w:color w:val="000000"/>
                <w:sz w:val="19"/>
                <w:szCs w:val="19"/>
                <w:lang w:eastAsia="es-BO"/>
              </w:rPr>
            </w:pPr>
          </w:p>
          <w:p w14:paraId="135BAAC2" w14:textId="77777777" w:rsidR="003A1EF4" w:rsidRPr="00FA63E8" w:rsidRDefault="003A1EF4" w:rsidP="00680A59">
            <w:pPr>
              <w:jc w:val="center"/>
              <w:rPr>
                <w:rFonts w:ascii="Arial Narrow" w:hAnsi="Arial Narrow" w:cs="Calibri"/>
                <w:color w:val="000000"/>
                <w:sz w:val="19"/>
                <w:szCs w:val="19"/>
                <w:lang w:eastAsia="es-BO"/>
              </w:rPr>
            </w:pPr>
          </w:p>
          <w:p w14:paraId="3EB2A04E" w14:textId="77777777" w:rsidR="003A1EF4" w:rsidRPr="00FA63E8" w:rsidRDefault="003A1EF4" w:rsidP="00680A59">
            <w:pPr>
              <w:jc w:val="center"/>
              <w:rPr>
                <w:rFonts w:ascii="Arial Narrow" w:hAnsi="Arial Narrow" w:cs="Calibri"/>
                <w:color w:val="000000"/>
                <w:sz w:val="19"/>
                <w:szCs w:val="19"/>
                <w:lang w:eastAsia="es-BO"/>
              </w:rPr>
            </w:pPr>
          </w:p>
          <w:p w14:paraId="65BCA348"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1</w:t>
            </w:r>
          </w:p>
        </w:tc>
        <w:tc>
          <w:tcPr>
            <w:tcW w:w="2159" w:type="dxa"/>
            <w:gridSpan w:val="3"/>
            <w:tcBorders>
              <w:top w:val="nil"/>
              <w:left w:val="nil"/>
              <w:bottom w:val="single" w:sz="4" w:space="0" w:color="auto"/>
              <w:right w:val="single" w:sz="4" w:space="0" w:color="auto"/>
            </w:tcBorders>
            <w:shd w:val="clear" w:color="auto" w:fill="auto"/>
            <w:hideMark/>
          </w:tcPr>
          <w:p w14:paraId="10D0DDEC"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Catastro desagregado por jefatura de hogar (Hombre-Mujer) de la EPSA concluido con el 100% de los usuarios registrados, acompañado de un plano codificado (en formato digital e impreso).</w:t>
            </w:r>
          </w:p>
          <w:p w14:paraId="37DE5544" w14:textId="77777777" w:rsidR="003A1EF4" w:rsidRPr="00FA63E8" w:rsidRDefault="003A1EF4" w:rsidP="00680A59">
            <w:pPr>
              <w:rPr>
                <w:rFonts w:ascii="Arial Narrow" w:hAnsi="Arial Narrow" w:cs="Calibri"/>
                <w:color w:val="000000"/>
                <w:sz w:val="19"/>
                <w:szCs w:val="19"/>
                <w:lang w:eastAsia="es-BO"/>
              </w:rPr>
            </w:pPr>
          </w:p>
          <w:p w14:paraId="6779E3D3"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xml:space="preserve">Base de datos (formato </w:t>
            </w:r>
            <w:proofErr w:type="spellStart"/>
            <w:r w:rsidRPr="00FA63E8">
              <w:rPr>
                <w:rFonts w:ascii="Arial Narrow" w:hAnsi="Arial Narrow" w:cs="Calibri"/>
                <w:color w:val="000000"/>
                <w:sz w:val="19"/>
                <w:szCs w:val="19"/>
                <w:lang w:eastAsia="es-BO"/>
              </w:rPr>
              <w:t>excel</w:t>
            </w:r>
            <w:proofErr w:type="spellEnd"/>
            <w:r w:rsidRPr="00FA63E8">
              <w:rPr>
                <w:rFonts w:ascii="Arial Narrow" w:hAnsi="Arial Narrow" w:cs="Calibri"/>
                <w:color w:val="000000"/>
                <w:sz w:val="19"/>
                <w:szCs w:val="19"/>
                <w:lang w:eastAsia="es-BO"/>
              </w:rPr>
              <w:t xml:space="preserve"> u otro formato de almacenamiento de datos) </w:t>
            </w:r>
          </w:p>
        </w:tc>
      </w:tr>
      <w:tr w:rsidR="003A1EF4" w:rsidRPr="00FA63E8" w14:paraId="7C6CFC6E" w14:textId="77777777" w:rsidTr="000516F2">
        <w:trPr>
          <w:trHeight w:val="534"/>
          <w:jc w:val="center"/>
        </w:trPr>
        <w:tc>
          <w:tcPr>
            <w:tcW w:w="1578" w:type="dxa"/>
            <w:tcBorders>
              <w:top w:val="nil"/>
              <w:left w:val="single" w:sz="4" w:space="0" w:color="auto"/>
              <w:bottom w:val="single" w:sz="4" w:space="0" w:color="auto"/>
              <w:right w:val="single" w:sz="4" w:space="0" w:color="auto"/>
            </w:tcBorders>
            <w:shd w:val="clear" w:color="auto" w:fill="auto"/>
            <w:hideMark/>
          </w:tcPr>
          <w:p w14:paraId="2CD48146"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lastRenderedPageBreak/>
              <w:t>Validar y/o rectificar el saneamiento legal de los predios utilizados para la construcción del sistema</w:t>
            </w:r>
          </w:p>
        </w:tc>
        <w:tc>
          <w:tcPr>
            <w:tcW w:w="2070" w:type="dxa"/>
            <w:tcBorders>
              <w:top w:val="nil"/>
              <w:left w:val="nil"/>
              <w:bottom w:val="single" w:sz="4" w:space="0" w:color="auto"/>
              <w:right w:val="single" w:sz="4" w:space="0" w:color="auto"/>
            </w:tcBorders>
            <w:shd w:val="clear" w:color="auto" w:fill="auto"/>
            <w:hideMark/>
          </w:tcPr>
          <w:p w14:paraId="6F70286D"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xml:space="preserve"> - Documentación del 100% de afectados identificados y con arreglos implementados</w:t>
            </w:r>
            <w:r w:rsidRPr="00FA63E8">
              <w:rPr>
                <w:rFonts w:ascii="Arial Narrow" w:hAnsi="Arial Narrow" w:cs="Calibri"/>
                <w:color w:val="000000"/>
                <w:sz w:val="19"/>
                <w:szCs w:val="19"/>
                <w:lang w:eastAsia="es-BO"/>
              </w:rPr>
              <w:br/>
              <w:t xml:space="preserve"> - Documentación de la autorización para uso de fuentes de agua</w:t>
            </w:r>
            <w:r w:rsidRPr="00FA63E8">
              <w:rPr>
                <w:rFonts w:ascii="Arial Narrow" w:hAnsi="Arial Narrow" w:cs="Calibri"/>
                <w:color w:val="000000"/>
                <w:sz w:val="19"/>
                <w:szCs w:val="19"/>
                <w:lang w:eastAsia="es-BO"/>
              </w:rPr>
              <w:br/>
              <w:t xml:space="preserve"> - Acuerdos, cesiones, compras de predios u otros documentos de las áreas ocupadas por el proyecto (tanques de almacenamiento, pozos, casetas de bombeo</w:t>
            </w:r>
            <w:r w:rsidR="003F29D5" w:rsidRPr="00FA63E8">
              <w:rPr>
                <w:rFonts w:ascii="Arial Narrow" w:hAnsi="Arial Narrow" w:cs="Calibri"/>
                <w:color w:val="000000"/>
                <w:sz w:val="19"/>
                <w:szCs w:val="19"/>
                <w:lang w:eastAsia="es-BO"/>
              </w:rPr>
              <w:t>, plantas de tratamiento</w:t>
            </w:r>
            <w:r w:rsidRPr="00FA63E8">
              <w:rPr>
                <w:rFonts w:ascii="Arial Narrow" w:hAnsi="Arial Narrow" w:cs="Calibri"/>
                <w:color w:val="000000"/>
                <w:sz w:val="19"/>
                <w:szCs w:val="19"/>
                <w:lang w:eastAsia="es-BO"/>
              </w:rPr>
              <w:t xml:space="preserve"> y otros) firmadas por los afectados y EPSA/GAM</w:t>
            </w:r>
          </w:p>
        </w:tc>
        <w:tc>
          <w:tcPr>
            <w:tcW w:w="812" w:type="dxa"/>
            <w:tcBorders>
              <w:top w:val="nil"/>
              <w:left w:val="nil"/>
              <w:bottom w:val="single" w:sz="4" w:space="0" w:color="auto"/>
              <w:right w:val="single" w:sz="4" w:space="0" w:color="auto"/>
            </w:tcBorders>
            <w:shd w:val="clear" w:color="auto" w:fill="auto"/>
            <w:hideMark/>
          </w:tcPr>
          <w:p w14:paraId="3CCBE12C"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1</w:t>
            </w:r>
          </w:p>
        </w:tc>
        <w:tc>
          <w:tcPr>
            <w:tcW w:w="2070" w:type="dxa"/>
            <w:tcBorders>
              <w:top w:val="nil"/>
              <w:left w:val="nil"/>
              <w:bottom w:val="single" w:sz="4" w:space="0" w:color="auto"/>
              <w:right w:val="single" w:sz="4" w:space="0" w:color="auto"/>
            </w:tcBorders>
            <w:shd w:val="clear" w:color="auto" w:fill="auto"/>
            <w:hideMark/>
          </w:tcPr>
          <w:p w14:paraId="748A2D52"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Copia de documentos legales que acrediten el saneamiento legal de los predios utilizados para la construcción, incluye a las fuentes de agua.</w:t>
            </w:r>
          </w:p>
        </w:tc>
        <w:tc>
          <w:tcPr>
            <w:tcW w:w="2431" w:type="dxa"/>
            <w:tcBorders>
              <w:top w:val="nil"/>
              <w:left w:val="nil"/>
              <w:bottom w:val="single" w:sz="4" w:space="0" w:color="auto"/>
              <w:right w:val="single" w:sz="4" w:space="0" w:color="auto"/>
            </w:tcBorders>
            <w:shd w:val="clear" w:color="auto" w:fill="auto"/>
          </w:tcPr>
          <w:p w14:paraId="73F9A8E8" w14:textId="77777777" w:rsidR="003A1EF4" w:rsidRPr="00FA63E8" w:rsidRDefault="003A1EF4" w:rsidP="009B67B4">
            <w:pPr>
              <w:pStyle w:val="Prrafodelista"/>
              <w:numPr>
                <w:ilvl w:val="0"/>
                <w:numId w:val="33"/>
              </w:numPr>
              <w:ind w:left="204" w:hanging="20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Apoyar en las gestiones de saneamiento legal de los predios utilizados por el proyecto, bajo el enfoque de salvaguardas sociales (reasentamiento involuntario) del financiador.</w:t>
            </w:r>
          </w:p>
          <w:p w14:paraId="4BD1D1E1" w14:textId="77777777" w:rsidR="003A1EF4" w:rsidRPr="00FA63E8" w:rsidRDefault="003A1EF4" w:rsidP="00680A59">
            <w:pPr>
              <w:jc w:val="center"/>
              <w:rPr>
                <w:rFonts w:ascii="Arial Narrow" w:hAnsi="Arial Narrow" w:cs="Calibri"/>
                <w:color w:val="000000"/>
                <w:sz w:val="19"/>
                <w:szCs w:val="19"/>
                <w:lang w:eastAsia="es-BO"/>
              </w:rPr>
            </w:pPr>
          </w:p>
        </w:tc>
        <w:tc>
          <w:tcPr>
            <w:tcW w:w="2431" w:type="dxa"/>
            <w:tcBorders>
              <w:top w:val="nil"/>
              <w:left w:val="nil"/>
              <w:bottom w:val="single" w:sz="4" w:space="0" w:color="auto"/>
              <w:right w:val="single" w:sz="4" w:space="0" w:color="auto"/>
            </w:tcBorders>
            <w:shd w:val="clear" w:color="auto" w:fill="auto"/>
          </w:tcPr>
          <w:p w14:paraId="4B6D797B" w14:textId="77777777" w:rsidR="003A1EF4" w:rsidRPr="00C2451D" w:rsidRDefault="003A1EF4" w:rsidP="00680A59">
            <w:pPr>
              <w:tabs>
                <w:tab w:val="left" w:pos="201"/>
              </w:tabs>
              <w:rPr>
                <w:rFonts w:ascii="Arial Narrow" w:hAnsi="Arial Narrow" w:cs="Calibri"/>
                <w:color w:val="000000"/>
                <w:sz w:val="19"/>
                <w:szCs w:val="19"/>
                <w:lang w:val="pt-BR" w:eastAsia="es-BO"/>
              </w:rPr>
            </w:pPr>
            <w:r w:rsidRPr="00C2451D">
              <w:rPr>
                <w:rFonts w:ascii="Arial Narrow" w:hAnsi="Arial Narrow" w:cs="Calibri"/>
                <w:color w:val="000000"/>
                <w:sz w:val="19"/>
                <w:szCs w:val="19"/>
                <w:lang w:val="pt-BR" w:eastAsia="es-BO"/>
              </w:rPr>
              <w:t>•</w:t>
            </w:r>
            <w:r w:rsidRPr="00C2451D">
              <w:rPr>
                <w:rFonts w:ascii="Arial Narrow" w:hAnsi="Arial Narrow" w:cs="Calibri"/>
                <w:color w:val="000000"/>
                <w:sz w:val="19"/>
                <w:szCs w:val="19"/>
                <w:lang w:val="pt-BR" w:eastAsia="es-BO"/>
              </w:rPr>
              <w:tab/>
              <w:t xml:space="preserve">100% de </w:t>
            </w:r>
            <w:proofErr w:type="spellStart"/>
            <w:r w:rsidRPr="00C2451D">
              <w:rPr>
                <w:rFonts w:ascii="Arial Narrow" w:hAnsi="Arial Narrow" w:cs="Calibri"/>
                <w:color w:val="000000"/>
                <w:sz w:val="19"/>
                <w:szCs w:val="19"/>
                <w:lang w:val="pt-BR" w:eastAsia="es-BO"/>
              </w:rPr>
              <w:t>afectados</w:t>
            </w:r>
            <w:proofErr w:type="spellEnd"/>
            <w:r w:rsidRPr="00C2451D">
              <w:rPr>
                <w:rFonts w:ascii="Arial Narrow" w:hAnsi="Arial Narrow" w:cs="Calibri"/>
                <w:color w:val="000000"/>
                <w:sz w:val="19"/>
                <w:szCs w:val="19"/>
                <w:lang w:val="pt-BR" w:eastAsia="es-BO"/>
              </w:rPr>
              <w:t xml:space="preserve"> identificados GAM</w:t>
            </w:r>
          </w:p>
          <w:p w14:paraId="41DA4E3B" w14:textId="77777777" w:rsidR="003A1EF4" w:rsidRPr="00C2451D" w:rsidRDefault="003A1EF4" w:rsidP="00680A59">
            <w:pPr>
              <w:tabs>
                <w:tab w:val="left" w:pos="201"/>
              </w:tabs>
              <w:rPr>
                <w:rFonts w:ascii="Arial Narrow" w:hAnsi="Arial Narrow" w:cs="Calibri"/>
                <w:color w:val="000000"/>
                <w:sz w:val="19"/>
                <w:szCs w:val="19"/>
                <w:lang w:val="pt-BR" w:eastAsia="es-BO"/>
              </w:rPr>
            </w:pPr>
            <w:r w:rsidRPr="00C2451D">
              <w:rPr>
                <w:rFonts w:ascii="Arial Narrow" w:hAnsi="Arial Narrow" w:cs="Calibri"/>
                <w:color w:val="000000"/>
                <w:sz w:val="19"/>
                <w:szCs w:val="19"/>
                <w:lang w:val="pt-BR" w:eastAsia="es-BO"/>
              </w:rPr>
              <w:t>•</w:t>
            </w:r>
            <w:r w:rsidRPr="00C2451D">
              <w:rPr>
                <w:rFonts w:ascii="Arial Narrow" w:hAnsi="Arial Narrow" w:cs="Calibri"/>
                <w:color w:val="000000"/>
                <w:sz w:val="19"/>
                <w:szCs w:val="19"/>
                <w:lang w:val="pt-BR" w:eastAsia="es-BO"/>
              </w:rPr>
              <w:tab/>
              <w:t>EPSA</w:t>
            </w:r>
          </w:p>
        </w:tc>
        <w:tc>
          <w:tcPr>
            <w:tcW w:w="901" w:type="dxa"/>
            <w:gridSpan w:val="2"/>
            <w:tcBorders>
              <w:top w:val="nil"/>
              <w:left w:val="nil"/>
              <w:bottom w:val="single" w:sz="4" w:space="0" w:color="auto"/>
              <w:right w:val="single" w:sz="4" w:space="0" w:color="auto"/>
            </w:tcBorders>
            <w:shd w:val="clear" w:color="auto" w:fill="auto"/>
          </w:tcPr>
          <w:p w14:paraId="6EF81282"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1</w:t>
            </w:r>
          </w:p>
        </w:tc>
        <w:tc>
          <w:tcPr>
            <w:tcW w:w="2159" w:type="dxa"/>
            <w:gridSpan w:val="3"/>
            <w:tcBorders>
              <w:top w:val="nil"/>
              <w:left w:val="nil"/>
              <w:bottom w:val="single" w:sz="4" w:space="0" w:color="auto"/>
              <w:right w:val="single" w:sz="4" w:space="0" w:color="auto"/>
            </w:tcBorders>
            <w:shd w:val="clear" w:color="auto" w:fill="auto"/>
          </w:tcPr>
          <w:p w14:paraId="3DEB06B4"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Archivo digital con imágenes escaneadas de  documentos legales que acrediten el saneamiento legal de los predios utilizados para la construcción, incluye a las fuentes de agua.</w:t>
            </w:r>
          </w:p>
        </w:tc>
      </w:tr>
      <w:tr w:rsidR="003A1EF4" w:rsidRPr="00FA63E8" w14:paraId="41DE7AA3" w14:textId="77777777" w:rsidTr="000516F2">
        <w:trPr>
          <w:trHeight w:val="560"/>
          <w:jc w:val="center"/>
        </w:trPr>
        <w:tc>
          <w:tcPr>
            <w:tcW w:w="1578" w:type="dxa"/>
            <w:tcBorders>
              <w:top w:val="nil"/>
              <w:left w:val="single" w:sz="4" w:space="0" w:color="auto"/>
              <w:bottom w:val="single" w:sz="4" w:space="0" w:color="auto"/>
              <w:right w:val="single" w:sz="4" w:space="0" w:color="auto"/>
            </w:tcBorders>
            <w:shd w:val="clear" w:color="auto" w:fill="auto"/>
            <w:hideMark/>
          </w:tcPr>
          <w:p w14:paraId="7C1D0E61"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Realizar la Evaluación de Medio Término de DESCOM-FI</w:t>
            </w:r>
          </w:p>
        </w:tc>
        <w:tc>
          <w:tcPr>
            <w:tcW w:w="2070" w:type="dxa"/>
            <w:tcBorders>
              <w:top w:val="nil"/>
              <w:left w:val="single" w:sz="4" w:space="0" w:color="auto"/>
              <w:bottom w:val="single" w:sz="4" w:space="0" w:color="auto"/>
              <w:right w:val="single" w:sz="4" w:space="0" w:color="auto"/>
            </w:tcBorders>
            <w:shd w:val="clear" w:color="auto" w:fill="auto"/>
            <w:hideMark/>
          </w:tcPr>
          <w:p w14:paraId="01BD9A59"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NA</w:t>
            </w:r>
          </w:p>
        </w:tc>
        <w:tc>
          <w:tcPr>
            <w:tcW w:w="812" w:type="dxa"/>
            <w:tcBorders>
              <w:top w:val="nil"/>
              <w:left w:val="nil"/>
              <w:bottom w:val="single" w:sz="4" w:space="0" w:color="auto"/>
              <w:right w:val="single" w:sz="4" w:space="0" w:color="auto"/>
            </w:tcBorders>
            <w:shd w:val="clear" w:color="auto" w:fill="auto"/>
            <w:hideMark/>
          </w:tcPr>
          <w:p w14:paraId="61D70C97"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w:t>
            </w:r>
          </w:p>
        </w:tc>
        <w:tc>
          <w:tcPr>
            <w:tcW w:w="2070" w:type="dxa"/>
            <w:tcBorders>
              <w:top w:val="nil"/>
              <w:left w:val="nil"/>
              <w:bottom w:val="single" w:sz="4" w:space="0" w:color="auto"/>
              <w:right w:val="single" w:sz="4" w:space="0" w:color="auto"/>
            </w:tcBorders>
            <w:shd w:val="clear" w:color="auto" w:fill="auto"/>
            <w:hideMark/>
          </w:tcPr>
          <w:p w14:paraId="120AE8E8"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NA</w:t>
            </w:r>
          </w:p>
        </w:tc>
        <w:tc>
          <w:tcPr>
            <w:tcW w:w="2431" w:type="dxa"/>
            <w:tcBorders>
              <w:top w:val="nil"/>
              <w:left w:val="nil"/>
              <w:bottom w:val="single" w:sz="4" w:space="0" w:color="auto"/>
              <w:right w:val="single" w:sz="4" w:space="0" w:color="auto"/>
            </w:tcBorders>
            <w:shd w:val="clear" w:color="auto" w:fill="auto"/>
          </w:tcPr>
          <w:p w14:paraId="4795D3EA"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Medir cambios y evaluar de manera integral  los impactos del DESCOM.FI del proyecto</w:t>
            </w:r>
          </w:p>
        </w:tc>
        <w:tc>
          <w:tcPr>
            <w:tcW w:w="2431" w:type="dxa"/>
            <w:tcBorders>
              <w:top w:val="nil"/>
              <w:left w:val="nil"/>
              <w:bottom w:val="single" w:sz="4" w:space="0" w:color="auto"/>
              <w:right w:val="single" w:sz="4" w:space="0" w:color="auto"/>
            </w:tcBorders>
            <w:shd w:val="clear" w:color="auto" w:fill="auto"/>
          </w:tcPr>
          <w:p w14:paraId="59EF845C" w14:textId="77777777" w:rsidR="003A1EF4" w:rsidRPr="00FA63E8" w:rsidRDefault="003A1EF4" w:rsidP="00680A59">
            <w:pPr>
              <w:tabs>
                <w:tab w:val="left" w:pos="179"/>
              </w:tabs>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w:t>
            </w:r>
            <w:r w:rsidRPr="00FA63E8">
              <w:rPr>
                <w:rFonts w:ascii="Arial Narrow" w:hAnsi="Arial Narrow" w:cs="Calibri"/>
                <w:color w:val="000000"/>
                <w:sz w:val="19"/>
                <w:szCs w:val="19"/>
                <w:lang w:eastAsia="es-BO"/>
              </w:rPr>
              <w:tab/>
              <w:t>80% EPSA</w:t>
            </w:r>
          </w:p>
          <w:p w14:paraId="54B59AC8" w14:textId="77777777" w:rsidR="003A1EF4" w:rsidRPr="00FA63E8" w:rsidRDefault="003A1EF4" w:rsidP="00680A59">
            <w:pPr>
              <w:tabs>
                <w:tab w:val="left" w:pos="208"/>
              </w:tabs>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w:t>
            </w:r>
            <w:r w:rsidRPr="00FA63E8">
              <w:rPr>
                <w:rFonts w:ascii="Arial Narrow" w:hAnsi="Arial Narrow" w:cs="Calibri"/>
                <w:color w:val="000000"/>
                <w:sz w:val="19"/>
                <w:szCs w:val="19"/>
                <w:lang w:eastAsia="es-BO"/>
              </w:rPr>
              <w:tab/>
              <w:t>60% familias</w:t>
            </w:r>
          </w:p>
        </w:tc>
        <w:tc>
          <w:tcPr>
            <w:tcW w:w="901" w:type="dxa"/>
            <w:gridSpan w:val="2"/>
            <w:tcBorders>
              <w:top w:val="nil"/>
              <w:left w:val="nil"/>
              <w:bottom w:val="single" w:sz="4" w:space="0" w:color="auto"/>
              <w:right w:val="single" w:sz="4" w:space="0" w:color="auto"/>
            </w:tcBorders>
            <w:shd w:val="clear" w:color="auto" w:fill="auto"/>
            <w:hideMark/>
          </w:tcPr>
          <w:p w14:paraId="55FFD0EF"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1</w:t>
            </w:r>
          </w:p>
        </w:tc>
        <w:tc>
          <w:tcPr>
            <w:tcW w:w="2159" w:type="dxa"/>
            <w:gridSpan w:val="3"/>
            <w:tcBorders>
              <w:top w:val="nil"/>
              <w:left w:val="nil"/>
              <w:bottom w:val="single" w:sz="4" w:space="0" w:color="auto"/>
              <w:right w:val="single" w:sz="4" w:space="0" w:color="auto"/>
            </w:tcBorders>
            <w:shd w:val="clear" w:color="auto" w:fill="auto"/>
            <w:hideMark/>
          </w:tcPr>
          <w:p w14:paraId="51FF3857"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Formularios originales y escaneados de la evaluación de Medio Término del DESCOM-FI aplicados al aprox. al 80% de avance de la obra</w:t>
            </w:r>
          </w:p>
          <w:p w14:paraId="47214170" w14:textId="77777777" w:rsidR="003A1EF4" w:rsidRPr="00FA63E8" w:rsidRDefault="003A1EF4" w:rsidP="00680A59">
            <w:pPr>
              <w:rPr>
                <w:rFonts w:ascii="Arial Narrow" w:hAnsi="Arial Narrow" w:cs="Calibri"/>
                <w:color w:val="000000"/>
                <w:sz w:val="19"/>
                <w:szCs w:val="19"/>
                <w:lang w:eastAsia="es-BO"/>
              </w:rPr>
            </w:pPr>
          </w:p>
          <w:p w14:paraId="61D84BBD"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Informe sistematizado de resultados de  Evaluación de Medio Término con DESCOM-FI con lecciones aprendidas y medidas correctivas (según corresponda).</w:t>
            </w:r>
          </w:p>
        </w:tc>
      </w:tr>
      <w:tr w:rsidR="003A1EF4" w:rsidRPr="00FA63E8" w14:paraId="3D7A6F43" w14:textId="77777777" w:rsidTr="000516F2">
        <w:trPr>
          <w:trHeight w:val="1413"/>
          <w:jc w:val="center"/>
        </w:trPr>
        <w:tc>
          <w:tcPr>
            <w:tcW w:w="1578" w:type="dxa"/>
            <w:tcBorders>
              <w:top w:val="nil"/>
              <w:left w:val="single" w:sz="4" w:space="0" w:color="auto"/>
              <w:bottom w:val="nil"/>
              <w:right w:val="single" w:sz="4" w:space="0" w:color="auto"/>
            </w:tcBorders>
            <w:shd w:val="clear" w:color="auto" w:fill="auto"/>
            <w:hideMark/>
          </w:tcPr>
          <w:p w14:paraId="0F13850D"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lastRenderedPageBreak/>
              <w:t>Coordinar la recepción provisional de las Obras de infraestructura</w:t>
            </w:r>
          </w:p>
        </w:tc>
        <w:tc>
          <w:tcPr>
            <w:tcW w:w="2070" w:type="dxa"/>
            <w:tcBorders>
              <w:top w:val="nil"/>
              <w:left w:val="nil"/>
              <w:bottom w:val="nil"/>
              <w:right w:val="single" w:sz="4" w:space="0" w:color="auto"/>
            </w:tcBorders>
            <w:shd w:val="clear" w:color="auto" w:fill="auto"/>
            <w:hideMark/>
          </w:tcPr>
          <w:p w14:paraId="7AE40249"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xml:space="preserve"> - Cartas de comunicación para la inspección de las obras</w:t>
            </w:r>
            <w:r w:rsidRPr="00FA63E8">
              <w:rPr>
                <w:rFonts w:ascii="Arial Narrow" w:hAnsi="Arial Narrow" w:cs="Calibri"/>
                <w:color w:val="000000"/>
                <w:sz w:val="19"/>
                <w:szCs w:val="19"/>
                <w:lang w:eastAsia="es-BO"/>
              </w:rPr>
              <w:br/>
              <w:t xml:space="preserve"> - Cartas de comunicación para el acto de recepción provisional.</w:t>
            </w:r>
          </w:p>
        </w:tc>
        <w:tc>
          <w:tcPr>
            <w:tcW w:w="812" w:type="dxa"/>
            <w:tcBorders>
              <w:top w:val="nil"/>
              <w:left w:val="nil"/>
              <w:bottom w:val="nil"/>
              <w:right w:val="single" w:sz="4" w:space="0" w:color="auto"/>
            </w:tcBorders>
            <w:shd w:val="clear" w:color="auto" w:fill="auto"/>
            <w:hideMark/>
          </w:tcPr>
          <w:p w14:paraId="18389E10"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1</w:t>
            </w:r>
          </w:p>
        </w:tc>
        <w:tc>
          <w:tcPr>
            <w:tcW w:w="2070" w:type="dxa"/>
            <w:tcBorders>
              <w:top w:val="nil"/>
              <w:left w:val="nil"/>
              <w:bottom w:val="nil"/>
              <w:right w:val="single" w:sz="4" w:space="0" w:color="auto"/>
            </w:tcBorders>
            <w:shd w:val="clear" w:color="auto" w:fill="auto"/>
            <w:hideMark/>
          </w:tcPr>
          <w:p w14:paraId="4F1482E2"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Copia del acta de entrega provisional</w:t>
            </w:r>
          </w:p>
        </w:tc>
        <w:tc>
          <w:tcPr>
            <w:tcW w:w="2431" w:type="dxa"/>
            <w:tcBorders>
              <w:top w:val="nil"/>
              <w:left w:val="nil"/>
              <w:bottom w:val="nil"/>
              <w:right w:val="single" w:sz="4" w:space="0" w:color="auto"/>
            </w:tcBorders>
            <w:shd w:val="clear" w:color="auto" w:fill="auto"/>
          </w:tcPr>
          <w:p w14:paraId="60EE0558" w14:textId="77777777" w:rsidR="003A1EF4" w:rsidRPr="00FA63E8" w:rsidRDefault="003A1EF4" w:rsidP="009B67B4">
            <w:pPr>
              <w:pStyle w:val="Prrafodelista"/>
              <w:numPr>
                <w:ilvl w:val="0"/>
                <w:numId w:val="33"/>
              </w:numPr>
              <w:ind w:left="204" w:hanging="20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Organizar la inspección de las obras</w:t>
            </w:r>
          </w:p>
          <w:p w14:paraId="264FFABB" w14:textId="77777777" w:rsidR="003A1EF4" w:rsidRPr="00FA63E8" w:rsidRDefault="003A1EF4" w:rsidP="009B67B4">
            <w:pPr>
              <w:pStyle w:val="Prrafodelista"/>
              <w:numPr>
                <w:ilvl w:val="0"/>
                <w:numId w:val="33"/>
              </w:numPr>
              <w:ind w:left="204" w:hanging="20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Organizar el acto de recepción provisional.</w:t>
            </w:r>
          </w:p>
          <w:p w14:paraId="655291C7" w14:textId="77777777" w:rsidR="003A1EF4" w:rsidRPr="00FA63E8" w:rsidRDefault="003A1EF4" w:rsidP="009B67B4">
            <w:pPr>
              <w:pStyle w:val="Prrafodelista"/>
              <w:numPr>
                <w:ilvl w:val="0"/>
                <w:numId w:val="33"/>
              </w:numPr>
              <w:ind w:left="204" w:hanging="20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Difundir de la recepción provisional a toda la comunidad</w:t>
            </w:r>
          </w:p>
        </w:tc>
        <w:tc>
          <w:tcPr>
            <w:tcW w:w="2431" w:type="dxa"/>
            <w:tcBorders>
              <w:top w:val="nil"/>
              <w:left w:val="nil"/>
              <w:bottom w:val="nil"/>
              <w:right w:val="single" w:sz="4" w:space="0" w:color="auto"/>
            </w:tcBorders>
            <w:shd w:val="clear" w:color="auto" w:fill="auto"/>
          </w:tcPr>
          <w:p w14:paraId="2BAF61D3" w14:textId="77777777" w:rsidR="003A1EF4" w:rsidRPr="00FA63E8" w:rsidRDefault="003A1EF4" w:rsidP="00680A59">
            <w:pPr>
              <w:tabs>
                <w:tab w:val="left" w:pos="201"/>
              </w:tabs>
              <w:spacing w:before="40" w:after="120"/>
              <w:contextualSpacing/>
              <w:jc w:val="both"/>
              <w:rPr>
                <w:rFonts w:ascii="Arial" w:hAnsi="Arial" w:cs="Arial"/>
                <w:sz w:val="18"/>
                <w:szCs w:val="18"/>
              </w:rPr>
            </w:pPr>
            <w:r w:rsidRPr="00FA63E8">
              <w:rPr>
                <w:rFonts w:ascii="Arial Narrow" w:hAnsi="Arial Narrow" w:cs="Calibri"/>
                <w:color w:val="000000"/>
                <w:sz w:val="19"/>
                <w:szCs w:val="19"/>
                <w:lang w:eastAsia="es-BO"/>
              </w:rPr>
              <w:t>•</w:t>
            </w:r>
            <w:r w:rsidRPr="00FA63E8">
              <w:rPr>
                <w:rFonts w:ascii="Arial Narrow" w:hAnsi="Arial Narrow" w:cs="Calibri"/>
                <w:color w:val="000000"/>
                <w:sz w:val="19"/>
                <w:szCs w:val="19"/>
                <w:lang w:eastAsia="es-BO"/>
              </w:rPr>
              <w:tab/>
            </w:r>
            <w:r w:rsidRPr="00FA63E8">
              <w:rPr>
                <w:rFonts w:ascii="Arial" w:hAnsi="Arial" w:cs="Arial"/>
                <w:sz w:val="18"/>
                <w:szCs w:val="18"/>
              </w:rPr>
              <w:t>80% CRP</w:t>
            </w:r>
          </w:p>
          <w:p w14:paraId="0248B007" w14:textId="77777777" w:rsidR="003A1EF4" w:rsidRPr="00FA63E8" w:rsidRDefault="003A1EF4" w:rsidP="00680A59">
            <w:pPr>
              <w:tabs>
                <w:tab w:val="left" w:pos="201"/>
              </w:tabs>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w:t>
            </w:r>
            <w:r w:rsidRPr="00FA63E8">
              <w:rPr>
                <w:rFonts w:ascii="Arial Narrow" w:hAnsi="Arial Narrow" w:cs="Calibri"/>
                <w:color w:val="000000"/>
                <w:sz w:val="19"/>
                <w:szCs w:val="19"/>
                <w:lang w:eastAsia="es-BO"/>
              </w:rPr>
              <w:tab/>
            </w:r>
            <w:r w:rsidRPr="00FA63E8">
              <w:rPr>
                <w:rFonts w:ascii="Arial" w:hAnsi="Arial" w:cs="Arial"/>
                <w:sz w:val="18"/>
                <w:szCs w:val="18"/>
              </w:rPr>
              <w:t>80% EPSA</w:t>
            </w:r>
          </w:p>
        </w:tc>
        <w:tc>
          <w:tcPr>
            <w:tcW w:w="901" w:type="dxa"/>
            <w:gridSpan w:val="2"/>
            <w:tcBorders>
              <w:top w:val="nil"/>
              <w:left w:val="nil"/>
              <w:bottom w:val="single" w:sz="4" w:space="0" w:color="auto"/>
              <w:right w:val="single" w:sz="4" w:space="0" w:color="auto"/>
            </w:tcBorders>
            <w:shd w:val="clear" w:color="auto" w:fill="auto"/>
            <w:hideMark/>
          </w:tcPr>
          <w:p w14:paraId="39959DE3"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1</w:t>
            </w:r>
          </w:p>
        </w:tc>
        <w:tc>
          <w:tcPr>
            <w:tcW w:w="2159" w:type="dxa"/>
            <w:gridSpan w:val="3"/>
            <w:tcBorders>
              <w:top w:val="nil"/>
              <w:left w:val="nil"/>
              <w:bottom w:val="single" w:sz="4" w:space="0" w:color="auto"/>
              <w:right w:val="single" w:sz="4" w:space="0" w:color="auto"/>
            </w:tcBorders>
            <w:shd w:val="clear" w:color="auto" w:fill="auto"/>
            <w:hideMark/>
          </w:tcPr>
          <w:p w14:paraId="3BD6E0CA"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Copia e imagen escaneada del acta de entrega provisional</w:t>
            </w:r>
          </w:p>
        </w:tc>
      </w:tr>
      <w:tr w:rsidR="003A1EF4" w:rsidRPr="00FA63E8" w14:paraId="06728487" w14:textId="77777777" w:rsidTr="000516F2">
        <w:trPr>
          <w:trHeight w:val="489"/>
          <w:jc w:val="center"/>
        </w:trPr>
        <w:tc>
          <w:tcPr>
            <w:tcW w:w="1445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0B3AEE" w14:textId="77777777" w:rsidR="003A1EF4" w:rsidRPr="00FA63E8" w:rsidRDefault="003A1EF4" w:rsidP="00680A59">
            <w:pPr>
              <w:rPr>
                <w:rFonts w:ascii="Arial Narrow" w:hAnsi="Arial Narrow" w:cs="Calibri"/>
                <w:b/>
                <w:color w:val="000000"/>
                <w:sz w:val="19"/>
                <w:szCs w:val="19"/>
                <w:lang w:eastAsia="es-BO"/>
              </w:rPr>
            </w:pPr>
            <w:r w:rsidRPr="00FA63E8">
              <w:rPr>
                <w:rFonts w:ascii="Arial Narrow" w:hAnsi="Arial Narrow" w:cs="Calibri"/>
                <w:b/>
                <w:color w:val="000000"/>
                <w:sz w:val="19"/>
                <w:szCs w:val="19"/>
                <w:lang w:eastAsia="es-BO"/>
              </w:rPr>
              <w:t>Líneas de Acción</w:t>
            </w:r>
            <w:r w:rsidR="003F29D5" w:rsidRPr="00FA63E8">
              <w:rPr>
                <w:rFonts w:ascii="Arial Narrow" w:hAnsi="Arial Narrow" w:cs="Calibri"/>
                <w:b/>
                <w:color w:val="000000"/>
                <w:sz w:val="19"/>
                <w:szCs w:val="19"/>
                <w:lang w:eastAsia="es-BO"/>
              </w:rPr>
              <w:t xml:space="preserve"> 6</w:t>
            </w:r>
            <w:r w:rsidRPr="00FA63E8">
              <w:rPr>
                <w:rFonts w:ascii="Arial Narrow" w:hAnsi="Arial Narrow" w:cs="Calibri"/>
                <w:b/>
                <w:color w:val="000000"/>
                <w:sz w:val="19"/>
                <w:szCs w:val="19"/>
                <w:lang w:eastAsia="es-BO"/>
              </w:rPr>
              <w:t xml:space="preserve">:  Población capacitada en destrezas y habilidades para la operación y mantenimiento de los sistemas </w:t>
            </w:r>
          </w:p>
          <w:p w14:paraId="52E06AEA" w14:textId="77777777" w:rsidR="003A1EF4" w:rsidRPr="00FA63E8" w:rsidRDefault="003A1EF4" w:rsidP="00680A59">
            <w:pPr>
              <w:rPr>
                <w:rFonts w:ascii="Arial Narrow" w:hAnsi="Arial Narrow" w:cs="Calibri"/>
                <w:b/>
                <w:color w:val="000000"/>
                <w:sz w:val="19"/>
                <w:szCs w:val="19"/>
                <w:lang w:eastAsia="es-BO"/>
              </w:rPr>
            </w:pPr>
            <w:r w:rsidRPr="00FA63E8">
              <w:rPr>
                <w:rFonts w:ascii="Arial Narrow" w:hAnsi="Arial Narrow" w:cs="Calibri"/>
                <w:b/>
                <w:color w:val="000000"/>
                <w:sz w:val="19"/>
                <w:szCs w:val="19"/>
                <w:lang w:eastAsia="es-BO"/>
              </w:rPr>
              <w:t xml:space="preserve">                               Fortalecimiento Institucional a EPSA con procesos, procedimientos, instrumentos y herramientas de gestión </w:t>
            </w:r>
          </w:p>
        </w:tc>
      </w:tr>
      <w:tr w:rsidR="003A1EF4" w:rsidRPr="00FA63E8" w14:paraId="390C44CE" w14:textId="77777777" w:rsidTr="000516F2">
        <w:trPr>
          <w:trHeight w:val="714"/>
          <w:jc w:val="center"/>
        </w:trPr>
        <w:tc>
          <w:tcPr>
            <w:tcW w:w="1578" w:type="dxa"/>
            <w:tcBorders>
              <w:top w:val="single" w:sz="4" w:space="0" w:color="auto"/>
              <w:left w:val="single" w:sz="4" w:space="0" w:color="auto"/>
              <w:bottom w:val="single" w:sz="4" w:space="0" w:color="auto"/>
              <w:right w:val="single" w:sz="4" w:space="0" w:color="auto"/>
            </w:tcBorders>
            <w:shd w:val="clear" w:color="auto" w:fill="auto"/>
            <w:hideMark/>
          </w:tcPr>
          <w:p w14:paraId="7252E9A2"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xml:space="preserve">Capacitar en destrezas y habilidades a los operadores de EPSA en los </w:t>
            </w:r>
            <w:proofErr w:type="spellStart"/>
            <w:r w:rsidRPr="00FA63E8">
              <w:rPr>
                <w:rFonts w:ascii="Arial Narrow" w:hAnsi="Arial Narrow" w:cs="Calibri"/>
                <w:color w:val="000000"/>
                <w:sz w:val="19"/>
                <w:szCs w:val="19"/>
                <w:lang w:eastAsia="es-BO"/>
              </w:rPr>
              <w:t>macroprocesos</w:t>
            </w:r>
            <w:proofErr w:type="spellEnd"/>
            <w:r w:rsidRPr="00FA63E8">
              <w:rPr>
                <w:rFonts w:ascii="Arial Narrow" w:hAnsi="Arial Narrow" w:cs="Calibri"/>
                <w:color w:val="000000"/>
                <w:sz w:val="19"/>
                <w:szCs w:val="19"/>
                <w:lang w:eastAsia="es-BO"/>
              </w:rPr>
              <w:t xml:space="preserve"> (comercial, administrativo-financiero, socio-institucional, planificación y técnica)</w:t>
            </w:r>
          </w:p>
        </w:tc>
        <w:tc>
          <w:tcPr>
            <w:tcW w:w="2070" w:type="dxa"/>
            <w:tcBorders>
              <w:top w:val="single" w:sz="4" w:space="0" w:color="auto"/>
              <w:left w:val="nil"/>
              <w:bottom w:val="single" w:sz="4" w:space="0" w:color="auto"/>
              <w:right w:val="single" w:sz="4" w:space="0" w:color="auto"/>
            </w:tcBorders>
            <w:shd w:val="clear" w:color="auto" w:fill="auto"/>
            <w:hideMark/>
          </w:tcPr>
          <w:p w14:paraId="71D9EDB3"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xml:space="preserve"> - Acta de entrega de herramientas a EPSA. </w:t>
            </w:r>
            <w:r w:rsidRPr="00FA63E8">
              <w:rPr>
                <w:rFonts w:ascii="Arial Narrow" w:hAnsi="Arial Narrow" w:cs="Calibri"/>
                <w:color w:val="000000"/>
                <w:sz w:val="19"/>
                <w:szCs w:val="19"/>
                <w:lang w:eastAsia="es-BO"/>
              </w:rPr>
              <w:br/>
              <w:t xml:space="preserve">- Materiales de capacitación </w:t>
            </w:r>
            <w:r w:rsidRPr="00FA63E8">
              <w:rPr>
                <w:rFonts w:ascii="Arial Narrow" w:hAnsi="Arial Narrow" w:cs="Calibri"/>
                <w:color w:val="000000"/>
                <w:sz w:val="19"/>
                <w:szCs w:val="19"/>
                <w:lang w:eastAsia="es-BO"/>
              </w:rPr>
              <w:br/>
              <w:t xml:space="preserve"> - Planificación de cada evento  (Programa, contenidos, memoria y materiales utilizados y/o distribuidos) aprobados por el supervisor</w:t>
            </w:r>
            <w:r w:rsidRPr="00FA63E8">
              <w:rPr>
                <w:rFonts w:ascii="Arial Narrow" w:hAnsi="Arial Narrow" w:cs="Calibri"/>
                <w:color w:val="000000"/>
                <w:sz w:val="19"/>
                <w:szCs w:val="19"/>
                <w:lang w:eastAsia="es-BO"/>
              </w:rPr>
              <w:br/>
              <w:t xml:space="preserve"> - Lista de participantes y fotografías </w:t>
            </w:r>
          </w:p>
        </w:tc>
        <w:tc>
          <w:tcPr>
            <w:tcW w:w="812" w:type="dxa"/>
            <w:tcBorders>
              <w:top w:val="single" w:sz="4" w:space="0" w:color="auto"/>
              <w:left w:val="nil"/>
              <w:bottom w:val="single" w:sz="4" w:space="0" w:color="auto"/>
              <w:right w:val="single" w:sz="4" w:space="0" w:color="auto"/>
            </w:tcBorders>
            <w:shd w:val="clear" w:color="auto" w:fill="auto"/>
            <w:hideMark/>
          </w:tcPr>
          <w:p w14:paraId="5080E3FD"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Al menos 3 eventos FI - AT</w:t>
            </w:r>
          </w:p>
        </w:tc>
        <w:tc>
          <w:tcPr>
            <w:tcW w:w="2070" w:type="dxa"/>
            <w:tcBorders>
              <w:top w:val="single" w:sz="4" w:space="0" w:color="auto"/>
              <w:left w:val="nil"/>
              <w:bottom w:val="single" w:sz="4" w:space="0" w:color="auto"/>
              <w:right w:val="single" w:sz="4" w:space="0" w:color="auto"/>
            </w:tcBorders>
            <w:shd w:val="clear" w:color="auto" w:fill="auto"/>
            <w:hideMark/>
          </w:tcPr>
          <w:p w14:paraId="7BB73367"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xml:space="preserve"> - Lista de operadores de EPSA capacitados y certificados</w:t>
            </w:r>
            <w:r w:rsidRPr="00FA63E8">
              <w:rPr>
                <w:rFonts w:ascii="Arial Narrow" w:hAnsi="Arial Narrow" w:cs="Calibri"/>
                <w:color w:val="000000"/>
                <w:sz w:val="19"/>
                <w:szCs w:val="19"/>
                <w:lang w:eastAsia="es-BO"/>
              </w:rPr>
              <w:br/>
              <w:t xml:space="preserve"> - Cronograma anual de Mantenimiento preventivo y/o correctivo de la infraestructura civil localizada y/o lineal (canales -tuberías), de equipos electromecánicos y electrónicos de sistemas de APSB</w:t>
            </w:r>
          </w:p>
        </w:tc>
        <w:tc>
          <w:tcPr>
            <w:tcW w:w="2431" w:type="dxa"/>
            <w:tcBorders>
              <w:top w:val="single" w:sz="4" w:space="0" w:color="auto"/>
              <w:left w:val="nil"/>
              <w:bottom w:val="single" w:sz="4" w:space="0" w:color="auto"/>
              <w:right w:val="single" w:sz="4" w:space="0" w:color="auto"/>
            </w:tcBorders>
            <w:shd w:val="clear" w:color="auto" w:fill="auto"/>
            <w:hideMark/>
          </w:tcPr>
          <w:p w14:paraId="3E3BF619"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xml:space="preserve">Capacitar en destrezas y habilidades a los operadores de EPSA en los </w:t>
            </w:r>
            <w:proofErr w:type="spellStart"/>
            <w:r w:rsidRPr="00FA63E8">
              <w:rPr>
                <w:rFonts w:ascii="Arial Narrow" w:hAnsi="Arial Narrow" w:cs="Calibri"/>
                <w:color w:val="000000"/>
                <w:sz w:val="19"/>
                <w:szCs w:val="19"/>
                <w:lang w:eastAsia="es-BO"/>
              </w:rPr>
              <w:t>macroprocesos</w:t>
            </w:r>
            <w:proofErr w:type="spellEnd"/>
            <w:r w:rsidRPr="00FA63E8">
              <w:rPr>
                <w:rFonts w:ascii="Arial Narrow" w:hAnsi="Arial Narrow" w:cs="Calibri"/>
                <w:color w:val="000000"/>
                <w:sz w:val="19"/>
                <w:szCs w:val="19"/>
                <w:lang w:eastAsia="es-BO"/>
              </w:rPr>
              <w:t xml:space="preserve"> de:</w:t>
            </w:r>
          </w:p>
          <w:p w14:paraId="1D5CE457" w14:textId="77777777" w:rsidR="003A1EF4" w:rsidRPr="00FA63E8" w:rsidRDefault="003A1EF4" w:rsidP="00680A59">
            <w:pPr>
              <w:rPr>
                <w:rFonts w:ascii="Arial Narrow" w:hAnsi="Arial Narrow" w:cs="Calibri"/>
                <w:color w:val="000000"/>
                <w:sz w:val="19"/>
                <w:szCs w:val="19"/>
                <w:lang w:eastAsia="es-BO"/>
              </w:rPr>
            </w:pPr>
          </w:p>
          <w:p w14:paraId="0FB0AD7B" w14:textId="77777777" w:rsidR="003A1EF4" w:rsidRPr="00FA63E8" w:rsidRDefault="003A1EF4" w:rsidP="009B67B4">
            <w:pPr>
              <w:pStyle w:val="Prrafodelista"/>
              <w:numPr>
                <w:ilvl w:val="0"/>
                <w:numId w:val="33"/>
              </w:numPr>
              <w:ind w:left="204" w:hanging="20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Planificación estratégica y operativa</w:t>
            </w:r>
          </w:p>
          <w:p w14:paraId="07FC134A" w14:textId="77777777" w:rsidR="003A1EF4" w:rsidRPr="00FA63E8" w:rsidRDefault="003A1EF4" w:rsidP="009B67B4">
            <w:pPr>
              <w:pStyle w:val="Prrafodelista"/>
              <w:numPr>
                <w:ilvl w:val="0"/>
                <w:numId w:val="33"/>
              </w:numPr>
              <w:ind w:left="204" w:hanging="20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Gestión comercial,</w:t>
            </w:r>
          </w:p>
          <w:p w14:paraId="6C7CBBEC" w14:textId="77777777" w:rsidR="003A1EF4" w:rsidRPr="00FA63E8" w:rsidRDefault="003A1EF4" w:rsidP="009B67B4">
            <w:pPr>
              <w:pStyle w:val="Prrafodelista"/>
              <w:numPr>
                <w:ilvl w:val="0"/>
                <w:numId w:val="33"/>
              </w:numPr>
              <w:ind w:left="204" w:hanging="20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xml:space="preserve">Gestión administrativo-financiero, </w:t>
            </w:r>
          </w:p>
          <w:p w14:paraId="084235DD" w14:textId="77777777" w:rsidR="003A1EF4" w:rsidRPr="00FA63E8" w:rsidRDefault="003A1EF4" w:rsidP="009B67B4">
            <w:pPr>
              <w:pStyle w:val="Prrafodelista"/>
              <w:numPr>
                <w:ilvl w:val="0"/>
                <w:numId w:val="33"/>
              </w:numPr>
              <w:ind w:left="204" w:hanging="20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Gestión socio-institucional,</w:t>
            </w:r>
          </w:p>
          <w:p w14:paraId="6F190CC4" w14:textId="77777777" w:rsidR="003A1EF4" w:rsidRPr="00FA63E8" w:rsidRDefault="003A1EF4" w:rsidP="009B67B4">
            <w:pPr>
              <w:pStyle w:val="Prrafodelista"/>
              <w:numPr>
                <w:ilvl w:val="0"/>
                <w:numId w:val="33"/>
              </w:numPr>
              <w:ind w:left="204" w:hanging="20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Gestión técnica de agua y saneamiento (según corresponda)</w:t>
            </w:r>
          </w:p>
        </w:tc>
        <w:tc>
          <w:tcPr>
            <w:tcW w:w="2431" w:type="dxa"/>
            <w:tcBorders>
              <w:top w:val="single" w:sz="4" w:space="0" w:color="auto"/>
              <w:left w:val="nil"/>
              <w:bottom w:val="single" w:sz="4" w:space="0" w:color="auto"/>
              <w:right w:val="single" w:sz="4" w:space="0" w:color="auto"/>
            </w:tcBorders>
            <w:shd w:val="clear" w:color="auto" w:fill="auto"/>
            <w:hideMark/>
          </w:tcPr>
          <w:p w14:paraId="2F0B9EDC" w14:textId="77777777" w:rsidR="003A1EF4" w:rsidRPr="00FA63E8" w:rsidRDefault="003A1EF4" w:rsidP="00680A59">
            <w:pPr>
              <w:tabs>
                <w:tab w:val="left" w:pos="201"/>
              </w:tabs>
              <w:spacing w:before="40" w:after="120"/>
              <w:contextualSpacing/>
              <w:jc w:val="both"/>
              <w:rPr>
                <w:rFonts w:ascii="Arial" w:hAnsi="Arial" w:cs="Arial"/>
                <w:sz w:val="18"/>
                <w:szCs w:val="18"/>
              </w:rPr>
            </w:pPr>
            <w:r w:rsidRPr="00FA63E8">
              <w:rPr>
                <w:rFonts w:ascii="Arial Narrow" w:hAnsi="Arial Narrow" w:cs="Calibri"/>
                <w:color w:val="000000"/>
                <w:sz w:val="19"/>
                <w:szCs w:val="19"/>
                <w:lang w:eastAsia="es-BO"/>
              </w:rPr>
              <w:t>•</w:t>
            </w:r>
            <w:r w:rsidRPr="00FA63E8">
              <w:rPr>
                <w:rFonts w:ascii="Arial Narrow" w:hAnsi="Arial Narrow" w:cs="Calibri"/>
                <w:color w:val="000000"/>
                <w:sz w:val="19"/>
                <w:szCs w:val="19"/>
                <w:lang w:eastAsia="es-BO"/>
              </w:rPr>
              <w:tab/>
            </w:r>
            <w:r w:rsidRPr="00FA63E8">
              <w:rPr>
                <w:rFonts w:ascii="Arial" w:hAnsi="Arial" w:cs="Arial"/>
                <w:sz w:val="18"/>
                <w:szCs w:val="18"/>
              </w:rPr>
              <w:t>80% CRP</w:t>
            </w:r>
          </w:p>
          <w:p w14:paraId="6BDA27E0" w14:textId="77777777" w:rsidR="003A1EF4" w:rsidRPr="00FA63E8" w:rsidRDefault="003A1EF4" w:rsidP="00680A59">
            <w:pPr>
              <w:tabs>
                <w:tab w:val="left" w:pos="208"/>
              </w:tabs>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w:t>
            </w:r>
            <w:r w:rsidRPr="00FA63E8">
              <w:rPr>
                <w:rFonts w:ascii="Arial Narrow" w:hAnsi="Arial Narrow" w:cs="Calibri"/>
                <w:color w:val="000000"/>
                <w:sz w:val="19"/>
                <w:szCs w:val="19"/>
                <w:lang w:eastAsia="es-BO"/>
              </w:rPr>
              <w:tab/>
            </w:r>
            <w:r w:rsidRPr="00FA63E8">
              <w:rPr>
                <w:rFonts w:ascii="Arial" w:hAnsi="Arial" w:cs="Arial"/>
                <w:sz w:val="18"/>
                <w:szCs w:val="18"/>
              </w:rPr>
              <w:t>80% EPSA</w:t>
            </w:r>
          </w:p>
        </w:tc>
        <w:tc>
          <w:tcPr>
            <w:tcW w:w="901" w:type="dxa"/>
            <w:gridSpan w:val="2"/>
            <w:tcBorders>
              <w:top w:val="nil"/>
              <w:left w:val="nil"/>
              <w:bottom w:val="single" w:sz="4" w:space="0" w:color="auto"/>
              <w:right w:val="single" w:sz="4" w:space="0" w:color="auto"/>
            </w:tcBorders>
            <w:shd w:val="clear" w:color="auto" w:fill="auto"/>
            <w:hideMark/>
          </w:tcPr>
          <w:p w14:paraId="2B38A0EE"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1</w:t>
            </w:r>
          </w:p>
          <w:p w14:paraId="36829B4F" w14:textId="77777777" w:rsidR="003A1EF4" w:rsidRPr="00FA63E8" w:rsidRDefault="003A1EF4" w:rsidP="00680A59">
            <w:pPr>
              <w:jc w:val="center"/>
              <w:rPr>
                <w:rFonts w:ascii="Arial Narrow" w:hAnsi="Arial Narrow" w:cs="Calibri"/>
                <w:color w:val="000000"/>
                <w:sz w:val="19"/>
                <w:szCs w:val="19"/>
                <w:lang w:eastAsia="es-BO"/>
              </w:rPr>
            </w:pPr>
          </w:p>
          <w:p w14:paraId="4B8CFF2A" w14:textId="77777777" w:rsidR="003A1EF4" w:rsidRPr="00FA63E8" w:rsidRDefault="003A1EF4" w:rsidP="00680A59">
            <w:pPr>
              <w:jc w:val="center"/>
              <w:rPr>
                <w:rFonts w:ascii="Arial Narrow" w:hAnsi="Arial Narrow" w:cs="Calibri"/>
                <w:color w:val="000000"/>
                <w:sz w:val="19"/>
                <w:szCs w:val="19"/>
                <w:lang w:eastAsia="es-BO"/>
              </w:rPr>
            </w:pPr>
          </w:p>
          <w:p w14:paraId="7B25C373" w14:textId="77777777" w:rsidR="003A1EF4" w:rsidRPr="00FA63E8" w:rsidRDefault="003A1EF4" w:rsidP="00680A59">
            <w:pPr>
              <w:jc w:val="center"/>
              <w:rPr>
                <w:rFonts w:ascii="Arial Narrow" w:hAnsi="Arial Narrow" w:cs="Calibri"/>
                <w:color w:val="000000"/>
                <w:sz w:val="19"/>
                <w:szCs w:val="19"/>
                <w:lang w:eastAsia="es-BO"/>
              </w:rPr>
            </w:pPr>
          </w:p>
          <w:p w14:paraId="72C800C5" w14:textId="77777777" w:rsidR="003A1EF4" w:rsidRPr="00FA63E8" w:rsidRDefault="003A1EF4" w:rsidP="00680A59">
            <w:pPr>
              <w:jc w:val="center"/>
              <w:rPr>
                <w:rFonts w:ascii="Arial Narrow" w:hAnsi="Arial Narrow" w:cs="Calibri"/>
                <w:color w:val="000000"/>
                <w:sz w:val="19"/>
                <w:szCs w:val="19"/>
                <w:lang w:eastAsia="es-BO"/>
              </w:rPr>
            </w:pPr>
          </w:p>
          <w:p w14:paraId="7DD27847" w14:textId="77777777" w:rsidR="003A1EF4" w:rsidRPr="00FA63E8" w:rsidRDefault="003A1EF4" w:rsidP="00680A59">
            <w:pPr>
              <w:jc w:val="center"/>
              <w:rPr>
                <w:rFonts w:ascii="Arial Narrow" w:hAnsi="Arial Narrow" w:cs="Calibri"/>
                <w:color w:val="000000"/>
                <w:sz w:val="19"/>
                <w:szCs w:val="19"/>
                <w:lang w:eastAsia="es-BO"/>
              </w:rPr>
            </w:pPr>
          </w:p>
          <w:p w14:paraId="0E5D3F98" w14:textId="77777777" w:rsidR="003A1EF4" w:rsidRPr="00FA63E8" w:rsidRDefault="003A1EF4" w:rsidP="00680A59">
            <w:pPr>
              <w:jc w:val="center"/>
              <w:rPr>
                <w:rFonts w:ascii="Arial Narrow" w:hAnsi="Arial Narrow" w:cs="Calibri"/>
                <w:color w:val="000000"/>
                <w:sz w:val="19"/>
                <w:szCs w:val="19"/>
                <w:lang w:eastAsia="es-BO"/>
              </w:rPr>
            </w:pPr>
          </w:p>
          <w:p w14:paraId="2A5D712D" w14:textId="77777777" w:rsidR="003A1EF4" w:rsidRPr="00FA63E8" w:rsidRDefault="003A1EF4" w:rsidP="00680A59">
            <w:pPr>
              <w:jc w:val="center"/>
              <w:rPr>
                <w:rFonts w:ascii="Arial Narrow" w:hAnsi="Arial Narrow" w:cs="Calibri"/>
                <w:color w:val="000000"/>
                <w:sz w:val="19"/>
                <w:szCs w:val="19"/>
                <w:lang w:eastAsia="es-BO"/>
              </w:rPr>
            </w:pPr>
          </w:p>
          <w:p w14:paraId="5DCBA5B6" w14:textId="77777777" w:rsidR="003A1EF4" w:rsidRPr="00FA63E8" w:rsidRDefault="003A1EF4" w:rsidP="00680A59">
            <w:pPr>
              <w:jc w:val="center"/>
              <w:rPr>
                <w:rFonts w:ascii="Arial Narrow" w:hAnsi="Arial Narrow" w:cs="Calibri"/>
                <w:color w:val="000000"/>
                <w:sz w:val="19"/>
                <w:szCs w:val="19"/>
                <w:lang w:eastAsia="es-BO"/>
              </w:rPr>
            </w:pPr>
          </w:p>
          <w:p w14:paraId="68A11334" w14:textId="77777777" w:rsidR="003A1EF4" w:rsidRPr="00FA63E8" w:rsidRDefault="003A1EF4" w:rsidP="00680A59">
            <w:pPr>
              <w:jc w:val="center"/>
              <w:rPr>
                <w:rFonts w:ascii="Arial Narrow" w:hAnsi="Arial Narrow" w:cs="Calibri"/>
                <w:color w:val="000000"/>
                <w:sz w:val="19"/>
                <w:szCs w:val="19"/>
                <w:lang w:eastAsia="es-BO"/>
              </w:rPr>
            </w:pPr>
          </w:p>
          <w:p w14:paraId="066A94CD" w14:textId="77777777" w:rsidR="003A1EF4" w:rsidRPr="00FA63E8" w:rsidRDefault="003A1EF4" w:rsidP="00680A59">
            <w:pPr>
              <w:jc w:val="center"/>
              <w:rPr>
                <w:rFonts w:ascii="Arial Narrow" w:hAnsi="Arial Narrow" w:cs="Calibri"/>
                <w:color w:val="000000"/>
                <w:sz w:val="19"/>
                <w:szCs w:val="19"/>
                <w:lang w:eastAsia="es-BO"/>
              </w:rPr>
            </w:pPr>
          </w:p>
          <w:p w14:paraId="41DB26F5"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1</w:t>
            </w:r>
          </w:p>
        </w:tc>
        <w:tc>
          <w:tcPr>
            <w:tcW w:w="2159" w:type="dxa"/>
            <w:gridSpan w:val="3"/>
            <w:tcBorders>
              <w:top w:val="nil"/>
              <w:left w:val="nil"/>
              <w:bottom w:val="single" w:sz="4" w:space="0" w:color="auto"/>
              <w:right w:val="single" w:sz="4" w:space="0" w:color="auto"/>
            </w:tcBorders>
            <w:shd w:val="clear" w:color="auto" w:fill="auto"/>
            <w:hideMark/>
          </w:tcPr>
          <w:p w14:paraId="0F725E79"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Copia física y en formato digital del cronograma anual de Mantenimiento preventivo y/o correctivo de la infraestructura civil localizada y/o lineal (canales -tuberías), de equipos electromecánicos y electrónicos de sistemas de sistemas de APSB</w:t>
            </w:r>
          </w:p>
          <w:p w14:paraId="319EF6CA" w14:textId="77777777" w:rsidR="003A1EF4" w:rsidRPr="00FA63E8" w:rsidRDefault="003A1EF4" w:rsidP="00680A59">
            <w:pPr>
              <w:rPr>
                <w:rFonts w:ascii="Arial Narrow" w:hAnsi="Arial Narrow" w:cs="Calibri"/>
                <w:color w:val="000000"/>
                <w:sz w:val="19"/>
                <w:szCs w:val="19"/>
                <w:lang w:eastAsia="es-BO"/>
              </w:rPr>
            </w:pPr>
          </w:p>
          <w:p w14:paraId="3A6E6B04"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xml:space="preserve">Sistematización del listado de operadores EPSA capacitados (formato </w:t>
            </w:r>
            <w:proofErr w:type="spellStart"/>
            <w:r w:rsidRPr="00FA63E8">
              <w:rPr>
                <w:rFonts w:ascii="Arial Narrow" w:hAnsi="Arial Narrow" w:cs="Calibri"/>
                <w:color w:val="000000"/>
                <w:sz w:val="19"/>
                <w:szCs w:val="19"/>
                <w:lang w:eastAsia="es-BO"/>
              </w:rPr>
              <w:t>excel</w:t>
            </w:r>
            <w:proofErr w:type="spellEnd"/>
            <w:r w:rsidRPr="00FA63E8">
              <w:rPr>
                <w:rFonts w:ascii="Arial Narrow" w:hAnsi="Arial Narrow" w:cs="Calibri"/>
                <w:color w:val="000000"/>
                <w:sz w:val="19"/>
                <w:szCs w:val="19"/>
                <w:lang w:eastAsia="es-BO"/>
              </w:rPr>
              <w:t xml:space="preserve"> u otro sistema de almacenamiento de datos)</w:t>
            </w:r>
          </w:p>
        </w:tc>
      </w:tr>
      <w:tr w:rsidR="003A1EF4" w:rsidRPr="00FA63E8" w14:paraId="00CDCA97" w14:textId="77777777" w:rsidTr="000516F2">
        <w:trPr>
          <w:trHeight w:val="1641"/>
          <w:jc w:val="center"/>
        </w:trPr>
        <w:tc>
          <w:tcPr>
            <w:tcW w:w="1578" w:type="dxa"/>
            <w:tcBorders>
              <w:top w:val="nil"/>
              <w:left w:val="single" w:sz="4" w:space="0" w:color="auto"/>
              <w:bottom w:val="single" w:sz="4" w:space="0" w:color="auto"/>
              <w:right w:val="single" w:sz="4" w:space="0" w:color="auto"/>
            </w:tcBorders>
            <w:shd w:val="clear" w:color="auto" w:fill="auto"/>
            <w:hideMark/>
          </w:tcPr>
          <w:p w14:paraId="26B87033" w14:textId="77777777" w:rsidR="003A1EF4" w:rsidRPr="00FA63E8" w:rsidRDefault="003A1EF4" w:rsidP="00465E3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xml:space="preserve">Reforzar y asesorar a la comunidad en </w:t>
            </w:r>
            <w:r w:rsidR="00465E39" w:rsidRPr="00FA63E8">
              <w:rPr>
                <w:rFonts w:ascii="Arial Narrow" w:hAnsi="Arial Narrow" w:cs="Calibri"/>
                <w:color w:val="000000"/>
                <w:sz w:val="19"/>
                <w:szCs w:val="19"/>
                <w:lang w:eastAsia="es-BO"/>
              </w:rPr>
              <w:t xml:space="preserve">la construcción, conexión e instalación </w:t>
            </w:r>
            <w:proofErr w:type="spellStart"/>
            <w:r w:rsidR="00465E39" w:rsidRPr="00FA63E8">
              <w:rPr>
                <w:rFonts w:ascii="Arial Narrow" w:hAnsi="Arial Narrow" w:cs="Calibri"/>
                <w:color w:val="000000"/>
                <w:sz w:val="19"/>
                <w:szCs w:val="19"/>
                <w:lang w:eastAsia="es-BO"/>
              </w:rPr>
              <w:t>intradomiciliaria</w:t>
            </w:r>
            <w:proofErr w:type="gramStart"/>
            <w:r w:rsidR="00465E39" w:rsidRPr="00FA63E8">
              <w:rPr>
                <w:rFonts w:ascii="Arial Narrow" w:hAnsi="Arial Narrow" w:cs="Calibri"/>
                <w:color w:val="000000"/>
                <w:sz w:val="19"/>
                <w:szCs w:val="19"/>
                <w:lang w:eastAsia="es-BO"/>
              </w:rPr>
              <w:t>,</w:t>
            </w:r>
            <w:r w:rsidRPr="00FA63E8">
              <w:rPr>
                <w:rFonts w:ascii="Arial Narrow" w:hAnsi="Arial Narrow" w:cs="Calibri"/>
                <w:color w:val="000000"/>
                <w:sz w:val="19"/>
                <w:szCs w:val="19"/>
                <w:lang w:eastAsia="es-BO"/>
              </w:rPr>
              <w:t>buen</w:t>
            </w:r>
            <w:proofErr w:type="spellEnd"/>
            <w:proofErr w:type="gramEnd"/>
            <w:r w:rsidRPr="00FA63E8">
              <w:rPr>
                <w:rFonts w:ascii="Arial Narrow" w:hAnsi="Arial Narrow" w:cs="Calibri"/>
                <w:color w:val="000000"/>
                <w:sz w:val="19"/>
                <w:szCs w:val="19"/>
                <w:lang w:eastAsia="es-BO"/>
              </w:rPr>
              <w:t xml:space="preserve"> uso del servicio, Uso Eficiente del Agua, Protección de fuentes, mantenimiento </w:t>
            </w:r>
            <w:proofErr w:type="spellStart"/>
            <w:r w:rsidRPr="00FA63E8">
              <w:rPr>
                <w:rFonts w:ascii="Arial Narrow" w:hAnsi="Arial Narrow" w:cs="Calibri"/>
                <w:color w:val="000000"/>
                <w:sz w:val="19"/>
                <w:szCs w:val="19"/>
                <w:lang w:eastAsia="es-BO"/>
              </w:rPr>
              <w:lastRenderedPageBreak/>
              <w:t>intradomiciliar</w:t>
            </w:r>
            <w:r w:rsidR="0082428F" w:rsidRPr="00FA63E8">
              <w:rPr>
                <w:rFonts w:ascii="Arial Narrow" w:hAnsi="Arial Narrow" w:cs="Calibri"/>
                <w:color w:val="000000"/>
                <w:sz w:val="19"/>
                <w:szCs w:val="19"/>
                <w:lang w:eastAsia="es-BO"/>
              </w:rPr>
              <w:t>ia</w:t>
            </w:r>
            <w:proofErr w:type="spellEnd"/>
            <w:r w:rsidRPr="00FA63E8">
              <w:rPr>
                <w:rFonts w:ascii="Arial Narrow" w:hAnsi="Arial Narrow" w:cs="Calibri"/>
                <w:color w:val="000000"/>
                <w:sz w:val="19"/>
                <w:szCs w:val="19"/>
                <w:lang w:eastAsia="es-BO"/>
              </w:rPr>
              <w:t xml:space="preserve"> de</w:t>
            </w:r>
            <w:r w:rsidR="0082428F" w:rsidRPr="00FA63E8">
              <w:rPr>
                <w:rFonts w:ascii="Arial Narrow" w:hAnsi="Arial Narrow" w:cs="Calibri"/>
                <w:color w:val="000000"/>
                <w:sz w:val="19"/>
                <w:szCs w:val="19"/>
                <w:lang w:eastAsia="es-BO"/>
              </w:rPr>
              <w:t xml:space="preserve"> sistemas de agua y/o </w:t>
            </w:r>
            <w:r w:rsidRPr="00FA63E8">
              <w:rPr>
                <w:rFonts w:ascii="Arial Narrow" w:hAnsi="Arial Narrow" w:cs="Calibri"/>
                <w:color w:val="000000"/>
                <w:sz w:val="19"/>
                <w:szCs w:val="19"/>
                <w:lang w:eastAsia="es-BO"/>
              </w:rPr>
              <w:t xml:space="preserve">alcantarillado sanitario u otros, según corresponda. </w:t>
            </w:r>
          </w:p>
        </w:tc>
        <w:tc>
          <w:tcPr>
            <w:tcW w:w="2070" w:type="dxa"/>
            <w:tcBorders>
              <w:top w:val="nil"/>
              <w:left w:val="nil"/>
              <w:bottom w:val="single" w:sz="4" w:space="0" w:color="auto"/>
              <w:right w:val="single" w:sz="4" w:space="0" w:color="auto"/>
            </w:tcBorders>
            <w:shd w:val="clear" w:color="auto" w:fill="auto"/>
            <w:hideMark/>
          </w:tcPr>
          <w:p w14:paraId="0CB51472" w14:textId="77777777" w:rsidR="00465E39" w:rsidRPr="00FA63E8" w:rsidRDefault="003A1EF4" w:rsidP="00680A59">
            <w:pPr>
              <w:spacing w:after="240"/>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lastRenderedPageBreak/>
              <w:t>Documentación respaldatoria de FI y Resiliencia Climática (RC) con enfoque de sostenibilidad de la EPSA.</w:t>
            </w:r>
          </w:p>
          <w:p w14:paraId="19DE0A92" w14:textId="77777777" w:rsidR="003A1EF4" w:rsidRPr="00FA63E8" w:rsidRDefault="003A1EF4" w:rsidP="00680A59">
            <w:pPr>
              <w:spacing w:after="240"/>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xml:space="preserve"> </w:t>
            </w:r>
          </w:p>
        </w:tc>
        <w:tc>
          <w:tcPr>
            <w:tcW w:w="812" w:type="dxa"/>
            <w:tcBorders>
              <w:top w:val="nil"/>
              <w:left w:val="nil"/>
              <w:bottom w:val="single" w:sz="4" w:space="0" w:color="auto"/>
              <w:right w:val="single" w:sz="4" w:space="0" w:color="auto"/>
            </w:tcBorders>
            <w:shd w:val="clear" w:color="auto" w:fill="auto"/>
            <w:hideMark/>
          </w:tcPr>
          <w:p w14:paraId="76483C82"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Al menos 2 eventos FI y RC</w:t>
            </w:r>
          </w:p>
        </w:tc>
        <w:tc>
          <w:tcPr>
            <w:tcW w:w="2070" w:type="dxa"/>
            <w:tcBorders>
              <w:top w:val="nil"/>
              <w:left w:val="nil"/>
              <w:bottom w:val="single" w:sz="4" w:space="0" w:color="auto"/>
              <w:right w:val="single" w:sz="4" w:space="0" w:color="auto"/>
            </w:tcBorders>
            <w:shd w:val="clear" w:color="auto" w:fill="auto"/>
            <w:hideMark/>
          </w:tcPr>
          <w:p w14:paraId="4C462D47"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Memorias de eventos ESA y Resiliencia Climática, con listado de participantes disgregados por sexo.</w:t>
            </w:r>
          </w:p>
        </w:tc>
        <w:tc>
          <w:tcPr>
            <w:tcW w:w="2431" w:type="dxa"/>
            <w:tcBorders>
              <w:top w:val="nil"/>
              <w:left w:val="nil"/>
              <w:bottom w:val="single" w:sz="4" w:space="0" w:color="auto"/>
              <w:right w:val="single" w:sz="4" w:space="0" w:color="auto"/>
            </w:tcBorders>
            <w:shd w:val="clear" w:color="auto" w:fill="auto"/>
          </w:tcPr>
          <w:p w14:paraId="3B43E5EB" w14:textId="77777777" w:rsidR="003A1EF4" w:rsidRPr="00FA63E8" w:rsidRDefault="003A1EF4" w:rsidP="009B67B4">
            <w:pPr>
              <w:pStyle w:val="Prrafodelista"/>
              <w:numPr>
                <w:ilvl w:val="0"/>
                <w:numId w:val="33"/>
              </w:numPr>
              <w:ind w:left="204" w:hanging="20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xml:space="preserve">Reforzar y asesorar a la EPSA y a la comunidad en temas priorizados (ejemplo; resiliencia climática, buen uso del servicio, Uso Eficiente del Agua, Protección de fuentes, mantenimiento </w:t>
            </w:r>
            <w:proofErr w:type="spellStart"/>
            <w:r w:rsidRPr="00FA63E8">
              <w:rPr>
                <w:rFonts w:ascii="Arial Narrow" w:hAnsi="Arial Narrow" w:cs="Calibri"/>
                <w:color w:val="000000"/>
                <w:sz w:val="19"/>
                <w:szCs w:val="19"/>
                <w:lang w:eastAsia="es-BO"/>
              </w:rPr>
              <w:t>intradomiciliario</w:t>
            </w:r>
            <w:proofErr w:type="spellEnd"/>
            <w:r w:rsidRPr="00FA63E8">
              <w:rPr>
                <w:rFonts w:ascii="Arial Narrow" w:hAnsi="Arial Narrow" w:cs="Calibri"/>
                <w:color w:val="000000"/>
                <w:sz w:val="19"/>
                <w:szCs w:val="19"/>
                <w:lang w:eastAsia="es-BO"/>
              </w:rPr>
              <w:t>)</w:t>
            </w:r>
          </w:p>
          <w:p w14:paraId="36D83C24" w14:textId="77777777" w:rsidR="003A1EF4" w:rsidRPr="00FA63E8" w:rsidRDefault="003A1EF4" w:rsidP="009B67B4">
            <w:pPr>
              <w:pStyle w:val="Prrafodelista"/>
              <w:numPr>
                <w:ilvl w:val="0"/>
                <w:numId w:val="33"/>
              </w:numPr>
              <w:ind w:left="204" w:hanging="20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xml:space="preserve">Dar seguimiento al cumplimiento del plan de resiliencia climática </w:t>
            </w:r>
          </w:p>
          <w:p w14:paraId="20880DC4" w14:textId="77777777" w:rsidR="003A1EF4" w:rsidRPr="00FA63E8" w:rsidRDefault="003A1EF4" w:rsidP="009B67B4">
            <w:pPr>
              <w:pStyle w:val="Prrafodelista"/>
              <w:numPr>
                <w:ilvl w:val="0"/>
                <w:numId w:val="33"/>
              </w:numPr>
              <w:ind w:left="204" w:hanging="20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lastRenderedPageBreak/>
              <w:t>Sensibilizar y orientar a la población en resiliencia climática</w:t>
            </w:r>
          </w:p>
          <w:p w14:paraId="1E84E622" w14:textId="77777777" w:rsidR="003A1EF4" w:rsidRPr="00FA63E8" w:rsidRDefault="003A1EF4" w:rsidP="009B67B4">
            <w:pPr>
              <w:pStyle w:val="Prrafodelista"/>
              <w:numPr>
                <w:ilvl w:val="0"/>
                <w:numId w:val="33"/>
              </w:numPr>
              <w:ind w:left="204" w:hanging="20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Dar seguimiento a la comunidad beneficiaria en aplicación de medidas de resiliencia climática ligadas al uso del servicio</w:t>
            </w:r>
          </w:p>
          <w:p w14:paraId="6B7D563A" w14:textId="77777777" w:rsidR="003A1EF4" w:rsidRPr="00FA63E8" w:rsidRDefault="003A1EF4" w:rsidP="009B67B4">
            <w:pPr>
              <w:pStyle w:val="Prrafodelista"/>
              <w:numPr>
                <w:ilvl w:val="0"/>
                <w:numId w:val="33"/>
              </w:numPr>
              <w:ind w:left="204" w:hanging="20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Reforzar y asesorar a la comunidad en buen uso del servicio.</w:t>
            </w:r>
          </w:p>
          <w:p w14:paraId="4261F1E5" w14:textId="77777777" w:rsidR="003A1EF4" w:rsidRPr="00FA63E8" w:rsidRDefault="003A1EF4" w:rsidP="009B67B4">
            <w:pPr>
              <w:pStyle w:val="Prrafodelista"/>
              <w:numPr>
                <w:ilvl w:val="0"/>
                <w:numId w:val="33"/>
              </w:numPr>
              <w:ind w:left="204" w:hanging="20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Sensibilizar y orientar a la población en el valor del servicio sostenible</w:t>
            </w:r>
          </w:p>
          <w:p w14:paraId="4289BDBA" w14:textId="77777777" w:rsidR="003A1EF4" w:rsidRPr="00FA63E8" w:rsidRDefault="003A1EF4" w:rsidP="009B67B4">
            <w:pPr>
              <w:pStyle w:val="Prrafodelista"/>
              <w:numPr>
                <w:ilvl w:val="0"/>
                <w:numId w:val="33"/>
              </w:numPr>
              <w:ind w:left="204" w:hanging="20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xml:space="preserve">Dar seguimiento a la comunidad beneficiaria en el funcionamiento de las conexiones </w:t>
            </w:r>
            <w:proofErr w:type="spellStart"/>
            <w:r w:rsidRPr="00FA63E8">
              <w:rPr>
                <w:rFonts w:ascii="Arial Narrow" w:hAnsi="Arial Narrow" w:cs="Calibri"/>
                <w:color w:val="000000"/>
                <w:sz w:val="19"/>
                <w:szCs w:val="19"/>
                <w:lang w:eastAsia="es-BO"/>
              </w:rPr>
              <w:t>intradomiciliarias</w:t>
            </w:r>
            <w:proofErr w:type="spellEnd"/>
          </w:p>
          <w:p w14:paraId="394052C0" w14:textId="77777777" w:rsidR="00BF42F3" w:rsidRPr="00FA63E8" w:rsidRDefault="00BF42F3" w:rsidP="00FA63E8">
            <w:pPr>
              <w:pStyle w:val="Prrafodelista"/>
              <w:numPr>
                <w:ilvl w:val="0"/>
                <w:numId w:val="33"/>
              </w:numPr>
              <w:ind w:left="204" w:hanging="20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Capacitación, seguimiento y asistencia técnica en la clausura de pozos ciegos, cámaras sépticas y otros que no serán conectados al sistema de alcantarillado</w:t>
            </w:r>
          </w:p>
          <w:p w14:paraId="73B362D8" w14:textId="77777777" w:rsidR="00BF42F3" w:rsidRPr="00FA63E8" w:rsidRDefault="00BF42F3" w:rsidP="00FA63E8">
            <w:pPr>
              <w:pStyle w:val="Prrafodelista"/>
              <w:numPr>
                <w:ilvl w:val="0"/>
                <w:numId w:val="33"/>
              </w:numPr>
              <w:ind w:left="204" w:hanging="20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Capacitación, seguimiento y asistencia técnica en la construcción, conexión al sistema de alcantarillado instalación para el funcionamiento de los módulos sanitarios.</w:t>
            </w:r>
          </w:p>
        </w:tc>
        <w:tc>
          <w:tcPr>
            <w:tcW w:w="2431" w:type="dxa"/>
            <w:tcBorders>
              <w:top w:val="nil"/>
              <w:left w:val="nil"/>
              <w:bottom w:val="single" w:sz="4" w:space="0" w:color="auto"/>
              <w:right w:val="single" w:sz="4" w:space="0" w:color="auto"/>
            </w:tcBorders>
            <w:shd w:val="clear" w:color="auto" w:fill="auto"/>
          </w:tcPr>
          <w:p w14:paraId="43E3E32B" w14:textId="77777777" w:rsidR="003A1EF4" w:rsidRPr="00FA63E8" w:rsidRDefault="003A1EF4" w:rsidP="00680A59">
            <w:pPr>
              <w:pStyle w:val="Prrafodelista"/>
              <w:spacing w:before="40" w:after="120"/>
              <w:ind w:left="208" w:hanging="208"/>
              <w:contextualSpacing/>
              <w:jc w:val="both"/>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lastRenderedPageBreak/>
              <w:t>•</w:t>
            </w:r>
            <w:r w:rsidRPr="00FA63E8">
              <w:rPr>
                <w:rFonts w:ascii="Arial Narrow" w:hAnsi="Arial Narrow" w:cs="Calibri"/>
                <w:color w:val="000000"/>
                <w:sz w:val="19"/>
                <w:szCs w:val="19"/>
                <w:lang w:eastAsia="es-BO"/>
              </w:rPr>
              <w:tab/>
              <w:t>80% EPSA</w:t>
            </w:r>
          </w:p>
          <w:p w14:paraId="188EB547" w14:textId="77777777" w:rsidR="00BF42F3" w:rsidRPr="00FA63E8" w:rsidRDefault="003A1EF4" w:rsidP="00BF42F3">
            <w:pPr>
              <w:pStyle w:val="Prrafodelista"/>
              <w:spacing w:before="40" w:after="120"/>
              <w:ind w:left="208" w:hanging="208"/>
              <w:contextualSpacing/>
              <w:jc w:val="both"/>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w:t>
            </w:r>
            <w:r w:rsidRPr="00FA63E8">
              <w:rPr>
                <w:rFonts w:ascii="Arial Narrow" w:hAnsi="Arial Narrow" w:cs="Calibri"/>
                <w:color w:val="000000"/>
                <w:sz w:val="19"/>
                <w:szCs w:val="19"/>
                <w:lang w:eastAsia="es-BO"/>
              </w:rPr>
              <w:tab/>
              <w:t>60% familias</w:t>
            </w:r>
          </w:p>
          <w:p w14:paraId="35CD114D" w14:textId="77777777" w:rsidR="00C12BF1" w:rsidRPr="00FA63E8" w:rsidRDefault="00C12BF1" w:rsidP="00FA63E8">
            <w:pPr>
              <w:pStyle w:val="Prrafodelista"/>
              <w:spacing w:before="40" w:after="120"/>
              <w:ind w:left="182" w:hanging="182"/>
              <w:contextualSpacing/>
              <w:jc w:val="both"/>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w:t>
            </w:r>
            <w:r w:rsidRPr="00FA63E8">
              <w:rPr>
                <w:rFonts w:ascii="Arial Narrow" w:hAnsi="Arial Narrow" w:cs="Calibri"/>
                <w:color w:val="000000"/>
                <w:sz w:val="19"/>
                <w:szCs w:val="19"/>
                <w:lang w:eastAsia="es-BO"/>
              </w:rPr>
              <w:tab/>
              <w:t>Hasta la entrega provisional de la obra contar con al menos con el 80% de módulos sanitarios construidos y conectados al sistema.</w:t>
            </w:r>
          </w:p>
          <w:p w14:paraId="171D8CC5" w14:textId="77777777" w:rsidR="00C12BF1" w:rsidRPr="00FA63E8" w:rsidRDefault="00C12BF1" w:rsidP="00FA63E8">
            <w:pPr>
              <w:pStyle w:val="Prrafodelista"/>
              <w:spacing w:before="40" w:after="120"/>
              <w:ind w:left="182" w:hanging="182"/>
              <w:contextualSpacing/>
              <w:jc w:val="both"/>
              <w:rPr>
                <w:rFonts w:ascii="Arial" w:hAnsi="Arial" w:cs="Arial"/>
                <w:sz w:val="18"/>
                <w:szCs w:val="18"/>
              </w:rPr>
            </w:pPr>
            <w:r w:rsidRPr="00FA63E8">
              <w:rPr>
                <w:rFonts w:ascii="Arial Narrow" w:hAnsi="Arial Narrow" w:cs="Calibri"/>
                <w:color w:val="000000"/>
                <w:sz w:val="19"/>
                <w:szCs w:val="19"/>
                <w:lang w:eastAsia="es-BO"/>
              </w:rPr>
              <w:t>•</w:t>
            </w:r>
            <w:r w:rsidRPr="00FA63E8">
              <w:rPr>
                <w:rFonts w:ascii="Arial Narrow" w:hAnsi="Arial Narrow" w:cs="Calibri"/>
                <w:color w:val="000000"/>
                <w:sz w:val="19"/>
                <w:szCs w:val="19"/>
                <w:lang w:eastAsia="es-BO"/>
              </w:rPr>
              <w:tab/>
              <w:t xml:space="preserve">Hasta </w:t>
            </w:r>
            <w:r w:rsidRPr="00FA63E8">
              <w:rPr>
                <w:rFonts w:ascii="Arial Narrow" w:hAnsi="Arial Narrow" w:cs="Calibri"/>
                <w:lang w:val="es-BO"/>
              </w:rPr>
              <w:t>entrega definitiva de la obra contar con al menos 8</w:t>
            </w:r>
            <w:r w:rsidR="00EF43DF" w:rsidRPr="00FA63E8">
              <w:rPr>
                <w:rFonts w:ascii="Arial Narrow" w:hAnsi="Arial Narrow" w:cs="Calibri"/>
                <w:lang w:val="es-BO"/>
              </w:rPr>
              <w:t>0</w:t>
            </w:r>
            <w:r w:rsidRPr="00FA63E8">
              <w:rPr>
                <w:rFonts w:ascii="Arial Narrow" w:hAnsi="Arial Narrow" w:cs="Calibri"/>
                <w:lang w:val="es-BO"/>
              </w:rPr>
              <w:t xml:space="preserve">% de módulos sanitarios </w:t>
            </w:r>
            <w:r w:rsidRPr="00FA63E8">
              <w:rPr>
                <w:rFonts w:ascii="Arial Narrow" w:hAnsi="Arial Narrow" w:cs="Calibri"/>
                <w:lang w:val="es-BO"/>
              </w:rPr>
              <w:lastRenderedPageBreak/>
              <w:t>en funcionamiento</w:t>
            </w:r>
          </w:p>
          <w:p w14:paraId="63AE1437" w14:textId="77777777" w:rsidR="003A1EF4" w:rsidRPr="00FA63E8" w:rsidRDefault="003A1EF4" w:rsidP="00BF42F3">
            <w:pPr>
              <w:jc w:val="center"/>
              <w:rPr>
                <w:rFonts w:ascii="Arial Narrow" w:hAnsi="Arial Narrow" w:cs="Calibri"/>
                <w:color w:val="000000"/>
                <w:sz w:val="19"/>
                <w:szCs w:val="19"/>
                <w:lang w:eastAsia="es-BO"/>
              </w:rPr>
            </w:pPr>
          </w:p>
        </w:tc>
        <w:tc>
          <w:tcPr>
            <w:tcW w:w="901" w:type="dxa"/>
            <w:gridSpan w:val="2"/>
            <w:tcBorders>
              <w:top w:val="nil"/>
              <w:left w:val="nil"/>
              <w:bottom w:val="single" w:sz="4" w:space="0" w:color="auto"/>
              <w:right w:val="single" w:sz="4" w:space="0" w:color="auto"/>
            </w:tcBorders>
            <w:shd w:val="clear" w:color="auto" w:fill="auto"/>
            <w:hideMark/>
          </w:tcPr>
          <w:p w14:paraId="284A7A18"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lastRenderedPageBreak/>
              <w:t>%</w:t>
            </w:r>
          </w:p>
        </w:tc>
        <w:tc>
          <w:tcPr>
            <w:tcW w:w="2159" w:type="dxa"/>
            <w:gridSpan w:val="3"/>
            <w:tcBorders>
              <w:top w:val="nil"/>
              <w:left w:val="nil"/>
              <w:bottom w:val="single" w:sz="4" w:space="0" w:color="auto"/>
              <w:right w:val="single" w:sz="4" w:space="0" w:color="auto"/>
            </w:tcBorders>
            <w:shd w:val="clear" w:color="auto" w:fill="auto"/>
            <w:hideMark/>
          </w:tcPr>
          <w:p w14:paraId="4C3AA4B6"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Porcentaje de cobertura de participación de la población por sexo (presentar base de datos actualizada en cada informe)</w:t>
            </w:r>
          </w:p>
        </w:tc>
      </w:tr>
      <w:tr w:rsidR="003A1EF4" w:rsidRPr="00FA63E8" w14:paraId="5AA5BA4B" w14:textId="77777777" w:rsidTr="000516F2">
        <w:trPr>
          <w:trHeight w:val="1890"/>
          <w:jc w:val="center"/>
        </w:trPr>
        <w:tc>
          <w:tcPr>
            <w:tcW w:w="1578" w:type="dxa"/>
            <w:tcBorders>
              <w:top w:val="nil"/>
              <w:left w:val="single" w:sz="4" w:space="0" w:color="auto"/>
              <w:bottom w:val="single" w:sz="4" w:space="0" w:color="auto"/>
              <w:right w:val="single" w:sz="4" w:space="0" w:color="auto"/>
            </w:tcBorders>
            <w:shd w:val="clear" w:color="auto" w:fill="auto"/>
            <w:hideMark/>
          </w:tcPr>
          <w:p w14:paraId="71E1A89E"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lastRenderedPageBreak/>
              <w:t>Realizar la capacitación a los operadores de EPSA en gestión de calidad del agua.</w:t>
            </w:r>
          </w:p>
        </w:tc>
        <w:tc>
          <w:tcPr>
            <w:tcW w:w="2070" w:type="dxa"/>
            <w:tcBorders>
              <w:top w:val="nil"/>
              <w:left w:val="nil"/>
              <w:bottom w:val="single" w:sz="4" w:space="0" w:color="auto"/>
              <w:right w:val="single" w:sz="4" w:space="0" w:color="auto"/>
            </w:tcBorders>
            <w:shd w:val="clear" w:color="auto" w:fill="auto"/>
            <w:hideMark/>
          </w:tcPr>
          <w:p w14:paraId="790EA437"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xml:space="preserve"> - Documentación respaldatoria de capacitación en administración operación y mantenimiento </w:t>
            </w:r>
            <w:r w:rsidRPr="00FA63E8">
              <w:rPr>
                <w:rFonts w:ascii="Arial Narrow" w:hAnsi="Arial Narrow" w:cs="Calibri"/>
                <w:color w:val="000000"/>
                <w:sz w:val="19"/>
                <w:szCs w:val="19"/>
                <w:lang w:eastAsia="es-BO"/>
              </w:rPr>
              <w:br/>
              <w:t xml:space="preserve"> - Protocolo de inspección sanitaria y desinfección del agua en coordinación con el Supervisor de obra. </w:t>
            </w:r>
          </w:p>
        </w:tc>
        <w:tc>
          <w:tcPr>
            <w:tcW w:w="812" w:type="dxa"/>
            <w:tcBorders>
              <w:top w:val="nil"/>
              <w:left w:val="nil"/>
              <w:bottom w:val="single" w:sz="4" w:space="0" w:color="auto"/>
              <w:right w:val="single" w:sz="4" w:space="0" w:color="auto"/>
            </w:tcBorders>
            <w:shd w:val="clear" w:color="auto" w:fill="auto"/>
            <w:hideMark/>
          </w:tcPr>
          <w:p w14:paraId="41BED03C"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1</w:t>
            </w:r>
          </w:p>
        </w:tc>
        <w:tc>
          <w:tcPr>
            <w:tcW w:w="2070" w:type="dxa"/>
            <w:tcBorders>
              <w:top w:val="nil"/>
              <w:left w:val="nil"/>
              <w:bottom w:val="single" w:sz="4" w:space="0" w:color="auto"/>
              <w:right w:val="single" w:sz="4" w:space="0" w:color="auto"/>
            </w:tcBorders>
            <w:shd w:val="clear" w:color="auto" w:fill="auto"/>
            <w:hideMark/>
          </w:tcPr>
          <w:p w14:paraId="50476A2F"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xml:space="preserve"> - Protocolo de inspección sanitaria y desinfección del agua en coordinación con el Supervisor de obra. </w:t>
            </w:r>
            <w:r w:rsidRPr="00FA63E8">
              <w:rPr>
                <w:rFonts w:ascii="Arial Narrow" w:hAnsi="Arial Narrow" w:cs="Calibri"/>
                <w:color w:val="000000"/>
                <w:sz w:val="19"/>
                <w:szCs w:val="19"/>
                <w:lang w:eastAsia="es-BO"/>
              </w:rPr>
              <w:br/>
              <w:t xml:space="preserve"> - Interpretación y Análisis de los resultados del laboratorio de calidad de agua mínimo por parte de los operadores de EPSA.</w:t>
            </w:r>
          </w:p>
        </w:tc>
        <w:tc>
          <w:tcPr>
            <w:tcW w:w="2431" w:type="dxa"/>
            <w:tcBorders>
              <w:top w:val="nil"/>
              <w:left w:val="nil"/>
              <w:bottom w:val="single" w:sz="4" w:space="0" w:color="auto"/>
              <w:right w:val="single" w:sz="4" w:space="0" w:color="auto"/>
            </w:tcBorders>
            <w:shd w:val="clear" w:color="auto" w:fill="auto"/>
          </w:tcPr>
          <w:p w14:paraId="5EC1657D"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Capacitar a los operadores de EPSA en:</w:t>
            </w:r>
          </w:p>
          <w:p w14:paraId="3C5F5323" w14:textId="77777777" w:rsidR="003A1EF4" w:rsidRPr="00FA63E8" w:rsidRDefault="003A1EF4" w:rsidP="009B67B4">
            <w:pPr>
              <w:pStyle w:val="Prrafodelista"/>
              <w:numPr>
                <w:ilvl w:val="0"/>
                <w:numId w:val="33"/>
              </w:numPr>
              <w:ind w:left="204" w:hanging="20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xml:space="preserve"> Protocolos de Inspección Sanitaria en diferentes componentes del sistema</w:t>
            </w:r>
          </w:p>
          <w:p w14:paraId="300540AE" w14:textId="77777777" w:rsidR="003A1EF4" w:rsidRPr="00FA63E8" w:rsidRDefault="003A1EF4" w:rsidP="009B67B4">
            <w:pPr>
              <w:pStyle w:val="Prrafodelista"/>
              <w:numPr>
                <w:ilvl w:val="0"/>
                <w:numId w:val="33"/>
              </w:numPr>
              <w:ind w:left="204" w:hanging="20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En gestión de calidad del agua</w:t>
            </w:r>
          </w:p>
          <w:p w14:paraId="548F1A51" w14:textId="77777777" w:rsidR="003A1EF4" w:rsidRPr="00FA63E8" w:rsidRDefault="003A1EF4" w:rsidP="009B67B4">
            <w:pPr>
              <w:pStyle w:val="Prrafodelista"/>
              <w:numPr>
                <w:ilvl w:val="0"/>
                <w:numId w:val="33"/>
              </w:numPr>
              <w:ind w:left="204" w:hanging="20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En análisis e interpretación de laboratorios de calidad de agua</w:t>
            </w:r>
          </w:p>
          <w:p w14:paraId="10F17DBB" w14:textId="77777777" w:rsidR="003A1EF4" w:rsidRPr="00FA63E8" w:rsidRDefault="003A1EF4" w:rsidP="009B67B4">
            <w:pPr>
              <w:pStyle w:val="Prrafodelista"/>
              <w:numPr>
                <w:ilvl w:val="0"/>
                <w:numId w:val="33"/>
              </w:numPr>
              <w:ind w:left="204" w:hanging="20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En especificaciones de insumos e información de proveedores</w:t>
            </w:r>
          </w:p>
        </w:tc>
        <w:tc>
          <w:tcPr>
            <w:tcW w:w="2431" w:type="dxa"/>
            <w:tcBorders>
              <w:top w:val="nil"/>
              <w:left w:val="nil"/>
              <w:bottom w:val="single" w:sz="4" w:space="0" w:color="auto"/>
              <w:right w:val="single" w:sz="4" w:space="0" w:color="auto"/>
            </w:tcBorders>
            <w:shd w:val="clear" w:color="auto" w:fill="auto"/>
          </w:tcPr>
          <w:p w14:paraId="1B711C6B" w14:textId="77777777" w:rsidR="003A1EF4" w:rsidRPr="00FA63E8" w:rsidRDefault="003A1EF4" w:rsidP="00680A59">
            <w:pPr>
              <w:tabs>
                <w:tab w:val="left" w:pos="201"/>
              </w:tabs>
              <w:spacing w:before="40" w:after="120"/>
              <w:contextualSpacing/>
              <w:jc w:val="both"/>
              <w:rPr>
                <w:rFonts w:ascii="Arial" w:hAnsi="Arial" w:cs="Arial"/>
                <w:sz w:val="18"/>
                <w:szCs w:val="18"/>
              </w:rPr>
            </w:pPr>
            <w:r w:rsidRPr="00FA63E8">
              <w:rPr>
                <w:rFonts w:ascii="Arial Narrow" w:hAnsi="Arial Narrow" w:cs="Calibri"/>
                <w:color w:val="000000"/>
                <w:sz w:val="19"/>
                <w:szCs w:val="19"/>
                <w:lang w:eastAsia="es-BO"/>
              </w:rPr>
              <w:t>•</w:t>
            </w:r>
            <w:r w:rsidRPr="00FA63E8">
              <w:rPr>
                <w:rFonts w:ascii="Arial Narrow" w:hAnsi="Arial Narrow" w:cs="Calibri"/>
                <w:color w:val="000000"/>
                <w:sz w:val="19"/>
                <w:szCs w:val="19"/>
                <w:lang w:eastAsia="es-BO"/>
              </w:rPr>
              <w:tab/>
            </w:r>
            <w:r w:rsidRPr="00FA63E8">
              <w:rPr>
                <w:rFonts w:ascii="Arial" w:hAnsi="Arial" w:cs="Arial"/>
                <w:sz w:val="18"/>
                <w:szCs w:val="18"/>
              </w:rPr>
              <w:t>80% CRP</w:t>
            </w:r>
          </w:p>
          <w:p w14:paraId="5D5BF229" w14:textId="77777777" w:rsidR="003A1EF4" w:rsidRPr="00FA63E8" w:rsidRDefault="003A1EF4" w:rsidP="00680A59">
            <w:pPr>
              <w:tabs>
                <w:tab w:val="left" w:pos="190"/>
              </w:tabs>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w:t>
            </w:r>
            <w:r w:rsidRPr="00FA63E8">
              <w:rPr>
                <w:rFonts w:ascii="Arial Narrow" w:hAnsi="Arial Narrow" w:cs="Calibri"/>
                <w:color w:val="000000"/>
                <w:sz w:val="19"/>
                <w:szCs w:val="19"/>
                <w:lang w:eastAsia="es-BO"/>
              </w:rPr>
              <w:tab/>
            </w:r>
            <w:r w:rsidRPr="00FA63E8">
              <w:rPr>
                <w:rFonts w:ascii="Arial" w:hAnsi="Arial" w:cs="Arial"/>
                <w:sz w:val="18"/>
                <w:szCs w:val="18"/>
              </w:rPr>
              <w:t>80% EPSA</w:t>
            </w:r>
          </w:p>
        </w:tc>
        <w:tc>
          <w:tcPr>
            <w:tcW w:w="901" w:type="dxa"/>
            <w:gridSpan w:val="2"/>
            <w:tcBorders>
              <w:top w:val="nil"/>
              <w:left w:val="nil"/>
              <w:bottom w:val="single" w:sz="4" w:space="0" w:color="auto"/>
              <w:right w:val="single" w:sz="4" w:space="0" w:color="auto"/>
            </w:tcBorders>
            <w:shd w:val="clear" w:color="auto" w:fill="auto"/>
            <w:hideMark/>
          </w:tcPr>
          <w:p w14:paraId="2B65FF10"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1</w:t>
            </w:r>
          </w:p>
          <w:p w14:paraId="02F6DF6F" w14:textId="77777777" w:rsidR="003A1EF4" w:rsidRPr="00FA63E8" w:rsidRDefault="003A1EF4" w:rsidP="00680A59">
            <w:pPr>
              <w:jc w:val="center"/>
              <w:rPr>
                <w:rFonts w:ascii="Arial Narrow" w:hAnsi="Arial Narrow" w:cs="Calibri"/>
                <w:color w:val="000000"/>
                <w:sz w:val="19"/>
                <w:szCs w:val="19"/>
                <w:lang w:eastAsia="es-BO"/>
              </w:rPr>
            </w:pPr>
          </w:p>
          <w:p w14:paraId="53E657E6" w14:textId="77777777" w:rsidR="003A1EF4" w:rsidRPr="00FA63E8" w:rsidRDefault="003A1EF4" w:rsidP="00680A59">
            <w:pPr>
              <w:jc w:val="center"/>
              <w:rPr>
                <w:rFonts w:ascii="Arial Narrow" w:hAnsi="Arial Narrow" w:cs="Calibri"/>
                <w:color w:val="000000"/>
                <w:sz w:val="19"/>
                <w:szCs w:val="19"/>
                <w:lang w:eastAsia="es-BO"/>
              </w:rPr>
            </w:pPr>
          </w:p>
          <w:p w14:paraId="46C703B3" w14:textId="77777777" w:rsidR="003A1EF4" w:rsidRPr="00FA63E8" w:rsidRDefault="003A1EF4" w:rsidP="00680A59">
            <w:pPr>
              <w:jc w:val="center"/>
              <w:rPr>
                <w:rFonts w:ascii="Arial Narrow" w:hAnsi="Arial Narrow" w:cs="Calibri"/>
                <w:color w:val="000000"/>
                <w:sz w:val="19"/>
                <w:szCs w:val="19"/>
                <w:lang w:eastAsia="es-BO"/>
              </w:rPr>
            </w:pPr>
          </w:p>
          <w:p w14:paraId="5BE5BF25"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1</w:t>
            </w:r>
          </w:p>
        </w:tc>
        <w:tc>
          <w:tcPr>
            <w:tcW w:w="2159" w:type="dxa"/>
            <w:gridSpan w:val="3"/>
            <w:tcBorders>
              <w:top w:val="nil"/>
              <w:left w:val="nil"/>
              <w:bottom w:val="single" w:sz="4" w:space="0" w:color="auto"/>
              <w:right w:val="single" w:sz="4" w:space="0" w:color="auto"/>
            </w:tcBorders>
            <w:shd w:val="clear" w:color="auto" w:fill="auto"/>
            <w:hideMark/>
          </w:tcPr>
          <w:p w14:paraId="17E2D578"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Análisis de laboratorio de calidad de agua mínimo.</w:t>
            </w:r>
          </w:p>
          <w:p w14:paraId="74242D10" w14:textId="77777777" w:rsidR="003A1EF4" w:rsidRPr="00FA63E8" w:rsidRDefault="003A1EF4" w:rsidP="00680A59">
            <w:pPr>
              <w:rPr>
                <w:rFonts w:ascii="Arial Narrow" w:hAnsi="Arial Narrow" w:cs="Calibri"/>
                <w:color w:val="000000"/>
                <w:sz w:val="19"/>
                <w:szCs w:val="19"/>
                <w:lang w:eastAsia="es-BO"/>
              </w:rPr>
            </w:pPr>
          </w:p>
          <w:p w14:paraId="2AE1C22A" w14:textId="77777777" w:rsidR="003A1EF4" w:rsidRPr="00FA63E8" w:rsidRDefault="003A1EF4" w:rsidP="00680A59">
            <w:pPr>
              <w:rPr>
                <w:rFonts w:ascii="Arial Narrow" w:hAnsi="Arial Narrow" w:cs="Calibri"/>
                <w:color w:val="000000"/>
                <w:sz w:val="19"/>
                <w:szCs w:val="19"/>
                <w:lang w:eastAsia="es-BO"/>
              </w:rPr>
            </w:pPr>
          </w:p>
          <w:p w14:paraId="31E288C5"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Base de datos de listado de operadores de EPSA.</w:t>
            </w:r>
          </w:p>
        </w:tc>
      </w:tr>
      <w:tr w:rsidR="003A1EF4" w:rsidRPr="00FA63E8" w14:paraId="0F6F0962" w14:textId="77777777" w:rsidTr="000516F2">
        <w:trPr>
          <w:trHeight w:val="2063"/>
          <w:jc w:val="center"/>
        </w:trPr>
        <w:tc>
          <w:tcPr>
            <w:tcW w:w="1578" w:type="dxa"/>
            <w:tcBorders>
              <w:top w:val="nil"/>
              <w:left w:val="single" w:sz="4" w:space="0" w:color="auto"/>
              <w:bottom w:val="single" w:sz="4" w:space="0" w:color="auto"/>
              <w:right w:val="single" w:sz="4" w:space="0" w:color="auto"/>
            </w:tcBorders>
            <w:shd w:val="clear" w:color="auto" w:fill="auto"/>
            <w:hideMark/>
          </w:tcPr>
          <w:p w14:paraId="22E8A916"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Realizar la encuesta de Satisfacción de Salida</w:t>
            </w:r>
          </w:p>
        </w:tc>
        <w:tc>
          <w:tcPr>
            <w:tcW w:w="2070" w:type="dxa"/>
            <w:tcBorders>
              <w:top w:val="nil"/>
              <w:left w:val="nil"/>
              <w:bottom w:val="single" w:sz="4" w:space="0" w:color="auto"/>
              <w:right w:val="single" w:sz="4" w:space="0" w:color="auto"/>
            </w:tcBorders>
            <w:shd w:val="clear" w:color="auto" w:fill="auto"/>
            <w:hideMark/>
          </w:tcPr>
          <w:p w14:paraId="52AB82AA"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Encuestas de Satisfacción de Salida  (Situación Con Proyecto)</w:t>
            </w:r>
          </w:p>
        </w:tc>
        <w:tc>
          <w:tcPr>
            <w:tcW w:w="812" w:type="dxa"/>
            <w:tcBorders>
              <w:top w:val="nil"/>
              <w:left w:val="nil"/>
              <w:bottom w:val="single" w:sz="4" w:space="0" w:color="auto"/>
              <w:right w:val="single" w:sz="4" w:space="0" w:color="auto"/>
            </w:tcBorders>
            <w:shd w:val="clear" w:color="auto" w:fill="auto"/>
            <w:hideMark/>
          </w:tcPr>
          <w:p w14:paraId="18C08D26"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NA</w:t>
            </w:r>
          </w:p>
        </w:tc>
        <w:tc>
          <w:tcPr>
            <w:tcW w:w="2070" w:type="dxa"/>
            <w:tcBorders>
              <w:top w:val="nil"/>
              <w:left w:val="nil"/>
              <w:bottom w:val="single" w:sz="4" w:space="0" w:color="auto"/>
              <w:right w:val="single" w:sz="4" w:space="0" w:color="auto"/>
            </w:tcBorders>
            <w:shd w:val="clear" w:color="auto" w:fill="auto"/>
            <w:hideMark/>
          </w:tcPr>
          <w:p w14:paraId="2DF3B908"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NA</w:t>
            </w:r>
          </w:p>
        </w:tc>
        <w:tc>
          <w:tcPr>
            <w:tcW w:w="2431" w:type="dxa"/>
            <w:tcBorders>
              <w:top w:val="nil"/>
              <w:left w:val="nil"/>
              <w:bottom w:val="single" w:sz="4" w:space="0" w:color="auto"/>
              <w:right w:val="single" w:sz="4" w:space="0" w:color="auto"/>
            </w:tcBorders>
            <w:shd w:val="clear" w:color="auto" w:fill="auto"/>
            <w:hideMark/>
          </w:tcPr>
          <w:p w14:paraId="7A0E33A8" w14:textId="77777777" w:rsidR="003A1EF4" w:rsidRPr="00FA63E8" w:rsidRDefault="003A1EF4" w:rsidP="009B67B4">
            <w:pPr>
              <w:pStyle w:val="Prrafodelista"/>
              <w:numPr>
                <w:ilvl w:val="0"/>
                <w:numId w:val="33"/>
              </w:numPr>
              <w:ind w:left="204" w:hanging="20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Aplicar “Encuesta de Satisfacción de Entrada” (situación sin proyecto)”</w:t>
            </w:r>
          </w:p>
          <w:p w14:paraId="0DE0A660" w14:textId="77777777" w:rsidR="003A1EF4" w:rsidRPr="00FA63E8" w:rsidRDefault="003A1EF4" w:rsidP="009B67B4">
            <w:pPr>
              <w:pStyle w:val="Prrafodelista"/>
              <w:numPr>
                <w:ilvl w:val="0"/>
                <w:numId w:val="33"/>
              </w:numPr>
              <w:ind w:left="204" w:hanging="20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Sistematizar los resultados de las Encuestas de Satisfacción de Salida en un documento</w:t>
            </w:r>
          </w:p>
        </w:tc>
        <w:tc>
          <w:tcPr>
            <w:tcW w:w="2431" w:type="dxa"/>
            <w:tcBorders>
              <w:top w:val="nil"/>
              <w:left w:val="nil"/>
              <w:bottom w:val="single" w:sz="4" w:space="0" w:color="auto"/>
              <w:right w:val="single" w:sz="4" w:space="0" w:color="auto"/>
            </w:tcBorders>
            <w:shd w:val="clear" w:color="auto" w:fill="auto"/>
            <w:hideMark/>
          </w:tcPr>
          <w:p w14:paraId="7E5B6B8A"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xml:space="preserve">La cobertura del Nº de encuestas se </w:t>
            </w:r>
            <w:proofErr w:type="gramStart"/>
            <w:r w:rsidRPr="00FA63E8">
              <w:rPr>
                <w:rFonts w:ascii="Arial Narrow" w:hAnsi="Arial Narrow" w:cs="Calibri"/>
                <w:color w:val="000000"/>
                <w:sz w:val="19"/>
                <w:szCs w:val="19"/>
                <w:lang w:eastAsia="es-BO"/>
              </w:rPr>
              <w:t>definen</w:t>
            </w:r>
            <w:proofErr w:type="gramEnd"/>
            <w:r w:rsidRPr="00FA63E8">
              <w:rPr>
                <w:rFonts w:ascii="Arial Narrow" w:hAnsi="Arial Narrow" w:cs="Calibri"/>
                <w:color w:val="000000"/>
                <w:sz w:val="19"/>
                <w:szCs w:val="19"/>
                <w:lang w:eastAsia="es-BO"/>
              </w:rPr>
              <w:t xml:space="preserve"> en la Guía DESCOM.</w:t>
            </w:r>
          </w:p>
        </w:tc>
        <w:tc>
          <w:tcPr>
            <w:tcW w:w="901" w:type="dxa"/>
            <w:gridSpan w:val="2"/>
            <w:tcBorders>
              <w:top w:val="nil"/>
              <w:left w:val="nil"/>
              <w:bottom w:val="single" w:sz="4" w:space="0" w:color="auto"/>
              <w:right w:val="single" w:sz="4" w:space="0" w:color="auto"/>
            </w:tcBorders>
            <w:shd w:val="clear" w:color="auto" w:fill="auto"/>
            <w:hideMark/>
          </w:tcPr>
          <w:p w14:paraId="143995F4"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1</w:t>
            </w:r>
          </w:p>
        </w:tc>
        <w:tc>
          <w:tcPr>
            <w:tcW w:w="2159" w:type="dxa"/>
            <w:gridSpan w:val="3"/>
            <w:tcBorders>
              <w:top w:val="nil"/>
              <w:left w:val="nil"/>
              <w:bottom w:val="single" w:sz="4" w:space="0" w:color="auto"/>
              <w:right w:val="single" w:sz="4" w:space="0" w:color="auto"/>
            </w:tcBorders>
            <w:shd w:val="clear" w:color="auto" w:fill="auto"/>
            <w:hideMark/>
          </w:tcPr>
          <w:p w14:paraId="003A7F32"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Encuestas de Satisfacción de Salida (copia y escaneada)</w:t>
            </w:r>
            <w:r w:rsidRPr="00FA63E8">
              <w:rPr>
                <w:rFonts w:ascii="Arial Narrow" w:hAnsi="Arial Narrow" w:cs="Calibri"/>
                <w:color w:val="000000"/>
                <w:sz w:val="19"/>
                <w:szCs w:val="19"/>
                <w:lang w:eastAsia="es-BO"/>
              </w:rPr>
              <w:br/>
              <w:t xml:space="preserve">- Informe de Sistematización de resultados de Encuesta de Satisfacción de Salida  (Situación con Proyecto) </w:t>
            </w:r>
            <w:r w:rsidRPr="00FA63E8">
              <w:rPr>
                <w:rFonts w:ascii="Arial Narrow" w:hAnsi="Arial Narrow" w:cs="Calibri"/>
                <w:color w:val="000000"/>
                <w:sz w:val="19"/>
                <w:szCs w:val="19"/>
                <w:lang w:eastAsia="es-BO"/>
              </w:rPr>
              <w:br/>
              <w:t>- Análisis comparativo con los resultados de las Encuestas de Satisfacción de entrada.</w:t>
            </w:r>
          </w:p>
          <w:p w14:paraId="5F2E5490"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xml:space="preserve">Base de datos de resultados Encuesta de Satisfacción de Salida (situación con proyecto) </w:t>
            </w:r>
          </w:p>
        </w:tc>
      </w:tr>
      <w:tr w:rsidR="003A1EF4" w:rsidRPr="00FA63E8" w14:paraId="183AF569" w14:textId="77777777" w:rsidTr="000516F2">
        <w:trPr>
          <w:trHeight w:val="2520"/>
          <w:jc w:val="center"/>
        </w:trPr>
        <w:tc>
          <w:tcPr>
            <w:tcW w:w="1578" w:type="dxa"/>
            <w:tcBorders>
              <w:top w:val="nil"/>
              <w:left w:val="single" w:sz="4" w:space="0" w:color="auto"/>
              <w:bottom w:val="single" w:sz="4" w:space="0" w:color="auto"/>
              <w:right w:val="single" w:sz="4" w:space="0" w:color="auto"/>
            </w:tcBorders>
            <w:shd w:val="clear" w:color="auto" w:fill="auto"/>
            <w:hideMark/>
          </w:tcPr>
          <w:p w14:paraId="31C7BA23"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lastRenderedPageBreak/>
              <w:t>Evaluar la capacidad de autogestión de la EPSA y Dictamen de evaluación de rendimiento de la EPSA.</w:t>
            </w:r>
          </w:p>
        </w:tc>
        <w:tc>
          <w:tcPr>
            <w:tcW w:w="2070" w:type="dxa"/>
            <w:tcBorders>
              <w:top w:val="nil"/>
              <w:left w:val="nil"/>
              <w:bottom w:val="single" w:sz="4" w:space="0" w:color="auto"/>
              <w:right w:val="single" w:sz="4" w:space="0" w:color="auto"/>
            </w:tcBorders>
            <w:shd w:val="clear" w:color="auto" w:fill="auto"/>
            <w:hideMark/>
          </w:tcPr>
          <w:p w14:paraId="563C99C5"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xml:space="preserve"> - Plan DESCOM.FI Post Inversión de autogestión local aprobado por la EPSA (en formato digital editable). </w:t>
            </w:r>
            <w:r w:rsidRPr="00FA63E8">
              <w:rPr>
                <w:rFonts w:ascii="Arial Narrow" w:hAnsi="Arial Narrow" w:cs="Calibri"/>
                <w:color w:val="000000"/>
                <w:sz w:val="19"/>
                <w:szCs w:val="19"/>
                <w:lang w:eastAsia="es-BO"/>
              </w:rPr>
              <w:br/>
              <w:t>- Notas de comunicación al GAM y EPSA de la fecha de evaluación de la capacidad de autogestión de la EPSA.</w:t>
            </w:r>
            <w:r w:rsidRPr="00FA63E8">
              <w:rPr>
                <w:rFonts w:ascii="Arial Narrow" w:hAnsi="Arial Narrow" w:cs="Calibri"/>
                <w:color w:val="000000"/>
                <w:sz w:val="19"/>
                <w:szCs w:val="19"/>
                <w:lang w:eastAsia="es-BO"/>
              </w:rPr>
              <w:br/>
              <w:t xml:space="preserve"> </w:t>
            </w:r>
          </w:p>
        </w:tc>
        <w:tc>
          <w:tcPr>
            <w:tcW w:w="812" w:type="dxa"/>
            <w:tcBorders>
              <w:top w:val="nil"/>
              <w:left w:val="nil"/>
              <w:bottom w:val="single" w:sz="4" w:space="0" w:color="auto"/>
              <w:right w:val="single" w:sz="4" w:space="0" w:color="auto"/>
            </w:tcBorders>
            <w:shd w:val="clear" w:color="auto" w:fill="auto"/>
            <w:hideMark/>
          </w:tcPr>
          <w:p w14:paraId="6DE3F839"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NA</w:t>
            </w:r>
          </w:p>
        </w:tc>
        <w:tc>
          <w:tcPr>
            <w:tcW w:w="2070" w:type="dxa"/>
            <w:tcBorders>
              <w:top w:val="nil"/>
              <w:left w:val="nil"/>
              <w:bottom w:val="single" w:sz="4" w:space="0" w:color="auto"/>
              <w:right w:val="single" w:sz="4" w:space="0" w:color="auto"/>
            </w:tcBorders>
            <w:shd w:val="clear" w:color="auto" w:fill="auto"/>
            <w:hideMark/>
          </w:tcPr>
          <w:p w14:paraId="5DB6A4DB"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NA</w:t>
            </w:r>
          </w:p>
        </w:tc>
        <w:tc>
          <w:tcPr>
            <w:tcW w:w="2431" w:type="dxa"/>
            <w:tcBorders>
              <w:top w:val="nil"/>
              <w:left w:val="nil"/>
              <w:bottom w:val="single" w:sz="4" w:space="0" w:color="auto"/>
              <w:right w:val="single" w:sz="4" w:space="0" w:color="auto"/>
            </w:tcBorders>
            <w:shd w:val="clear" w:color="auto" w:fill="auto"/>
            <w:hideMark/>
          </w:tcPr>
          <w:p w14:paraId="42DF5307" w14:textId="77777777" w:rsidR="003A1EF4" w:rsidRPr="00FA63E8" w:rsidRDefault="003A1EF4" w:rsidP="009B67B4">
            <w:pPr>
              <w:pStyle w:val="Prrafodelista"/>
              <w:numPr>
                <w:ilvl w:val="0"/>
                <w:numId w:val="33"/>
              </w:numPr>
              <w:ind w:left="204" w:hanging="20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xml:space="preserve">Convocar y asistir de la </w:t>
            </w:r>
            <w:r w:rsidRPr="00FA63E8">
              <w:t>“</w:t>
            </w:r>
            <w:r w:rsidRPr="00FA63E8">
              <w:rPr>
                <w:rFonts w:ascii="Arial Narrow" w:hAnsi="Arial Narrow" w:cs="Calibri"/>
                <w:color w:val="000000"/>
                <w:sz w:val="19"/>
                <w:szCs w:val="19"/>
                <w:lang w:eastAsia="es-BO"/>
              </w:rPr>
              <w:t xml:space="preserve">Evaluación Rendimiento de EPSA” </w:t>
            </w:r>
          </w:p>
          <w:p w14:paraId="0C811BD9" w14:textId="77777777" w:rsidR="003A1EF4" w:rsidRPr="00FA63E8" w:rsidRDefault="003A1EF4" w:rsidP="009B67B4">
            <w:pPr>
              <w:pStyle w:val="Prrafodelista"/>
              <w:numPr>
                <w:ilvl w:val="0"/>
                <w:numId w:val="33"/>
              </w:numPr>
              <w:ind w:left="204" w:hanging="20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Formular plan DESCOM-FI post inversión de autogestión local.</w:t>
            </w:r>
          </w:p>
          <w:p w14:paraId="50160150" w14:textId="77777777" w:rsidR="003A1EF4" w:rsidRPr="00FA63E8" w:rsidRDefault="003A1EF4" w:rsidP="009B67B4">
            <w:pPr>
              <w:pStyle w:val="Prrafodelista"/>
              <w:numPr>
                <w:ilvl w:val="0"/>
                <w:numId w:val="33"/>
              </w:numPr>
              <w:ind w:left="204" w:hanging="20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Presentar plan DESCOM-FI de autogestión local en asamblea.</w:t>
            </w:r>
          </w:p>
          <w:p w14:paraId="773D3DB7" w14:textId="77777777" w:rsidR="003A1EF4" w:rsidRPr="00FA63E8" w:rsidRDefault="003A1EF4" w:rsidP="009B67B4">
            <w:pPr>
              <w:pStyle w:val="Prrafodelista"/>
              <w:numPr>
                <w:ilvl w:val="0"/>
                <w:numId w:val="33"/>
              </w:numPr>
              <w:ind w:left="204" w:hanging="20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En caso de resultados de la evaluación no satisfactoria, el Ejecutor DESCOM-FI deberá diseñar e implementar un cronograma de reforzamiento</w:t>
            </w:r>
          </w:p>
          <w:p w14:paraId="037585A7" w14:textId="77777777" w:rsidR="003A1EF4" w:rsidRPr="00FA63E8" w:rsidRDefault="003A1EF4" w:rsidP="00680A59">
            <w:pPr>
              <w:jc w:val="center"/>
              <w:rPr>
                <w:rFonts w:ascii="Arial Narrow" w:hAnsi="Arial Narrow" w:cs="Calibri"/>
                <w:color w:val="000000"/>
                <w:sz w:val="19"/>
                <w:szCs w:val="19"/>
                <w:lang w:eastAsia="es-BO"/>
              </w:rPr>
            </w:pPr>
          </w:p>
        </w:tc>
        <w:tc>
          <w:tcPr>
            <w:tcW w:w="2431" w:type="dxa"/>
            <w:tcBorders>
              <w:top w:val="nil"/>
              <w:left w:val="nil"/>
              <w:bottom w:val="single" w:sz="4" w:space="0" w:color="auto"/>
              <w:right w:val="single" w:sz="4" w:space="0" w:color="auto"/>
            </w:tcBorders>
            <w:shd w:val="clear" w:color="auto" w:fill="auto"/>
            <w:hideMark/>
          </w:tcPr>
          <w:p w14:paraId="4E9507FF" w14:textId="77777777" w:rsidR="003A1EF4" w:rsidRPr="00FA63E8" w:rsidRDefault="003A1EF4" w:rsidP="00680A59">
            <w:pPr>
              <w:tabs>
                <w:tab w:val="left" w:pos="201"/>
              </w:tabs>
              <w:spacing w:before="40" w:after="120"/>
              <w:contextualSpacing/>
              <w:jc w:val="both"/>
              <w:rPr>
                <w:rFonts w:ascii="Arial" w:hAnsi="Arial" w:cs="Arial"/>
                <w:sz w:val="18"/>
                <w:szCs w:val="18"/>
              </w:rPr>
            </w:pPr>
            <w:r w:rsidRPr="00FA63E8">
              <w:rPr>
                <w:rFonts w:ascii="Arial Narrow" w:hAnsi="Arial Narrow" w:cs="Calibri"/>
                <w:color w:val="000000"/>
                <w:sz w:val="19"/>
                <w:szCs w:val="19"/>
                <w:lang w:eastAsia="es-BO"/>
              </w:rPr>
              <w:t xml:space="preserve">•  </w:t>
            </w:r>
            <w:r w:rsidRPr="00FA63E8">
              <w:rPr>
                <w:rFonts w:ascii="Arial" w:hAnsi="Arial" w:cs="Arial"/>
                <w:sz w:val="18"/>
                <w:szCs w:val="18"/>
              </w:rPr>
              <w:t>80% CRP</w:t>
            </w:r>
          </w:p>
          <w:p w14:paraId="4660A18B"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xml:space="preserve">•  </w:t>
            </w:r>
            <w:r w:rsidRPr="00FA63E8">
              <w:rPr>
                <w:rFonts w:ascii="Arial" w:hAnsi="Arial" w:cs="Arial"/>
                <w:sz w:val="18"/>
                <w:szCs w:val="18"/>
              </w:rPr>
              <w:t>80% EPSA</w:t>
            </w:r>
          </w:p>
        </w:tc>
        <w:tc>
          <w:tcPr>
            <w:tcW w:w="901" w:type="dxa"/>
            <w:gridSpan w:val="2"/>
            <w:tcBorders>
              <w:top w:val="nil"/>
              <w:left w:val="nil"/>
              <w:bottom w:val="single" w:sz="4" w:space="0" w:color="auto"/>
              <w:right w:val="single" w:sz="4" w:space="0" w:color="auto"/>
            </w:tcBorders>
            <w:shd w:val="clear" w:color="auto" w:fill="auto"/>
            <w:hideMark/>
          </w:tcPr>
          <w:p w14:paraId="04223E85"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1</w:t>
            </w:r>
          </w:p>
        </w:tc>
        <w:tc>
          <w:tcPr>
            <w:tcW w:w="2159" w:type="dxa"/>
            <w:gridSpan w:val="3"/>
            <w:tcBorders>
              <w:top w:val="nil"/>
              <w:left w:val="nil"/>
              <w:bottom w:val="single" w:sz="4" w:space="0" w:color="auto"/>
              <w:right w:val="single" w:sz="4" w:space="0" w:color="auto"/>
            </w:tcBorders>
            <w:shd w:val="clear" w:color="auto" w:fill="auto"/>
            <w:hideMark/>
          </w:tcPr>
          <w:p w14:paraId="30C532CF"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Dictamen de Evaluación Rendimiento de EPSA - Fase de Inversión según formato establecido (en caso de evaluación no satisfactoria, el Ejecutor DESCOM-FI deberá realizar un reforzamiento en los temas críticos, sin incremento presupuestario) en coordinación con el Fiscal Municipal.</w:t>
            </w:r>
          </w:p>
        </w:tc>
      </w:tr>
      <w:tr w:rsidR="003A1EF4" w:rsidRPr="00FA63E8" w14:paraId="2B12B974" w14:textId="77777777" w:rsidTr="000516F2">
        <w:trPr>
          <w:trHeight w:val="945"/>
          <w:jc w:val="center"/>
        </w:trPr>
        <w:tc>
          <w:tcPr>
            <w:tcW w:w="1578" w:type="dxa"/>
            <w:tcBorders>
              <w:top w:val="nil"/>
              <w:left w:val="single" w:sz="4" w:space="0" w:color="auto"/>
              <w:bottom w:val="single" w:sz="4" w:space="0" w:color="auto"/>
              <w:right w:val="single" w:sz="4" w:space="0" w:color="auto"/>
            </w:tcBorders>
            <w:shd w:val="clear" w:color="auto" w:fill="auto"/>
            <w:hideMark/>
          </w:tcPr>
          <w:p w14:paraId="28E57831"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Realizar la Evaluación Final del DESCOM-FI</w:t>
            </w:r>
          </w:p>
        </w:tc>
        <w:tc>
          <w:tcPr>
            <w:tcW w:w="2070" w:type="dxa"/>
            <w:tcBorders>
              <w:top w:val="nil"/>
              <w:left w:val="single" w:sz="4" w:space="0" w:color="auto"/>
              <w:bottom w:val="single" w:sz="4" w:space="0" w:color="auto"/>
              <w:right w:val="single" w:sz="4" w:space="0" w:color="auto"/>
            </w:tcBorders>
            <w:shd w:val="clear" w:color="auto" w:fill="auto"/>
            <w:hideMark/>
          </w:tcPr>
          <w:p w14:paraId="0640A860" w14:textId="77777777" w:rsidR="003A1EF4" w:rsidRPr="00FA63E8" w:rsidRDefault="003A1EF4" w:rsidP="00680A59">
            <w:pPr>
              <w:pStyle w:val="Prrafodelista"/>
              <w:ind w:left="360"/>
              <w:jc w:val="both"/>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xml:space="preserve">Ficha </w:t>
            </w:r>
            <w:proofErr w:type="spellStart"/>
            <w:r w:rsidRPr="00FA63E8">
              <w:rPr>
                <w:rFonts w:ascii="Arial Narrow" w:hAnsi="Arial Narrow" w:cs="Calibri"/>
                <w:color w:val="000000"/>
                <w:sz w:val="19"/>
                <w:szCs w:val="19"/>
                <w:lang w:eastAsia="es-BO"/>
              </w:rPr>
              <w:t>expost</w:t>
            </w:r>
            <w:proofErr w:type="spellEnd"/>
            <w:r w:rsidRPr="00FA63E8">
              <w:rPr>
                <w:rFonts w:ascii="Arial Narrow" w:hAnsi="Arial Narrow" w:cs="Calibri"/>
                <w:color w:val="000000"/>
                <w:sz w:val="19"/>
                <w:szCs w:val="19"/>
                <w:lang w:eastAsia="es-BO"/>
              </w:rPr>
              <w:t xml:space="preserve"> aprobada por el Supervisor DESCOM-FI </w:t>
            </w:r>
          </w:p>
        </w:tc>
        <w:tc>
          <w:tcPr>
            <w:tcW w:w="812" w:type="dxa"/>
            <w:tcBorders>
              <w:top w:val="nil"/>
              <w:left w:val="nil"/>
              <w:bottom w:val="single" w:sz="4" w:space="0" w:color="auto"/>
              <w:right w:val="single" w:sz="4" w:space="0" w:color="auto"/>
            </w:tcBorders>
            <w:shd w:val="clear" w:color="auto" w:fill="auto"/>
            <w:hideMark/>
          </w:tcPr>
          <w:p w14:paraId="798823AB"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NA</w:t>
            </w:r>
          </w:p>
        </w:tc>
        <w:tc>
          <w:tcPr>
            <w:tcW w:w="2070" w:type="dxa"/>
            <w:tcBorders>
              <w:top w:val="nil"/>
              <w:left w:val="nil"/>
              <w:bottom w:val="single" w:sz="4" w:space="0" w:color="auto"/>
              <w:right w:val="single" w:sz="4" w:space="0" w:color="auto"/>
            </w:tcBorders>
            <w:shd w:val="clear" w:color="auto" w:fill="auto"/>
            <w:hideMark/>
          </w:tcPr>
          <w:p w14:paraId="76CD4B2F"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NA</w:t>
            </w:r>
          </w:p>
        </w:tc>
        <w:tc>
          <w:tcPr>
            <w:tcW w:w="2431" w:type="dxa"/>
            <w:tcBorders>
              <w:top w:val="nil"/>
              <w:left w:val="nil"/>
              <w:bottom w:val="single" w:sz="4" w:space="0" w:color="auto"/>
              <w:right w:val="single" w:sz="4" w:space="0" w:color="auto"/>
            </w:tcBorders>
            <w:shd w:val="clear" w:color="auto" w:fill="auto"/>
            <w:hideMark/>
          </w:tcPr>
          <w:p w14:paraId="3CCA31DA"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Medir cambios y evaluar de manera integral  los impactos del proyecto</w:t>
            </w:r>
          </w:p>
        </w:tc>
        <w:tc>
          <w:tcPr>
            <w:tcW w:w="2431" w:type="dxa"/>
            <w:tcBorders>
              <w:top w:val="nil"/>
              <w:left w:val="nil"/>
              <w:bottom w:val="single" w:sz="4" w:space="0" w:color="auto"/>
              <w:right w:val="single" w:sz="4" w:space="0" w:color="auto"/>
            </w:tcBorders>
            <w:shd w:val="clear" w:color="auto" w:fill="auto"/>
            <w:hideMark/>
          </w:tcPr>
          <w:p w14:paraId="33E741B3" w14:textId="77777777" w:rsidR="003A1EF4" w:rsidRPr="00FA63E8" w:rsidRDefault="003A1EF4" w:rsidP="00680A59">
            <w:pPr>
              <w:tabs>
                <w:tab w:val="left" w:pos="179"/>
              </w:tabs>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w:t>
            </w:r>
            <w:r w:rsidRPr="00FA63E8">
              <w:rPr>
                <w:rFonts w:ascii="Arial Narrow" w:hAnsi="Arial Narrow" w:cs="Calibri"/>
                <w:color w:val="000000"/>
                <w:sz w:val="19"/>
                <w:szCs w:val="19"/>
                <w:lang w:eastAsia="es-BO"/>
              </w:rPr>
              <w:tab/>
              <w:t>80% EPSA</w:t>
            </w:r>
          </w:p>
          <w:p w14:paraId="49D05122" w14:textId="77777777" w:rsidR="003A1EF4" w:rsidRPr="00FA63E8" w:rsidRDefault="003A1EF4" w:rsidP="00680A59">
            <w:pPr>
              <w:tabs>
                <w:tab w:val="left" w:pos="179"/>
              </w:tabs>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w:t>
            </w:r>
            <w:r w:rsidRPr="00FA63E8">
              <w:rPr>
                <w:rFonts w:ascii="Arial Narrow" w:hAnsi="Arial Narrow" w:cs="Calibri"/>
                <w:color w:val="000000"/>
                <w:sz w:val="19"/>
                <w:szCs w:val="19"/>
                <w:lang w:eastAsia="es-BO"/>
              </w:rPr>
              <w:tab/>
              <w:t>60% familias</w:t>
            </w:r>
          </w:p>
        </w:tc>
        <w:tc>
          <w:tcPr>
            <w:tcW w:w="901" w:type="dxa"/>
            <w:gridSpan w:val="2"/>
            <w:tcBorders>
              <w:top w:val="nil"/>
              <w:left w:val="nil"/>
              <w:bottom w:val="single" w:sz="4" w:space="0" w:color="auto"/>
              <w:right w:val="single" w:sz="4" w:space="0" w:color="auto"/>
            </w:tcBorders>
            <w:shd w:val="clear" w:color="auto" w:fill="auto"/>
            <w:hideMark/>
          </w:tcPr>
          <w:p w14:paraId="57C56EC6"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1</w:t>
            </w:r>
          </w:p>
        </w:tc>
        <w:tc>
          <w:tcPr>
            <w:tcW w:w="2159" w:type="dxa"/>
            <w:gridSpan w:val="3"/>
            <w:tcBorders>
              <w:top w:val="nil"/>
              <w:left w:val="nil"/>
              <w:bottom w:val="single" w:sz="4" w:space="0" w:color="auto"/>
              <w:right w:val="single" w:sz="4" w:space="0" w:color="auto"/>
            </w:tcBorders>
            <w:shd w:val="clear" w:color="auto" w:fill="auto"/>
            <w:hideMark/>
          </w:tcPr>
          <w:p w14:paraId="4C379193"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Formularios originales y escaneados de la evaluación Final del DESCOM-FI aplicados al 100% de avance de la obra.</w:t>
            </w:r>
          </w:p>
          <w:p w14:paraId="0AD8809C"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Informe sistematizado de resultados de  Evaluación Final del DESCOM-FI con lecciones aprendidas.</w:t>
            </w:r>
          </w:p>
          <w:p w14:paraId="2ECA89BC"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xml:space="preserve">-Verificar y aprobar la información de la ficha </w:t>
            </w:r>
            <w:proofErr w:type="spellStart"/>
            <w:r w:rsidRPr="00FA63E8">
              <w:rPr>
                <w:rFonts w:ascii="Arial Narrow" w:hAnsi="Arial Narrow" w:cs="Calibri"/>
                <w:color w:val="000000"/>
                <w:sz w:val="19"/>
                <w:szCs w:val="19"/>
                <w:lang w:eastAsia="es-BO"/>
              </w:rPr>
              <w:t>expost</w:t>
            </w:r>
            <w:proofErr w:type="spellEnd"/>
            <w:r w:rsidRPr="00FA63E8">
              <w:rPr>
                <w:rFonts w:ascii="Arial Narrow" w:hAnsi="Arial Narrow" w:cs="Calibri"/>
                <w:color w:val="000000"/>
                <w:sz w:val="19"/>
                <w:szCs w:val="19"/>
                <w:lang w:eastAsia="es-BO"/>
              </w:rPr>
              <w:t>.</w:t>
            </w:r>
          </w:p>
        </w:tc>
      </w:tr>
      <w:tr w:rsidR="003A1EF4" w:rsidRPr="00FA63E8" w14:paraId="02FCBB16" w14:textId="77777777" w:rsidTr="000516F2">
        <w:trPr>
          <w:trHeight w:val="3953"/>
          <w:jc w:val="center"/>
        </w:trPr>
        <w:tc>
          <w:tcPr>
            <w:tcW w:w="1578" w:type="dxa"/>
            <w:tcBorders>
              <w:top w:val="nil"/>
              <w:left w:val="single" w:sz="4" w:space="0" w:color="auto"/>
              <w:bottom w:val="single" w:sz="4" w:space="0" w:color="auto"/>
              <w:right w:val="single" w:sz="4" w:space="0" w:color="auto"/>
            </w:tcBorders>
            <w:shd w:val="clear" w:color="auto" w:fill="auto"/>
            <w:hideMark/>
          </w:tcPr>
          <w:p w14:paraId="08616DE9"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lastRenderedPageBreak/>
              <w:t>Coordinar la recepción definitiva de las obras.</w:t>
            </w:r>
          </w:p>
        </w:tc>
        <w:tc>
          <w:tcPr>
            <w:tcW w:w="2070" w:type="dxa"/>
            <w:tcBorders>
              <w:top w:val="nil"/>
              <w:left w:val="nil"/>
              <w:bottom w:val="single" w:sz="4" w:space="0" w:color="auto"/>
              <w:right w:val="single" w:sz="4" w:space="0" w:color="auto"/>
            </w:tcBorders>
            <w:shd w:val="clear" w:color="auto" w:fill="auto"/>
            <w:hideMark/>
          </w:tcPr>
          <w:p w14:paraId="1CC24429" w14:textId="77777777" w:rsidR="00D76B07" w:rsidRPr="00FA63E8" w:rsidRDefault="003A1EF4" w:rsidP="00D76B07">
            <w:pPr>
              <w:spacing w:after="240"/>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xml:space="preserve"> </w:t>
            </w:r>
            <w:r w:rsidRPr="00FA63E8">
              <w:rPr>
                <w:rFonts w:ascii="Arial Narrow" w:hAnsi="Arial Narrow" w:cs="Calibri"/>
                <w:color w:val="000000"/>
                <w:sz w:val="19"/>
                <w:szCs w:val="19"/>
                <w:lang w:eastAsia="es-BO"/>
              </w:rPr>
              <w:br/>
              <w:t xml:space="preserve"> - Manual de Operación y Mantenimiento adecuado a las características del proyecto en coordinación con el Supervisor de Obras y aprobado por el Supervisor DESCOM/FI.</w:t>
            </w:r>
            <w:r w:rsidRPr="00FA63E8">
              <w:rPr>
                <w:rFonts w:ascii="Arial Narrow" w:hAnsi="Arial Narrow" w:cs="Calibri"/>
                <w:color w:val="000000"/>
                <w:sz w:val="19"/>
                <w:szCs w:val="19"/>
                <w:lang w:eastAsia="es-BO"/>
              </w:rPr>
              <w:br/>
              <w:t>- Especificaciones técnicas de equipos e insumos para la operación y mantenimiento del sistema, según corresponda.</w:t>
            </w:r>
            <w:r w:rsidRPr="00FA63E8">
              <w:rPr>
                <w:rFonts w:ascii="Arial Narrow" w:hAnsi="Arial Narrow" w:cs="Calibri"/>
                <w:color w:val="000000"/>
                <w:sz w:val="19"/>
                <w:szCs w:val="19"/>
                <w:lang w:eastAsia="es-BO"/>
              </w:rPr>
              <w:br/>
              <w:t>- Listado referencial de proveedores de insumos</w:t>
            </w:r>
            <w:r w:rsidRPr="00FA63E8">
              <w:rPr>
                <w:rFonts w:ascii="Arial Narrow" w:hAnsi="Arial Narrow" w:cs="Calibri"/>
                <w:color w:val="000000"/>
                <w:sz w:val="19"/>
                <w:szCs w:val="19"/>
                <w:lang w:eastAsia="es-BO"/>
              </w:rPr>
              <w:br/>
              <w:t xml:space="preserve">- </w:t>
            </w:r>
            <w:proofErr w:type="gramStart"/>
            <w:r w:rsidRPr="00FA63E8">
              <w:rPr>
                <w:rFonts w:ascii="Arial Narrow" w:hAnsi="Arial Narrow" w:cs="Calibri"/>
                <w:color w:val="000000"/>
                <w:sz w:val="19"/>
                <w:szCs w:val="19"/>
                <w:lang w:eastAsia="es-BO"/>
              </w:rPr>
              <w:t>Registro</w:t>
            </w:r>
            <w:proofErr w:type="gramEnd"/>
            <w:r w:rsidRPr="00FA63E8">
              <w:rPr>
                <w:rFonts w:ascii="Arial Narrow" w:hAnsi="Arial Narrow" w:cs="Calibri"/>
                <w:color w:val="000000"/>
                <w:sz w:val="19"/>
                <w:szCs w:val="19"/>
                <w:lang w:eastAsia="es-BO"/>
              </w:rPr>
              <w:t xml:space="preserve"> en el libro de la comunidad con la conformidad de los presentes.</w:t>
            </w:r>
          </w:p>
          <w:p w14:paraId="63BD9B6E" w14:textId="77777777" w:rsidR="00D76B07" w:rsidRPr="00FA63E8" w:rsidRDefault="00D76B07" w:rsidP="00D76B07">
            <w:pPr>
              <w:spacing w:after="240"/>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Organizar la documentación generada para la EPSA, en una Carpeta Técnica según formato otorgado por el SENASBA.</w:t>
            </w:r>
          </w:p>
        </w:tc>
        <w:tc>
          <w:tcPr>
            <w:tcW w:w="812" w:type="dxa"/>
            <w:tcBorders>
              <w:top w:val="nil"/>
              <w:left w:val="nil"/>
              <w:bottom w:val="single" w:sz="4" w:space="0" w:color="auto"/>
              <w:right w:val="single" w:sz="4" w:space="0" w:color="auto"/>
            </w:tcBorders>
            <w:shd w:val="clear" w:color="auto" w:fill="auto"/>
            <w:hideMark/>
          </w:tcPr>
          <w:p w14:paraId="7C00B030" w14:textId="77777777" w:rsidR="003A1EF4" w:rsidRPr="00FA63E8" w:rsidRDefault="003A1EF4" w:rsidP="00680A59">
            <w:pPr>
              <w:jc w:val="center"/>
              <w:rPr>
                <w:rFonts w:ascii="Arial Narrow" w:hAnsi="Arial Narrow" w:cs="Calibri"/>
                <w:sz w:val="19"/>
                <w:szCs w:val="19"/>
                <w:lang w:eastAsia="es-BO"/>
              </w:rPr>
            </w:pPr>
            <w:r w:rsidRPr="00FA63E8">
              <w:rPr>
                <w:rFonts w:ascii="Arial Narrow" w:hAnsi="Arial Narrow" w:cs="Calibri"/>
                <w:sz w:val="19"/>
                <w:szCs w:val="19"/>
                <w:lang w:eastAsia="es-BO"/>
              </w:rPr>
              <w:t>1</w:t>
            </w:r>
          </w:p>
        </w:tc>
        <w:tc>
          <w:tcPr>
            <w:tcW w:w="2070" w:type="dxa"/>
            <w:tcBorders>
              <w:top w:val="nil"/>
              <w:left w:val="nil"/>
              <w:bottom w:val="single" w:sz="4" w:space="0" w:color="auto"/>
              <w:right w:val="single" w:sz="4" w:space="0" w:color="auto"/>
            </w:tcBorders>
            <w:shd w:val="clear" w:color="auto" w:fill="auto"/>
            <w:hideMark/>
          </w:tcPr>
          <w:p w14:paraId="41740A7D" w14:textId="77777777" w:rsidR="003A1EF4" w:rsidRPr="00FA63E8" w:rsidRDefault="003A1EF4" w:rsidP="00680A59">
            <w:pPr>
              <w:rPr>
                <w:rFonts w:ascii="Arial Narrow" w:hAnsi="Arial Narrow" w:cs="Calibri"/>
                <w:sz w:val="19"/>
                <w:szCs w:val="19"/>
                <w:lang w:eastAsia="es-BO"/>
              </w:rPr>
            </w:pPr>
            <w:r w:rsidRPr="00FA63E8">
              <w:rPr>
                <w:rFonts w:ascii="Arial Narrow" w:hAnsi="Arial Narrow" w:cs="Calibri"/>
                <w:sz w:val="19"/>
                <w:szCs w:val="19"/>
                <w:lang w:eastAsia="es-BO"/>
              </w:rPr>
              <w:t xml:space="preserve"> - Acta de recepción definitiva</w:t>
            </w:r>
            <w:r w:rsidRPr="00FA63E8">
              <w:rPr>
                <w:rFonts w:ascii="Arial Narrow" w:hAnsi="Arial Narrow" w:cs="Calibri"/>
                <w:sz w:val="19"/>
                <w:szCs w:val="19"/>
                <w:lang w:eastAsia="es-BO"/>
              </w:rPr>
              <w:br/>
              <w:t xml:space="preserve"> - Constatación que el GAM cuenta con los Planos AS BUILT (formato impreso y digital), Manual de Operación y Mantenimiento, Especificaciones técnicas de equipos e insumos, con su respectivo listado referencial de proveedores u otros doc. para O&amp;M de la EPSA</w:t>
            </w:r>
          </w:p>
          <w:p w14:paraId="1BC32A5D" w14:textId="77777777" w:rsidR="003A1EF4" w:rsidRPr="00FA63E8" w:rsidRDefault="003A1EF4" w:rsidP="00680A59">
            <w:pPr>
              <w:rPr>
                <w:rFonts w:ascii="Arial Narrow" w:hAnsi="Arial Narrow" w:cs="Calibri"/>
                <w:sz w:val="19"/>
                <w:szCs w:val="19"/>
                <w:lang w:eastAsia="es-BO"/>
              </w:rPr>
            </w:pPr>
            <w:r w:rsidRPr="00FA63E8">
              <w:rPr>
                <w:rFonts w:ascii="Arial Narrow" w:hAnsi="Arial Narrow" w:cs="Calibri"/>
                <w:sz w:val="19"/>
                <w:szCs w:val="19"/>
                <w:lang w:eastAsia="es-BO"/>
              </w:rPr>
              <w:t>- Plan DESCOM-FI para fase de post inversión de autogestión local.</w:t>
            </w:r>
          </w:p>
          <w:p w14:paraId="293CFA2B" w14:textId="77777777" w:rsidR="00D76B07" w:rsidRPr="00FA63E8" w:rsidRDefault="00D76B07" w:rsidP="00D76B07">
            <w:pPr>
              <w:rPr>
                <w:rFonts w:ascii="Arial Narrow" w:hAnsi="Arial Narrow" w:cs="Calibri"/>
                <w:sz w:val="19"/>
                <w:szCs w:val="19"/>
                <w:lang w:eastAsia="es-BO"/>
              </w:rPr>
            </w:pPr>
            <w:r w:rsidRPr="00FA63E8">
              <w:rPr>
                <w:rFonts w:ascii="Arial Narrow" w:hAnsi="Arial Narrow" w:cs="Calibri"/>
                <w:sz w:val="19"/>
                <w:szCs w:val="19"/>
                <w:lang w:eastAsia="es-BO"/>
              </w:rPr>
              <w:t>-Carpeta Técnica organizada en oficina de la EPSA</w:t>
            </w:r>
          </w:p>
          <w:p w14:paraId="235608EF" w14:textId="77777777" w:rsidR="00D76B07" w:rsidRPr="00FA63E8" w:rsidRDefault="00D76B07" w:rsidP="00680A59">
            <w:pPr>
              <w:rPr>
                <w:rFonts w:ascii="Arial Narrow" w:hAnsi="Arial Narrow" w:cs="Calibri"/>
                <w:sz w:val="19"/>
                <w:szCs w:val="19"/>
                <w:lang w:eastAsia="es-BO"/>
              </w:rPr>
            </w:pPr>
          </w:p>
          <w:p w14:paraId="36A16CFA" w14:textId="77777777" w:rsidR="003A1EF4" w:rsidRPr="00FA63E8" w:rsidRDefault="003A1EF4" w:rsidP="00680A59">
            <w:pPr>
              <w:rPr>
                <w:rFonts w:ascii="Arial Narrow" w:hAnsi="Arial Narrow" w:cs="Calibri"/>
                <w:sz w:val="19"/>
                <w:szCs w:val="19"/>
                <w:lang w:eastAsia="es-BO"/>
              </w:rPr>
            </w:pPr>
          </w:p>
        </w:tc>
        <w:tc>
          <w:tcPr>
            <w:tcW w:w="2431" w:type="dxa"/>
            <w:tcBorders>
              <w:top w:val="nil"/>
              <w:left w:val="nil"/>
              <w:bottom w:val="single" w:sz="4" w:space="0" w:color="auto"/>
              <w:right w:val="single" w:sz="4" w:space="0" w:color="auto"/>
            </w:tcBorders>
            <w:shd w:val="clear" w:color="auto" w:fill="auto"/>
            <w:hideMark/>
          </w:tcPr>
          <w:p w14:paraId="69DE767A"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Medir cambios y evaluar de manera integral los impactos del proyecto,</w:t>
            </w:r>
          </w:p>
          <w:p w14:paraId="1674275A" w14:textId="77777777" w:rsidR="003A1EF4" w:rsidRPr="00FA63E8" w:rsidRDefault="003A1EF4" w:rsidP="00680A59">
            <w:pPr>
              <w:rPr>
                <w:rFonts w:ascii="Arial Narrow" w:hAnsi="Arial Narrow" w:cs="Calibri"/>
                <w:color w:val="000000"/>
                <w:sz w:val="19"/>
                <w:szCs w:val="19"/>
                <w:lang w:eastAsia="es-BO"/>
              </w:rPr>
            </w:pPr>
          </w:p>
          <w:p w14:paraId="011652EF" w14:textId="77777777" w:rsidR="003A1EF4" w:rsidRPr="00FA63E8" w:rsidRDefault="003A1EF4" w:rsidP="00680A59">
            <w:pP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Organización de la recepción definitiva de la obra en coordinación con el Supervisor de Obra.</w:t>
            </w:r>
          </w:p>
        </w:tc>
        <w:tc>
          <w:tcPr>
            <w:tcW w:w="2431" w:type="dxa"/>
            <w:tcBorders>
              <w:top w:val="nil"/>
              <w:left w:val="nil"/>
              <w:bottom w:val="single" w:sz="4" w:space="0" w:color="auto"/>
              <w:right w:val="single" w:sz="4" w:space="0" w:color="auto"/>
            </w:tcBorders>
            <w:shd w:val="clear" w:color="auto" w:fill="auto"/>
            <w:hideMark/>
          </w:tcPr>
          <w:p w14:paraId="507846E2" w14:textId="77777777" w:rsidR="003A1EF4" w:rsidRPr="00FA63E8" w:rsidRDefault="003A1EF4" w:rsidP="00680A59">
            <w:pPr>
              <w:tabs>
                <w:tab w:val="left" w:pos="208"/>
              </w:tabs>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w:t>
            </w:r>
            <w:r w:rsidRPr="00FA63E8">
              <w:rPr>
                <w:rFonts w:ascii="Arial Narrow" w:hAnsi="Arial Narrow" w:cs="Calibri"/>
                <w:color w:val="000000"/>
                <w:sz w:val="19"/>
                <w:szCs w:val="19"/>
                <w:lang w:eastAsia="es-BO"/>
              </w:rPr>
              <w:tab/>
              <w:t>80% EPSA y/o CRP</w:t>
            </w:r>
          </w:p>
          <w:p w14:paraId="31441E73" w14:textId="77777777" w:rsidR="003A1EF4" w:rsidRPr="00FA63E8" w:rsidRDefault="003A1EF4" w:rsidP="00680A59">
            <w:pPr>
              <w:tabs>
                <w:tab w:val="left" w:pos="208"/>
              </w:tabs>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w:t>
            </w:r>
            <w:r w:rsidRPr="00FA63E8">
              <w:rPr>
                <w:rFonts w:ascii="Arial Narrow" w:hAnsi="Arial Narrow" w:cs="Calibri"/>
                <w:color w:val="000000"/>
                <w:sz w:val="19"/>
                <w:szCs w:val="19"/>
                <w:lang w:eastAsia="es-BO"/>
              </w:rPr>
              <w:tab/>
              <w:t>Supervisor de Obra</w:t>
            </w:r>
          </w:p>
          <w:p w14:paraId="1D50F89F" w14:textId="77777777" w:rsidR="003A1EF4" w:rsidRPr="00FA63E8" w:rsidRDefault="003A1EF4" w:rsidP="00680A59">
            <w:pPr>
              <w:tabs>
                <w:tab w:val="left" w:pos="208"/>
              </w:tabs>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w:t>
            </w:r>
            <w:r w:rsidRPr="00FA63E8">
              <w:rPr>
                <w:rFonts w:ascii="Arial Narrow" w:hAnsi="Arial Narrow" w:cs="Calibri"/>
                <w:color w:val="000000"/>
                <w:sz w:val="19"/>
                <w:szCs w:val="19"/>
                <w:lang w:eastAsia="es-BO"/>
              </w:rPr>
              <w:tab/>
              <w:t>Contratista</w:t>
            </w:r>
          </w:p>
          <w:p w14:paraId="465EB33E" w14:textId="77777777" w:rsidR="003A1EF4" w:rsidRPr="00FA63E8" w:rsidRDefault="003A1EF4" w:rsidP="00680A59">
            <w:pPr>
              <w:tabs>
                <w:tab w:val="left" w:pos="208"/>
              </w:tabs>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w:t>
            </w:r>
            <w:r w:rsidRPr="00FA63E8">
              <w:rPr>
                <w:rFonts w:ascii="Arial Narrow" w:hAnsi="Arial Narrow" w:cs="Calibri"/>
                <w:color w:val="000000"/>
                <w:sz w:val="19"/>
                <w:szCs w:val="19"/>
                <w:lang w:eastAsia="es-BO"/>
              </w:rPr>
              <w:tab/>
              <w:t>Supervisor DESCOM</w:t>
            </w:r>
          </w:p>
          <w:p w14:paraId="3A0F364D" w14:textId="77777777" w:rsidR="003A1EF4" w:rsidRPr="00FA63E8" w:rsidRDefault="003A1EF4" w:rsidP="00680A59">
            <w:pPr>
              <w:tabs>
                <w:tab w:val="left" w:pos="208"/>
              </w:tabs>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w:t>
            </w:r>
            <w:r w:rsidRPr="00FA63E8">
              <w:rPr>
                <w:rFonts w:ascii="Arial Narrow" w:hAnsi="Arial Narrow" w:cs="Calibri"/>
                <w:color w:val="000000"/>
                <w:sz w:val="19"/>
                <w:szCs w:val="19"/>
                <w:lang w:eastAsia="es-BO"/>
              </w:rPr>
              <w:tab/>
              <w:t>Fiscal Municipal</w:t>
            </w:r>
          </w:p>
          <w:p w14:paraId="74A30D93" w14:textId="77777777" w:rsidR="003A1EF4" w:rsidRPr="00FA63E8" w:rsidRDefault="003A1EF4" w:rsidP="00680A59">
            <w:pPr>
              <w:tabs>
                <w:tab w:val="left" w:pos="208"/>
              </w:tabs>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w:t>
            </w:r>
            <w:r w:rsidRPr="00FA63E8">
              <w:rPr>
                <w:rFonts w:ascii="Arial Narrow" w:hAnsi="Arial Narrow" w:cs="Calibri"/>
                <w:color w:val="000000"/>
                <w:sz w:val="19"/>
                <w:szCs w:val="19"/>
                <w:lang w:eastAsia="es-BO"/>
              </w:rPr>
              <w:tab/>
              <w:t>Líderes y autoridades locales</w:t>
            </w:r>
          </w:p>
        </w:tc>
        <w:tc>
          <w:tcPr>
            <w:tcW w:w="901" w:type="dxa"/>
            <w:gridSpan w:val="2"/>
            <w:tcBorders>
              <w:top w:val="nil"/>
              <w:left w:val="nil"/>
              <w:bottom w:val="single" w:sz="4" w:space="0" w:color="auto"/>
              <w:right w:val="single" w:sz="4" w:space="0" w:color="auto"/>
            </w:tcBorders>
            <w:shd w:val="clear" w:color="auto" w:fill="auto"/>
            <w:hideMark/>
          </w:tcPr>
          <w:p w14:paraId="2E4CA5EE" w14:textId="77777777" w:rsidR="003A1EF4" w:rsidRPr="00FA63E8" w:rsidRDefault="003A1EF4" w:rsidP="00680A59">
            <w:pPr>
              <w:jc w:val="center"/>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1</w:t>
            </w:r>
          </w:p>
        </w:tc>
        <w:tc>
          <w:tcPr>
            <w:tcW w:w="2159" w:type="dxa"/>
            <w:gridSpan w:val="3"/>
            <w:tcBorders>
              <w:top w:val="nil"/>
              <w:left w:val="nil"/>
              <w:bottom w:val="single" w:sz="4" w:space="0" w:color="auto"/>
              <w:right w:val="single" w:sz="4" w:space="0" w:color="auto"/>
            </w:tcBorders>
            <w:shd w:val="clear" w:color="auto" w:fill="auto"/>
            <w:hideMark/>
          </w:tcPr>
          <w:p w14:paraId="4D867A18" w14:textId="77777777" w:rsidR="003A1EF4" w:rsidRPr="00FA63E8" w:rsidRDefault="003A1EF4" w:rsidP="009B67B4">
            <w:pPr>
              <w:pStyle w:val="Prrafodelista"/>
              <w:numPr>
                <w:ilvl w:val="0"/>
                <w:numId w:val="34"/>
              </w:numPr>
              <w:ind w:left="114" w:hanging="11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Copia y Archivo digital de: Manual de Operación y mantenimiento, Resultados de laboratorio de calidad de agua, Listado referencial de proveedores de insumos, Especificaciones técnicas de equipos e insumos para la operación y mantenimiento del sistema, según corresponda.</w:t>
            </w:r>
          </w:p>
          <w:p w14:paraId="3B06D45E" w14:textId="77777777" w:rsidR="003A1EF4" w:rsidRPr="00FA63E8" w:rsidRDefault="003A1EF4" w:rsidP="009B67B4">
            <w:pPr>
              <w:pStyle w:val="Prrafodelista"/>
              <w:numPr>
                <w:ilvl w:val="0"/>
                <w:numId w:val="34"/>
              </w:numPr>
              <w:ind w:left="114" w:hanging="11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 xml:space="preserve">copia digital de planos as </w:t>
            </w:r>
            <w:proofErr w:type="spellStart"/>
            <w:r w:rsidRPr="00FA63E8">
              <w:rPr>
                <w:rFonts w:ascii="Arial Narrow" w:hAnsi="Arial Narrow" w:cs="Calibri"/>
                <w:color w:val="000000"/>
                <w:sz w:val="19"/>
                <w:szCs w:val="19"/>
                <w:lang w:eastAsia="es-BO"/>
              </w:rPr>
              <w:t>built</w:t>
            </w:r>
            <w:proofErr w:type="spellEnd"/>
            <w:r w:rsidRPr="00FA63E8">
              <w:rPr>
                <w:rFonts w:ascii="Arial Narrow" w:hAnsi="Arial Narrow" w:cs="Calibri"/>
                <w:color w:val="000000"/>
                <w:sz w:val="19"/>
                <w:szCs w:val="19"/>
                <w:lang w:eastAsia="es-BO"/>
              </w:rPr>
              <w:t xml:space="preserve"> entregado por supervisor de obra al supervisor DESCOM-FI</w:t>
            </w:r>
          </w:p>
          <w:p w14:paraId="100DF856" w14:textId="77777777" w:rsidR="003A1EF4" w:rsidRPr="00FA63E8" w:rsidRDefault="003A1EF4" w:rsidP="009B67B4">
            <w:pPr>
              <w:pStyle w:val="Prrafodelista"/>
              <w:numPr>
                <w:ilvl w:val="0"/>
                <w:numId w:val="34"/>
              </w:numPr>
              <w:ind w:left="114" w:hanging="114"/>
              <w:rPr>
                <w:rFonts w:ascii="Arial Narrow" w:hAnsi="Arial Narrow" w:cs="Calibri"/>
                <w:color w:val="000000"/>
                <w:sz w:val="19"/>
                <w:szCs w:val="19"/>
                <w:lang w:eastAsia="es-BO"/>
              </w:rPr>
            </w:pPr>
            <w:r w:rsidRPr="00FA63E8">
              <w:rPr>
                <w:rFonts w:ascii="Arial Narrow" w:hAnsi="Arial Narrow" w:cs="Calibri"/>
                <w:color w:val="000000"/>
                <w:sz w:val="19"/>
                <w:szCs w:val="19"/>
                <w:lang w:eastAsia="es-BO"/>
              </w:rPr>
              <w:t>Informe final de Supervisión DESCOM.FI</w:t>
            </w:r>
          </w:p>
        </w:tc>
      </w:tr>
    </w:tbl>
    <w:p w14:paraId="34A1E52E" w14:textId="77777777" w:rsidR="00BB79B0" w:rsidRPr="00FA63E8" w:rsidRDefault="00BB79B0" w:rsidP="003A1EF4">
      <w:pPr>
        <w:sectPr w:rsidR="00BB79B0" w:rsidRPr="00FA63E8" w:rsidSect="00BB79B0">
          <w:headerReference w:type="default" r:id="rId21"/>
          <w:footerReference w:type="default" r:id="rId22"/>
          <w:pgSz w:w="15842" w:h="12242" w:orient="landscape" w:code="122"/>
          <w:pgMar w:top="1418" w:right="1418" w:bottom="1418" w:left="1418" w:header="709" w:footer="709" w:gutter="0"/>
          <w:cols w:space="708"/>
          <w:titlePg/>
          <w:docGrid w:linePitch="360"/>
        </w:sectPr>
      </w:pPr>
    </w:p>
    <w:p w14:paraId="41E1D34E" w14:textId="77777777" w:rsidR="0096174E" w:rsidRDefault="0096174E" w:rsidP="0096174E">
      <w:pPr>
        <w:pStyle w:val="Ttulo2"/>
        <w:spacing w:before="0" w:after="0"/>
        <w:jc w:val="center"/>
        <w:rPr>
          <w:i w:val="0"/>
          <w:color w:val="00000A"/>
          <w:szCs w:val="22"/>
        </w:rPr>
      </w:pPr>
      <w:r>
        <w:rPr>
          <w:b w:val="0"/>
          <w:bCs w:val="0"/>
          <w:i w:val="0"/>
          <w:color w:val="00000A"/>
          <w:szCs w:val="22"/>
        </w:rPr>
        <w:lastRenderedPageBreak/>
        <w:t>Anexo 1</w:t>
      </w:r>
    </w:p>
    <w:p w14:paraId="0F742DA8" w14:textId="77777777" w:rsidR="0096174E" w:rsidRDefault="0096174E" w:rsidP="0096174E">
      <w:pPr>
        <w:jc w:val="center"/>
        <w:rPr>
          <w:b/>
        </w:rPr>
      </w:pPr>
    </w:p>
    <w:p w14:paraId="77084318" w14:textId="77777777" w:rsidR="0096174E" w:rsidRDefault="0096174E" w:rsidP="0096174E">
      <w:pPr>
        <w:jc w:val="center"/>
        <w:rPr>
          <w:b/>
        </w:rPr>
      </w:pPr>
    </w:p>
    <w:p w14:paraId="1302F159" w14:textId="77777777" w:rsidR="0096174E" w:rsidRDefault="0096174E" w:rsidP="0096174E">
      <w:pPr>
        <w:shd w:val="clear" w:color="auto" w:fill="FFFFFF"/>
        <w:tabs>
          <w:tab w:val="left" w:pos="3217"/>
        </w:tabs>
        <w:jc w:val="center"/>
        <w:rPr>
          <w:rFonts w:ascii="Arial" w:eastAsia="Calibri" w:hAnsi="Arial" w:cs="Arial"/>
          <w:b/>
        </w:rPr>
      </w:pPr>
      <w:r>
        <w:rPr>
          <w:rFonts w:ascii="Arial" w:hAnsi="Arial" w:cs="Arial"/>
          <w:b/>
          <w:sz w:val="24"/>
          <w:szCs w:val="24"/>
        </w:rPr>
        <w:t xml:space="preserve">PLAN DE GESTION DE LAS PARTES INTERESADAS </w:t>
      </w:r>
      <w:r>
        <w:rPr>
          <w:rFonts w:ascii="Arial" w:hAnsi="Arial" w:cs="Arial"/>
          <w:b/>
        </w:rPr>
        <w:t>(</w:t>
      </w:r>
      <w:proofErr w:type="spellStart"/>
      <w:r>
        <w:rPr>
          <w:rFonts w:ascii="Arial" w:hAnsi="Arial" w:cs="Arial"/>
          <w:b/>
        </w:rPr>
        <w:t>Stakeholder</w:t>
      </w:r>
      <w:proofErr w:type="spellEnd"/>
      <w:r>
        <w:rPr>
          <w:rFonts w:ascii="Arial" w:hAnsi="Arial" w:cs="Arial"/>
          <w:b/>
        </w:rPr>
        <w:t xml:space="preserve"> </w:t>
      </w:r>
      <w:proofErr w:type="spellStart"/>
      <w:r>
        <w:rPr>
          <w:rFonts w:ascii="Arial" w:hAnsi="Arial" w:cs="Arial"/>
          <w:b/>
        </w:rPr>
        <w:t>Engagement</w:t>
      </w:r>
      <w:proofErr w:type="spellEnd"/>
      <w:r>
        <w:rPr>
          <w:rFonts w:ascii="Arial" w:hAnsi="Arial" w:cs="Arial"/>
          <w:b/>
        </w:rPr>
        <w:t xml:space="preserve"> Framework) </w:t>
      </w:r>
    </w:p>
    <w:p w14:paraId="72F1A019" w14:textId="77777777" w:rsidR="0096174E" w:rsidRDefault="0096174E" w:rsidP="0096174E">
      <w:pPr>
        <w:shd w:val="clear" w:color="auto" w:fill="FFFFFF"/>
        <w:tabs>
          <w:tab w:val="left" w:pos="3217"/>
        </w:tabs>
        <w:jc w:val="center"/>
        <w:rPr>
          <w:rFonts w:ascii="Arial" w:hAnsi="Arial" w:cs="Arial"/>
          <w:b/>
        </w:rPr>
      </w:pPr>
      <w:r>
        <w:rPr>
          <w:rFonts w:ascii="Arial" w:hAnsi="Arial" w:cs="Arial"/>
          <w:b/>
          <w:sz w:val="24"/>
          <w:szCs w:val="24"/>
        </w:rPr>
        <w:t xml:space="preserve">Y MECANISMOS DE RECLAMACION </w:t>
      </w:r>
      <w:r>
        <w:rPr>
          <w:rFonts w:ascii="Arial" w:hAnsi="Arial" w:cs="Arial"/>
          <w:b/>
        </w:rPr>
        <w:t>(</w:t>
      </w:r>
      <w:proofErr w:type="spellStart"/>
      <w:r>
        <w:rPr>
          <w:rFonts w:ascii="Arial" w:hAnsi="Arial" w:cs="Arial"/>
          <w:b/>
        </w:rPr>
        <w:t>Grievance</w:t>
      </w:r>
      <w:proofErr w:type="spellEnd"/>
      <w:r>
        <w:rPr>
          <w:rFonts w:ascii="Arial" w:hAnsi="Arial" w:cs="Arial"/>
          <w:b/>
        </w:rPr>
        <w:t xml:space="preserve"> </w:t>
      </w:r>
      <w:proofErr w:type="spellStart"/>
      <w:r>
        <w:rPr>
          <w:rFonts w:ascii="Arial" w:hAnsi="Arial" w:cs="Arial"/>
          <w:b/>
        </w:rPr>
        <w:t>Mechanism</w:t>
      </w:r>
      <w:proofErr w:type="spellEnd"/>
      <w:r>
        <w:rPr>
          <w:rFonts w:ascii="Arial" w:hAnsi="Arial" w:cs="Arial"/>
          <w:b/>
        </w:rPr>
        <w:t xml:space="preserve">) </w:t>
      </w:r>
    </w:p>
    <w:p w14:paraId="3A97C4D6" w14:textId="77777777" w:rsidR="0096174E" w:rsidRDefault="0096174E" w:rsidP="0096174E">
      <w:pPr>
        <w:shd w:val="clear" w:color="auto" w:fill="FFFFFF"/>
        <w:tabs>
          <w:tab w:val="left" w:pos="3217"/>
        </w:tabs>
        <w:jc w:val="center"/>
        <w:rPr>
          <w:rFonts w:ascii="Arial" w:hAnsi="Arial" w:cs="Arial"/>
          <w:b/>
          <w:sz w:val="24"/>
          <w:szCs w:val="24"/>
        </w:rPr>
      </w:pPr>
      <w:r>
        <w:rPr>
          <w:rFonts w:ascii="Arial" w:hAnsi="Arial" w:cs="Arial"/>
          <w:b/>
          <w:sz w:val="24"/>
          <w:szCs w:val="24"/>
        </w:rPr>
        <w:t>PROGRAMA MI AGUA V</w:t>
      </w:r>
    </w:p>
    <w:p w14:paraId="6B6712FE" w14:textId="77777777" w:rsidR="0096174E" w:rsidRDefault="0096174E" w:rsidP="0096174E">
      <w:pPr>
        <w:pStyle w:val="Prrafodelista"/>
        <w:ind w:left="0"/>
        <w:rPr>
          <w:rFonts w:ascii="Calibri" w:hAnsi="Calibri"/>
          <w:szCs w:val="22"/>
        </w:rPr>
      </w:pPr>
      <w:r>
        <w:t>Con el fin de atender a las normas y disposiciones sociales del Banco Europeo de Inversiones (BEI) destinadas al bienestar de las personas en la implementación de los diferentes proyectos en el marco del Programa MIAGUA V; se define los siguientes lineamientos:</w:t>
      </w:r>
    </w:p>
    <w:p w14:paraId="6C507E86" w14:textId="77777777" w:rsidR="0096174E" w:rsidRDefault="0096174E" w:rsidP="0096174E">
      <w:pPr>
        <w:tabs>
          <w:tab w:val="left" w:pos="3217"/>
        </w:tabs>
        <w:rPr>
          <w:rFonts w:ascii="Arial" w:hAnsi="Arial" w:cs="Arial"/>
          <w:b/>
          <w:i/>
        </w:rPr>
      </w:pPr>
      <w:r>
        <w:rPr>
          <w:rFonts w:ascii="Arial" w:hAnsi="Arial" w:cs="Arial"/>
          <w:b/>
          <w:i/>
        </w:rPr>
        <w:t xml:space="preserve">Objetivos: </w:t>
      </w:r>
    </w:p>
    <w:p w14:paraId="6712DC61" w14:textId="77777777" w:rsidR="0096174E" w:rsidRDefault="0096174E" w:rsidP="0096174E">
      <w:pPr>
        <w:pStyle w:val="Prrafodelista"/>
        <w:numPr>
          <w:ilvl w:val="0"/>
          <w:numId w:val="54"/>
        </w:numPr>
        <w:tabs>
          <w:tab w:val="left" w:pos="3217"/>
        </w:tabs>
        <w:spacing w:before="120" w:after="120" w:line="288" w:lineRule="auto"/>
        <w:ind w:left="426"/>
        <w:contextualSpacing/>
        <w:jc w:val="both"/>
        <w:rPr>
          <w:rFonts w:ascii="Arial" w:hAnsi="Arial" w:cs="Arial"/>
          <w:i/>
          <w:lang w:val="es-MX"/>
        </w:rPr>
      </w:pPr>
      <w:r>
        <w:rPr>
          <w:rFonts w:ascii="Arial" w:hAnsi="Arial" w:cs="Arial"/>
          <w:i/>
          <w:lang w:val="es-MX"/>
        </w:rPr>
        <w:t xml:space="preserve">Establecer mecanismos de reclamación, participación y relaciones positivas con los grupos de interés del proyecto y/o grupos vulnerables que permitan disminuir o eliminar probables situaciones conflictivas de índole social, en conformidad a la atención de las salvaguardas sociales del financiador. </w:t>
      </w:r>
    </w:p>
    <w:p w14:paraId="599D5F43" w14:textId="77777777" w:rsidR="0096174E" w:rsidRDefault="0096174E" w:rsidP="0096174E">
      <w:pPr>
        <w:pStyle w:val="Prrafodelista"/>
        <w:numPr>
          <w:ilvl w:val="0"/>
          <w:numId w:val="54"/>
        </w:numPr>
        <w:tabs>
          <w:tab w:val="left" w:pos="3217"/>
        </w:tabs>
        <w:spacing w:before="120" w:after="120" w:line="288" w:lineRule="auto"/>
        <w:ind w:left="426"/>
        <w:contextualSpacing/>
        <w:jc w:val="both"/>
        <w:rPr>
          <w:rFonts w:ascii="Arial" w:hAnsi="Arial" w:cs="Arial"/>
          <w:i/>
          <w:lang w:val="es-MX"/>
        </w:rPr>
      </w:pPr>
      <w:r>
        <w:rPr>
          <w:rFonts w:ascii="Arial" w:hAnsi="Arial" w:cs="Arial"/>
          <w:i/>
          <w:lang w:val="es-MX"/>
        </w:rPr>
        <w:t>Caracterizar y evaluar los impactos causados por la reubicación, adquisición, expropiación para la determinación de alternativas de solución y grado de compensación de la población afectada, según la determinación del reasentamiento involuntario.</w:t>
      </w:r>
    </w:p>
    <w:p w14:paraId="055C6802" w14:textId="77777777" w:rsidR="0096174E" w:rsidRDefault="0096174E" w:rsidP="0096174E">
      <w:pPr>
        <w:tabs>
          <w:tab w:val="left" w:pos="3217"/>
        </w:tabs>
        <w:rPr>
          <w:rFonts w:ascii="Arial" w:hAnsi="Arial" w:cs="Arial"/>
          <w:b/>
          <w:i/>
        </w:rPr>
      </w:pPr>
      <w:r>
        <w:rPr>
          <w:rFonts w:ascii="Arial" w:hAnsi="Arial" w:cs="Arial"/>
          <w:b/>
          <w:i/>
        </w:rPr>
        <w:t>Módulos:</w:t>
      </w:r>
    </w:p>
    <w:p w14:paraId="450EBFF6" w14:textId="77777777" w:rsidR="0096174E" w:rsidRDefault="0096174E" w:rsidP="0096174E">
      <w:pPr>
        <w:pStyle w:val="Prrafodelista"/>
        <w:ind w:left="0"/>
        <w:rPr>
          <w:rFonts w:ascii="Calibri" w:hAnsi="Calibri"/>
        </w:rPr>
      </w:pPr>
      <w:r>
        <w:t>Se define tres módulos, los cuales deberán ser atendidos durante la etapa de ejecución/inversión de los proyectos, actividades que serán llevadas a cabo por el Consultor de Desarrollo Comunitario – Fortalecimiento Institucional (DESCOM-FI) de forma coordinada con el Supervisor de Obras y bajo el seguimiento y monitoreo del Supervisor DESCOM-FI.</w:t>
      </w:r>
    </w:p>
    <w:p w14:paraId="61E712C9" w14:textId="77777777" w:rsidR="0096174E" w:rsidRDefault="0096174E" w:rsidP="0096174E">
      <w:pPr>
        <w:pStyle w:val="Prrafodelista"/>
        <w:ind w:left="0"/>
      </w:pPr>
    </w:p>
    <w:p w14:paraId="78C8A1BA" w14:textId="77777777" w:rsidR="0096174E" w:rsidRDefault="0096174E" w:rsidP="0096174E">
      <w:pPr>
        <w:pStyle w:val="Prrafodelista"/>
        <w:ind w:left="0"/>
      </w:pPr>
      <w:r>
        <w:t xml:space="preserve">Durante el proceso se emitirán reportes del avance y cumplimiento, los datos serán sistematizados en los informes de avance </w:t>
      </w:r>
      <w:proofErr w:type="gramStart"/>
      <w:r>
        <w:t>del ejecutor DESCOM-FI de los diferentes proyectos, mismos</w:t>
      </w:r>
      <w:proofErr w:type="gramEnd"/>
      <w:r>
        <w:t xml:space="preserve"> que serán previamente aprobados por el Supervisor DESCOM-FI.  Al ser estas actividades parte del alcance del ejecutor DESCOM-FI estás han sido definidas en los Términos de Referencia de las consultorías.</w:t>
      </w:r>
    </w:p>
    <w:p w14:paraId="43F14E50" w14:textId="77777777" w:rsidR="0096174E" w:rsidRDefault="0096174E" w:rsidP="0096174E">
      <w:pPr>
        <w:pStyle w:val="Prrafodelista"/>
        <w:ind w:left="0"/>
      </w:pPr>
    </w:p>
    <w:p w14:paraId="1B5622B7" w14:textId="77777777" w:rsidR="0096174E" w:rsidRDefault="0096174E" w:rsidP="0096174E">
      <w:pPr>
        <w:pStyle w:val="Prrafodelista"/>
        <w:ind w:left="0"/>
      </w:pPr>
      <w:r>
        <w:t>La información será respaldada con medios de verificación, como: documentos suscritos, actas firmadas por beneficiarios, informes, lista de participantes, fotografías y otros que correspondan a las diferentes actividades.</w:t>
      </w:r>
    </w:p>
    <w:p w14:paraId="527E7D2D" w14:textId="77777777" w:rsidR="0096174E" w:rsidRDefault="0096174E" w:rsidP="0096174E">
      <w:pPr>
        <w:pStyle w:val="Prrafodelista"/>
        <w:ind w:left="0"/>
      </w:pPr>
    </w:p>
    <w:p w14:paraId="5995181D" w14:textId="77777777" w:rsidR="0096174E" w:rsidRDefault="0096174E" w:rsidP="0096174E">
      <w:pPr>
        <w:pStyle w:val="Prrafodelista"/>
        <w:ind w:left="0"/>
      </w:pPr>
      <w:r>
        <w:t>El detalle de los módulos a implementar son los siguientes:</w:t>
      </w:r>
    </w:p>
    <w:tbl>
      <w:tblPr>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10"/>
        <w:gridCol w:w="1320"/>
        <w:gridCol w:w="118"/>
        <w:gridCol w:w="1114"/>
        <w:gridCol w:w="1175"/>
        <w:gridCol w:w="18"/>
        <w:gridCol w:w="1217"/>
        <w:gridCol w:w="1528"/>
      </w:tblGrid>
      <w:tr w:rsidR="0096174E" w14:paraId="50AD7E1B" w14:textId="77777777" w:rsidTr="0096174E">
        <w:tc>
          <w:tcPr>
            <w:tcW w:w="9229" w:type="dxa"/>
            <w:gridSpan w:val="9"/>
            <w:tcBorders>
              <w:top w:val="single" w:sz="4" w:space="0" w:color="auto"/>
              <w:left w:val="single" w:sz="4" w:space="0" w:color="auto"/>
              <w:bottom w:val="single" w:sz="4" w:space="0" w:color="auto"/>
              <w:right w:val="single" w:sz="4" w:space="0" w:color="auto"/>
            </w:tcBorders>
            <w:shd w:val="clear" w:color="auto" w:fill="BFBFBF"/>
            <w:hideMark/>
          </w:tcPr>
          <w:p w14:paraId="47CAF889" w14:textId="77777777" w:rsidR="0096174E" w:rsidRDefault="0096174E">
            <w:pPr>
              <w:rPr>
                <w:rFonts w:ascii="Arial-BoldMT" w:hAnsi="Arial-BoldMT" w:cs="Arial-BoldMT"/>
                <w:b/>
                <w:bCs/>
                <w:color w:val="1A1A1A"/>
                <w:sz w:val="18"/>
                <w:szCs w:val="18"/>
              </w:rPr>
            </w:pPr>
            <w:r>
              <w:rPr>
                <w:rFonts w:ascii="Arial-BoldMT" w:hAnsi="Arial-BoldMT" w:cs="Arial-BoldMT"/>
                <w:b/>
                <w:bCs/>
                <w:color w:val="1A1A1A"/>
                <w:sz w:val="18"/>
                <w:szCs w:val="18"/>
              </w:rPr>
              <w:t>MÓDULO 1.  PARTICIPACIÓN DE LAS PARTES INTERESADAS</w:t>
            </w:r>
            <w:r>
              <w:rPr>
                <w:rStyle w:val="Refdenotaalpie"/>
              </w:rPr>
              <w:footnoteReference w:id="12"/>
            </w:r>
            <w:r>
              <w:rPr>
                <w:rStyle w:val="Refdenotaalpie"/>
              </w:rPr>
              <w:t xml:space="preserve"> </w:t>
            </w:r>
            <w:r>
              <w:rPr>
                <w:rFonts w:ascii="Arial-BoldMT" w:hAnsi="Arial-BoldMT" w:cs="Arial-BoldMT"/>
                <w:b/>
                <w:bCs/>
                <w:color w:val="1A1A1A"/>
                <w:sz w:val="18"/>
                <w:szCs w:val="18"/>
              </w:rPr>
              <w:t>- PROCESOS DE CONSULTA</w:t>
            </w:r>
            <w:r>
              <w:rPr>
                <w:rStyle w:val="Refdenotaalpie"/>
              </w:rPr>
              <w:footnoteReference w:id="13"/>
            </w:r>
          </w:p>
        </w:tc>
      </w:tr>
      <w:tr w:rsidR="0096174E" w14:paraId="2F43C8D0" w14:textId="77777777" w:rsidTr="0096174E">
        <w:tc>
          <w:tcPr>
            <w:tcW w:w="2739"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2ACB9F96" w14:textId="77777777" w:rsidR="0096174E" w:rsidRDefault="0096174E">
            <w:pPr>
              <w:rPr>
                <w:rFonts w:ascii="Calibri" w:hAnsi="Calibri"/>
                <w:szCs w:val="22"/>
              </w:rPr>
            </w:pPr>
            <w:r>
              <w:rPr>
                <w:rFonts w:ascii="Arial-BoldMT" w:hAnsi="Arial-BoldMT" w:cs="Arial-BoldMT"/>
                <w:b/>
                <w:bCs/>
                <w:color w:val="1A1A1A"/>
                <w:sz w:val="18"/>
                <w:szCs w:val="18"/>
              </w:rPr>
              <w:t xml:space="preserve">Preguntas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60B605CC" w14:textId="77777777" w:rsidR="0096174E" w:rsidRDefault="0096174E">
            <w:pPr>
              <w:jc w:val="center"/>
              <w:rPr>
                <w:rFonts w:ascii="Arial-BoldMT" w:hAnsi="Arial-BoldMT" w:cs="Arial-BoldMT"/>
                <w:b/>
                <w:bCs/>
                <w:color w:val="1A1A1A"/>
                <w:sz w:val="18"/>
                <w:szCs w:val="18"/>
              </w:rPr>
            </w:pPr>
            <w:r>
              <w:rPr>
                <w:rFonts w:ascii="Arial-BoldMT" w:hAnsi="Arial-BoldMT" w:cs="Arial-BoldMT"/>
                <w:b/>
                <w:bCs/>
                <w:color w:val="1A1A1A"/>
                <w:sz w:val="18"/>
                <w:szCs w:val="18"/>
              </w:rPr>
              <w:t>Informe</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420947D0" w14:textId="77777777" w:rsidR="0096174E" w:rsidRDefault="0096174E">
            <w:pPr>
              <w:rPr>
                <w:rFonts w:ascii="Calibri" w:hAnsi="Calibri"/>
                <w:szCs w:val="22"/>
              </w:rPr>
            </w:pPr>
            <w:r>
              <w:rPr>
                <w:rFonts w:ascii="Arial-BoldMT" w:hAnsi="Arial-BoldMT" w:cs="Arial-BoldMT"/>
                <w:b/>
                <w:bCs/>
                <w:color w:val="1A1A1A"/>
                <w:sz w:val="18"/>
                <w:szCs w:val="18"/>
              </w:rPr>
              <w:t>Medio de verificación</w:t>
            </w:r>
          </w:p>
        </w:tc>
        <w:tc>
          <w:tcPr>
            <w:tcW w:w="1528" w:type="dxa"/>
            <w:tcBorders>
              <w:top w:val="single" w:sz="4" w:space="0" w:color="auto"/>
              <w:left w:val="single" w:sz="4" w:space="0" w:color="auto"/>
              <w:bottom w:val="single" w:sz="4" w:space="0" w:color="auto"/>
              <w:right w:val="single" w:sz="4" w:space="0" w:color="auto"/>
            </w:tcBorders>
            <w:shd w:val="clear" w:color="auto" w:fill="F2F2F2"/>
            <w:hideMark/>
          </w:tcPr>
          <w:p w14:paraId="7914D532" w14:textId="77777777" w:rsidR="0096174E" w:rsidRDefault="0096174E">
            <w:pPr>
              <w:rPr>
                <w:rFonts w:ascii="Arial-BoldMT" w:hAnsi="Arial-BoldMT" w:cs="Arial-BoldMT"/>
                <w:b/>
                <w:bCs/>
                <w:color w:val="1A1A1A"/>
                <w:sz w:val="18"/>
                <w:szCs w:val="18"/>
              </w:rPr>
            </w:pPr>
            <w:r>
              <w:rPr>
                <w:rFonts w:ascii="Arial-BoldMT" w:hAnsi="Arial-BoldMT" w:cs="Arial-BoldMT"/>
                <w:b/>
                <w:bCs/>
                <w:color w:val="1A1A1A"/>
                <w:sz w:val="18"/>
                <w:szCs w:val="18"/>
              </w:rPr>
              <w:t>Observaciones</w:t>
            </w:r>
          </w:p>
        </w:tc>
      </w:tr>
      <w:tr w:rsidR="0096174E" w14:paraId="474E8F2F" w14:textId="77777777" w:rsidTr="0096174E">
        <w:tc>
          <w:tcPr>
            <w:tcW w:w="7701" w:type="dxa"/>
            <w:gridSpan w:val="8"/>
            <w:tcBorders>
              <w:top w:val="single" w:sz="4" w:space="0" w:color="auto"/>
              <w:left w:val="single" w:sz="4" w:space="0" w:color="auto"/>
              <w:bottom w:val="single" w:sz="4" w:space="0" w:color="auto"/>
              <w:right w:val="single" w:sz="4" w:space="0" w:color="auto"/>
            </w:tcBorders>
            <w:shd w:val="clear" w:color="auto" w:fill="F2F2F2"/>
            <w:hideMark/>
          </w:tcPr>
          <w:p w14:paraId="567BB1E5" w14:textId="77777777" w:rsidR="0096174E" w:rsidRDefault="0096174E">
            <w:pPr>
              <w:autoSpaceDE w:val="0"/>
              <w:autoSpaceDN w:val="0"/>
              <w:adjustRightInd w:val="0"/>
              <w:rPr>
                <w:rFonts w:ascii="Calibri" w:hAnsi="Calibri"/>
                <w:szCs w:val="22"/>
              </w:rPr>
            </w:pPr>
            <w:r>
              <w:rPr>
                <w:rFonts w:ascii="Arial-BoldMT" w:hAnsi="Arial-BoldMT" w:cs="Arial-BoldMT"/>
                <w:b/>
                <w:bCs/>
                <w:color w:val="1A1A1A"/>
                <w:sz w:val="18"/>
                <w:szCs w:val="18"/>
              </w:rPr>
              <w:t xml:space="preserve"> a. Procesos de Consulta</w:t>
            </w:r>
          </w:p>
        </w:tc>
        <w:tc>
          <w:tcPr>
            <w:tcW w:w="1528" w:type="dxa"/>
            <w:tcBorders>
              <w:top w:val="single" w:sz="4" w:space="0" w:color="auto"/>
              <w:left w:val="single" w:sz="4" w:space="0" w:color="auto"/>
              <w:bottom w:val="single" w:sz="4" w:space="0" w:color="auto"/>
              <w:right w:val="single" w:sz="4" w:space="0" w:color="auto"/>
            </w:tcBorders>
            <w:shd w:val="clear" w:color="auto" w:fill="F2F2F2"/>
          </w:tcPr>
          <w:p w14:paraId="62649254" w14:textId="77777777" w:rsidR="0096174E" w:rsidRDefault="0096174E">
            <w:pPr>
              <w:autoSpaceDE w:val="0"/>
              <w:autoSpaceDN w:val="0"/>
              <w:adjustRightInd w:val="0"/>
              <w:rPr>
                <w:rFonts w:ascii="Arial-BoldMT" w:hAnsi="Arial-BoldMT" w:cs="Arial-BoldMT"/>
                <w:b/>
                <w:bCs/>
                <w:color w:val="1A1A1A"/>
                <w:sz w:val="18"/>
                <w:szCs w:val="18"/>
                <w:highlight w:val="cyan"/>
              </w:rPr>
            </w:pPr>
          </w:p>
        </w:tc>
      </w:tr>
      <w:tr w:rsidR="0096174E" w14:paraId="66C4B73D" w14:textId="77777777" w:rsidTr="0096174E">
        <w:tc>
          <w:tcPr>
            <w:tcW w:w="2739" w:type="dxa"/>
            <w:gridSpan w:val="2"/>
            <w:tcBorders>
              <w:top w:val="single" w:sz="4" w:space="0" w:color="auto"/>
              <w:left w:val="single" w:sz="4" w:space="0" w:color="auto"/>
              <w:bottom w:val="single" w:sz="4" w:space="0" w:color="auto"/>
              <w:right w:val="single" w:sz="4" w:space="0" w:color="auto"/>
            </w:tcBorders>
            <w:hideMark/>
          </w:tcPr>
          <w:p w14:paraId="2BD7E2C8" w14:textId="77777777" w:rsidR="0096174E" w:rsidRDefault="0096174E">
            <w:pPr>
              <w:autoSpaceDE w:val="0"/>
              <w:autoSpaceDN w:val="0"/>
              <w:adjustRightInd w:val="0"/>
              <w:rPr>
                <w:rFonts w:ascii="ArialMT" w:hAnsi="ArialMT" w:cs="ArialMT"/>
                <w:color w:val="1A1A1A"/>
                <w:sz w:val="18"/>
                <w:szCs w:val="18"/>
              </w:rPr>
            </w:pPr>
            <w:r>
              <w:rPr>
                <w:rFonts w:ascii="ArialMT" w:hAnsi="ArialMT" w:cs="ArialMT"/>
                <w:color w:val="1A1A1A"/>
                <w:sz w:val="18"/>
                <w:szCs w:val="18"/>
              </w:rPr>
              <w:t>• Validación del diseño del proyecto</w:t>
            </w:r>
          </w:p>
        </w:tc>
        <w:tc>
          <w:tcPr>
            <w:tcW w:w="2552" w:type="dxa"/>
            <w:gridSpan w:val="3"/>
            <w:tcBorders>
              <w:top w:val="single" w:sz="4" w:space="0" w:color="auto"/>
              <w:left w:val="single" w:sz="4" w:space="0" w:color="auto"/>
              <w:bottom w:val="single" w:sz="4" w:space="0" w:color="auto"/>
              <w:right w:val="single" w:sz="4" w:space="0" w:color="auto"/>
            </w:tcBorders>
          </w:tcPr>
          <w:p w14:paraId="1423CAEE" w14:textId="77777777" w:rsidR="0096174E" w:rsidRDefault="0096174E">
            <w:pPr>
              <w:rPr>
                <w:rFonts w:ascii="Calibri" w:hAnsi="Calibri"/>
                <w:szCs w:val="22"/>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3C2CCFBF" w14:textId="77777777" w:rsidR="0096174E" w:rsidRDefault="0096174E">
            <w:r>
              <w:rPr>
                <w:rFonts w:ascii="ArialMT" w:hAnsi="ArialMT" w:cs="ArialMT"/>
                <w:color w:val="FF0000"/>
                <w:sz w:val="18"/>
                <w:szCs w:val="18"/>
              </w:rPr>
              <w:t>(Acta de validación al alcance del proyecto, lista de participantes y fotografías)</w:t>
            </w:r>
          </w:p>
        </w:tc>
        <w:tc>
          <w:tcPr>
            <w:tcW w:w="1528" w:type="dxa"/>
            <w:vMerge w:val="restart"/>
            <w:tcBorders>
              <w:top w:val="single" w:sz="4" w:space="0" w:color="auto"/>
              <w:left w:val="single" w:sz="4" w:space="0" w:color="auto"/>
              <w:bottom w:val="single" w:sz="4" w:space="0" w:color="auto"/>
              <w:right w:val="single" w:sz="4" w:space="0" w:color="auto"/>
            </w:tcBorders>
            <w:hideMark/>
          </w:tcPr>
          <w:p w14:paraId="1E2AB093" w14:textId="77777777" w:rsidR="0096174E" w:rsidRDefault="0096174E">
            <w:pPr>
              <w:rPr>
                <w:color w:val="FF0000"/>
              </w:rPr>
            </w:pPr>
            <w:r>
              <w:rPr>
                <w:color w:val="FF0000"/>
              </w:rPr>
              <w:t>El acta debe ser levantada al finalizar el taller de inicio del DESCOM-FI</w:t>
            </w:r>
          </w:p>
        </w:tc>
      </w:tr>
      <w:tr w:rsidR="0096174E" w14:paraId="67236D2A" w14:textId="77777777" w:rsidTr="0096174E">
        <w:tc>
          <w:tcPr>
            <w:tcW w:w="2739" w:type="dxa"/>
            <w:gridSpan w:val="2"/>
            <w:tcBorders>
              <w:top w:val="single" w:sz="4" w:space="0" w:color="auto"/>
              <w:left w:val="single" w:sz="4" w:space="0" w:color="auto"/>
              <w:bottom w:val="single" w:sz="4" w:space="0" w:color="auto"/>
              <w:right w:val="single" w:sz="4" w:space="0" w:color="auto"/>
            </w:tcBorders>
            <w:hideMark/>
          </w:tcPr>
          <w:p w14:paraId="23B69613" w14:textId="77777777" w:rsidR="0096174E" w:rsidRDefault="0096174E">
            <w:pPr>
              <w:autoSpaceDE w:val="0"/>
              <w:autoSpaceDN w:val="0"/>
              <w:adjustRightInd w:val="0"/>
              <w:rPr>
                <w:rFonts w:ascii="ArialMT" w:hAnsi="ArialMT" w:cs="ArialMT"/>
                <w:color w:val="1A1A1A"/>
                <w:sz w:val="18"/>
                <w:szCs w:val="18"/>
              </w:rPr>
            </w:pPr>
            <w:r>
              <w:rPr>
                <w:rFonts w:ascii="ArialMT" w:hAnsi="ArialMT" w:cs="ArialMT"/>
                <w:color w:val="1A1A1A"/>
                <w:sz w:val="18"/>
                <w:szCs w:val="18"/>
              </w:rPr>
              <w:t>• Reafirmar ( o incorporar ) compromisos de participación por parte de la comunidad</w:t>
            </w:r>
          </w:p>
        </w:tc>
        <w:tc>
          <w:tcPr>
            <w:tcW w:w="2552" w:type="dxa"/>
            <w:gridSpan w:val="3"/>
            <w:tcBorders>
              <w:top w:val="single" w:sz="4" w:space="0" w:color="auto"/>
              <w:left w:val="single" w:sz="4" w:space="0" w:color="auto"/>
              <w:bottom w:val="single" w:sz="4" w:space="0" w:color="auto"/>
              <w:right w:val="single" w:sz="4" w:space="0" w:color="auto"/>
            </w:tcBorders>
          </w:tcPr>
          <w:p w14:paraId="2EA8147F" w14:textId="77777777" w:rsidR="0096174E" w:rsidRDefault="0096174E">
            <w:pPr>
              <w:rPr>
                <w:rFonts w:ascii="Calibri" w:hAnsi="Calibri"/>
                <w:szCs w:val="22"/>
              </w:rPr>
            </w:pPr>
          </w:p>
        </w:tc>
        <w:tc>
          <w:tcPr>
            <w:tcW w:w="2410" w:type="dxa"/>
            <w:gridSpan w:val="3"/>
            <w:tcBorders>
              <w:top w:val="single" w:sz="4" w:space="0" w:color="auto"/>
              <w:left w:val="single" w:sz="4" w:space="0" w:color="auto"/>
              <w:bottom w:val="single" w:sz="4" w:space="0" w:color="auto"/>
              <w:right w:val="single" w:sz="4" w:space="0" w:color="auto"/>
            </w:tcBorders>
          </w:tcPr>
          <w:p w14:paraId="01270B75" w14:textId="77777777" w:rsidR="0096174E" w:rsidRDefault="0096174E">
            <w:pPr>
              <w:rPr>
                <w:rFonts w:ascii="ArialMT" w:hAnsi="ArialMT" w:cs="ArialMT"/>
                <w:color w:val="FF0000"/>
                <w:sz w:val="18"/>
                <w:szCs w:val="18"/>
              </w:rPr>
            </w:pPr>
            <w:r>
              <w:rPr>
                <w:rFonts w:ascii="ArialMT" w:hAnsi="ArialMT" w:cs="ArialMT"/>
                <w:color w:val="FF0000"/>
                <w:sz w:val="18"/>
                <w:szCs w:val="18"/>
              </w:rPr>
              <w:t>(Acta de ratificación o incorporación de compromisos comunales)</w:t>
            </w:r>
          </w:p>
          <w:p w14:paraId="51EF2746" w14:textId="77777777" w:rsidR="0096174E" w:rsidRDefault="0096174E">
            <w:pPr>
              <w:rPr>
                <w:rFonts w:ascii="Calibri" w:hAnsi="Calibri"/>
                <w:color w:val="FF0000"/>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C282DE" w14:textId="77777777" w:rsidR="0096174E" w:rsidRDefault="0096174E">
            <w:pPr>
              <w:rPr>
                <w:color w:val="FF0000"/>
              </w:rPr>
            </w:pPr>
          </w:p>
        </w:tc>
      </w:tr>
      <w:tr w:rsidR="0096174E" w14:paraId="431679D7" w14:textId="77777777" w:rsidTr="0096174E">
        <w:tc>
          <w:tcPr>
            <w:tcW w:w="9229" w:type="dxa"/>
            <w:gridSpan w:val="9"/>
            <w:tcBorders>
              <w:top w:val="single" w:sz="4" w:space="0" w:color="auto"/>
              <w:left w:val="single" w:sz="4" w:space="0" w:color="auto"/>
              <w:bottom w:val="single" w:sz="4" w:space="0" w:color="auto"/>
              <w:right w:val="single" w:sz="4" w:space="0" w:color="auto"/>
            </w:tcBorders>
            <w:shd w:val="clear" w:color="auto" w:fill="A6A6A6"/>
            <w:hideMark/>
          </w:tcPr>
          <w:p w14:paraId="551FE163" w14:textId="77777777" w:rsidR="0096174E" w:rsidRDefault="0096174E">
            <w:pPr>
              <w:autoSpaceDE w:val="0"/>
              <w:autoSpaceDN w:val="0"/>
              <w:adjustRightInd w:val="0"/>
              <w:rPr>
                <w:rFonts w:ascii="Arial-BoldMT" w:hAnsi="Arial-BoldMT" w:cs="Arial-BoldMT"/>
                <w:b/>
                <w:bCs/>
                <w:color w:val="1A1A1A"/>
                <w:sz w:val="18"/>
                <w:szCs w:val="18"/>
              </w:rPr>
            </w:pPr>
            <w:r>
              <w:rPr>
                <w:rFonts w:ascii="Arial-BoldMT" w:hAnsi="Arial-BoldMT" w:cs="Arial-BoldMT"/>
                <w:b/>
                <w:bCs/>
                <w:color w:val="1A1A1A"/>
                <w:sz w:val="18"/>
                <w:szCs w:val="18"/>
              </w:rPr>
              <w:t xml:space="preserve">b. Información y </w:t>
            </w:r>
            <w:r>
              <w:rPr>
                <w:rFonts w:ascii="Arial-BoldMT" w:hAnsi="Arial-BoldMT" w:cs="Arial-BoldMT"/>
                <w:b/>
                <w:bCs/>
                <w:color w:val="1A1A1A"/>
                <w:sz w:val="18"/>
                <w:szCs w:val="18"/>
                <w:shd w:val="clear" w:color="auto" w:fill="A6A6A6"/>
              </w:rPr>
              <w:t>relacionamiento comunitario</w:t>
            </w:r>
            <w:r>
              <w:rPr>
                <w:rStyle w:val="Refdenotaalpie"/>
                <w:shd w:val="clear" w:color="auto" w:fill="A6A6A6"/>
              </w:rPr>
              <w:footnoteReference w:id="14"/>
            </w:r>
          </w:p>
        </w:tc>
      </w:tr>
      <w:tr w:rsidR="0096174E" w14:paraId="688B716F" w14:textId="77777777" w:rsidTr="0096174E">
        <w:tc>
          <w:tcPr>
            <w:tcW w:w="2739" w:type="dxa"/>
            <w:gridSpan w:val="2"/>
            <w:tcBorders>
              <w:top w:val="single" w:sz="4" w:space="0" w:color="auto"/>
              <w:left w:val="single" w:sz="4" w:space="0" w:color="auto"/>
              <w:bottom w:val="single" w:sz="4" w:space="0" w:color="auto"/>
              <w:right w:val="single" w:sz="4" w:space="0" w:color="auto"/>
            </w:tcBorders>
            <w:hideMark/>
          </w:tcPr>
          <w:p w14:paraId="504D1601" w14:textId="77777777" w:rsidR="0096174E" w:rsidRDefault="0096174E">
            <w:pPr>
              <w:autoSpaceDE w:val="0"/>
              <w:autoSpaceDN w:val="0"/>
              <w:adjustRightInd w:val="0"/>
              <w:rPr>
                <w:rFonts w:ascii="ArialMT" w:hAnsi="ArialMT" w:cs="ArialMT"/>
                <w:color w:val="1A1A1A"/>
                <w:sz w:val="18"/>
                <w:szCs w:val="18"/>
              </w:rPr>
            </w:pPr>
            <w:r>
              <w:rPr>
                <w:rFonts w:ascii="ArialMT" w:hAnsi="ArialMT" w:cs="ArialMT"/>
                <w:color w:val="1A1A1A"/>
                <w:sz w:val="18"/>
                <w:szCs w:val="18"/>
              </w:rPr>
              <w:lastRenderedPageBreak/>
              <w:t xml:space="preserve">• Comité Responsable de Proyecto o EPSA organizado </w:t>
            </w:r>
          </w:p>
        </w:tc>
        <w:tc>
          <w:tcPr>
            <w:tcW w:w="2552" w:type="dxa"/>
            <w:gridSpan w:val="3"/>
            <w:tcBorders>
              <w:top w:val="single" w:sz="4" w:space="0" w:color="auto"/>
              <w:left w:val="single" w:sz="4" w:space="0" w:color="auto"/>
              <w:bottom w:val="single" w:sz="4" w:space="0" w:color="auto"/>
              <w:right w:val="single" w:sz="4" w:space="0" w:color="auto"/>
            </w:tcBorders>
          </w:tcPr>
          <w:p w14:paraId="38520998" w14:textId="77777777" w:rsidR="0096174E" w:rsidRDefault="0096174E">
            <w:pPr>
              <w:rPr>
                <w:rFonts w:ascii="Calibri" w:hAnsi="Calibri"/>
                <w:szCs w:val="22"/>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3E46CEE8" w14:textId="77777777" w:rsidR="0096174E" w:rsidRDefault="0096174E">
            <w:pPr>
              <w:rPr>
                <w:rFonts w:ascii="ArialMT" w:hAnsi="ArialMT" w:cs="ArialMT"/>
                <w:color w:val="FF0000"/>
                <w:sz w:val="18"/>
                <w:szCs w:val="18"/>
              </w:rPr>
            </w:pPr>
            <w:r>
              <w:rPr>
                <w:rFonts w:ascii="ArialMT" w:hAnsi="ArialMT" w:cs="ArialMT"/>
                <w:color w:val="FF0000"/>
                <w:sz w:val="18"/>
                <w:szCs w:val="18"/>
              </w:rPr>
              <w:t>(Acta de constitución del Comité Responsable del Proyecto o EPSA)</w:t>
            </w:r>
          </w:p>
        </w:tc>
        <w:tc>
          <w:tcPr>
            <w:tcW w:w="1528" w:type="dxa"/>
            <w:tcBorders>
              <w:top w:val="single" w:sz="4" w:space="0" w:color="auto"/>
              <w:left w:val="single" w:sz="4" w:space="0" w:color="auto"/>
              <w:bottom w:val="single" w:sz="4" w:space="0" w:color="auto"/>
              <w:right w:val="single" w:sz="4" w:space="0" w:color="auto"/>
            </w:tcBorders>
          </w:tcPr>
          <w:p w14:paraId="3D7C6715" w14:textId="77777777" w:rsidR="0096174E" w:rsidRDefault="0096174E">
            <w:pPr>
              <w:rPr>
                <w:rFonts w:ascii="Calibri" w:hAnsi="Calibri"/>
                <w:szCs w:val="22"/>
              </w:rPr>
            </w:pPr>
          </w:p>
        </w:tc>
      </w:tr>
      <w:tr w:rsidR="0096174E" w14:paraId="2B53F466" w14:textId="77777777" w:rsidTr="0096174E">
        <w:tc>
          <w:tcPr>
            <w:tcW w:w="2739" w:type="dxa"/>
            <w:gridSpan w:val="2"/>
            <w:tcBorders>
              <w:top w:val="single" w:sz="4" w:space="0" w:color="auto"/>
              <w:left w:val="single" w:sz="4" w:space="0" w:color="auto"/>
              <w:bottom w:val="single" w:sz="4" w:space="0" w:color="auto"/>
              <w:right w:val="single" w:sz="4" w:space="0" w:color="auto"/>
            </w:tcBorders>
            <w:hideMark/>
          </w:tcPr>
          <w:p w14:paraId="488BA33D" w14:textId="77777777" w:rsidR="0096174E" w:rsidRDefault="0096174E">
            <w:pPr>
              <w:autoSpaceDE w:val="0"/>
              <w:autoSpaceDN w:val="0"/>
              <w:adjustRightInd w:val="0"/>
              <w:rPr>
                <w:rFonts w:ascii="ArialMT" w:hAnsi="ArialMT" w:cs="ArialMT"/>
                <w:color w:val="1A1A1A"/>
                <w:sz w:val="18"/>
                <w:szCs w:val="18"/>
              </w:rPr>
            </w:pPr>
            <w:r>
              <w:rPr>
                <w:rFonts w:ascii="ArialMT" w:hAnsi="ArialMT" w:cs="ArialMT"/>
                <w:color w:val="1A1A1A"/>
                <w:sz w:val="18"/>
                <w:szCs w:val="18"/>
              </w:rPr>
              <w:t>• Ejercicio del control social de la comunidad durante la construcción de la obra</w:t>
            </w:r>
          </w:p>
        </w:tc>
        <w:tc>
          <w:tcPr>
            <w:tcW w:w="2552" w:type="dxa"/>
            <w:gridSpan w:val="3"/>
            <w:tcBorders>
              <w:top w:val="single" w:sz="4" w:space="0" w:color="auto"/>
              <w:left w:val="single" w:sz="4" w:space="0" w:color="auto"/>
              <w:bottom w:val="single" w:sz="4" w:space="0" w:color="auto"/>
              <w:right w:val="single" w:sz="4" w:space="0" w:color="auto"/>
            </w:tcBorders>
          </w:tcPr>
          <w:p w14:paraId="300234ED" w14:textId="77777777" w:rsidR="0096174E" w:rsidRDefault="0096174E">
            <w:pPr>
              <w:rPr>
                <w:rFonts w:ascii="Calibri" w:hAnsi="Calibri"/>
                <w:szCs w:val="22"/>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5FB532CD" w14:textId="77777777" w:rsidR="0096174E" w:rsidRDefault="0096174E">
            <w:pPr>
              <w:rPr>
                <w:color w:val="FF0000"/>
              </w:rPr>
            </w:pPr>
            <w:r>
              <w:rPr>
                <w:rFonts w:ascii="ArialMT" w:hAnsi="ArialMT" w:cs="ArialMT"/>
                <w:color w:val="FF0000"/>
                <w:sz w:val="18"/>
                <w:szCs w:val="18"/>
              </w:rPr>
              <w:t>(Actas de reuniones e inspecciones a la obra por el Comité Responsable del Proyectos)</w:t>
            </w:r>
          </w:p>
        </w:tc>
        <w:tc>
          <w:tcPr>
            <w:tcW w:w="1528" w:type="dxa"/>
            <w:tcBorders>
              <w:top w:val="single" w:sz="4" w:space="0" w:color="auto"/>
              <w:left w:val="single" w:sz="4" w:space="0" w:color="auto"/>
              <w:bottom w:val="single" w:sz="4" w:space="0" w:color="auto"/>
              <w:right w:val="single" w:sz="4" w:space="0" w:color="auto"/>
            </w:tcBorders>
          </w:tcPr>
          <w:p w14:paraId="456ABFFC" w14:textId="77777777" w:rsidR="0096174E" w:rsidRDefault="0096174E"/>
        </w:tc>
      </w:tr>
      <w:tr w:rsidR="0096174E" w14:paraId="50C933A0" w14:textId="77777777" w:rsidTr="0096174E">
        <w:tc>
          <w:tcPr>
            <w:tcW w:w="2739" w:type="dxa"/>
            <w:gridSpan w:val="2"/>
            <w:tcBorders>
              <w:top w:val="single" w:sz="4" w:space="0" w:color="auto"/>
              <w:left w:val="single" w:sz="4" w:space="0" w:color="auto"/>
              <w:bottom w:val="single" w:sz="4" w:space="0" w:color="auto"/>
              <w:right w:val="single" w:sz="4" w:space="0" w:color="auto"/>
            </w:tcBorders>
            <w:hideMark/>
          </w:tcPr>
          <w:p w14:paraId="4ED3BC54" w14:textId="77777777" w:rsidR="0096174E" w:rsidRDefault="0096174E">
            <w:pPr>
              <w:autoSpaceDE w:val="0"/>
              <w:autoSpaceDN w:val="0"/>
              <w:adjustRightInd w:val="0"/>
              <w:rPr>
                <w:rFonts w:ascii="ArialMT" w:hAnsi="ArialMT" w:cs="ArialMT"/>
                <w:color w:val="1A1A1A"/>
                <w:sz w:val="18"/>
                <w:szCs w:val="18"/>
              </w:rPr>
            </w:pPr>
            <w:r>
              <w:rPr>
                <w:rFonts w:ascii="ArialMT" w:hAnsi="ArialMT" w:cs="ArialMT"/>
                <w:color w:val="1A1A1A"/>
                <w:sz w:val="18"/>
                <w:szCs w:val="18"/>
              </w:rPr>
              <w:t>• Apertura del Libro comunal para registrar demandas, comentarios y observaciones a la ejecución del proyecto</w:t>
            </w:r>
          </w:p>
        </w:tc>
        <w:tc>
          <w:tcPr>
            <w:tcW w:w="2552" w:type="dxa"/>
            <w:gridSpan w:val="3"/>
            <w:tcBorders>
              <w:top w:val="single" w:sz="4" w:space="0" w:color="auto"/>
              <w:left w:val="single" w:sz="4" w:space="0" w:color="auto"/>
              <w:bottom w:val="single" w:sz="4" w:space="0" w:color="auto"/>
              <w:right w:val="single" w:sz="4" w:space="0" w:color="auto"/>
            </w:tcBorders>
          </w:tcPr>
          <w:p w14:paraId="2BECC31A" w14:textId="77777777" w:rsidR="0096174E" w:rsidRDefault="0096174E">
            <w:pPr>
              <w:rPr>
                <w:rFonts w:ascii="Calibri" w:hAnsi="Calibri"/>
                <w:szCs w:val="22"/>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35057518" w14:textId="77777777" w:rsidR="0096174E" w:rsidRDefault="0096174E">
            <w:pPr>
              <w:rPr>
                <w:color w:val="FF0000"/>
              </w:rPr>
            </w:pPr>
            <w:r>
              <w:rPr>
                <w:rFonts w:ascii="ArialMT" w:hAnsi="ArialMT" w:cs="ArialMT"/>
                <w:color w:val="FF0000"/>
                <w:sz w:val="18"/>
                <w:szCs w:val="18"/>
              </w:rPr>
              <w:t xml:space="preserve">(Copia del acta de apertura del libro comunal, para registrar demandas, observaciones, etc. Además de las soluciones y el tiempo de atención). </w:t>
            </w:r>
          </w:p>
        </w:tc>
        <w:tc>
          <w:tcPr>
            <w:tcW w:w="1528" w:type="dxa"/>
            <w:tcBorders>
              <w:top w:val="single" w:sz="4" w:space="0" w:color="auto"/>
              <w:left w:val="single" w:sz="4" w:space="0" w:color="auto"/>
              <w:bottom w:val="single" w:sz="4" w:space="0" w:color="auto"/>
              <w:right w:val="single" w:sz="4" w:space="0" w:color="auto"/>
            </w:tcBorders>
          </w:tcPr>
          <w:p w14:paraId="2D69D97C" w14:textId="77777777" w:rsidR="0096174E" w:rsidRDefault="0096174E"/>
        </w:tc>
      </w:tr>
      <w:tr w:rsidR="0096174E" w14:paraId="5E28AB67" w14:textId="77777777" w:rsidTr="0096174E">
        <w:tc>
          <w:tcPr>
            <w:tcW w:w="2739" w:type="dxa"/>
            <w:gridSpan w:val="2"/>
            <w:tcBorders>
              <w:top w:val="single" w:sz="4" w:space="0" w:color="auto"/>
              <w:left w:val="single" w:sz="4" w:space="0" w:color="auto"/>
              <w:bottom w:val="single" w:sz="4" w:space="0" w:color="auto"/>
              <w:right w:val="single" w:sz="4" w:space="0" w:color="auto"/>
            </w:tcBorders>
            <w:hideMark/>
          </w:tcPr>
          <w:p w14:paraId="51CE6933" w14:textId="77777777" w:rsidR="0096174E" w:rsidRDefault="0096174E">
            <w:pPr>
              <w:autoSpaceDE w:val="0"/>
              <w:autoSpaceDN w:val="0"/>
              <w:adjustRightInd w:val="0"/>
              <w:rPr>
                <w:rFonts w:ascii="ArialMT" w:hAnsi="ArialMT" w:cs="ArialMT"/>
                <w:color w:val="1A1A1A"/>
                <w:sz w:val="18"/>
                <w:szCs w:val="18"/>
              </w:rPr>
            </w:pPr>
            <w:r>
              <w:rPr>
                <w:rFonts w:ascii="ArialMT" w:hAnsi="ArialMT" w:cs="ArialMT"/>
                <w:color w:val="1A1A1A"/>
                <w:sz w:val="18"/>
                <w:szCs w:val="18"/>
              </w:rPr>
              <w:t xml:space="preserve">• Organización y/o fortalecimiento de la entidad administradora del servicio </w:t>
            </w:r>
          </w:p>
        </w:tc>
        <w:tc>
          <w:tcPr>
            <w:tcW w:w="2552" w:type="dxa"/>
            <w:gridSpan w:val="3"/>
            <w:tcBorders>
              <w:top w:val="single" w:sz="4" w:space="0" w:color="auto"/>
              <w:left w:val="single" w:sz="4" w:space="0" w:color="auto"/>
              <w:bottom w:val="single" w:sz="4" w:space="0" w:color="auto"/>
              <w:right w:val="single" w:sz="4" w:space="0" w:color="auto"/>
            </w:tcBorders>
          </w:tcPr>
          <w:p w14:paraId="76A6AED4" w14:textId="77777777" w:rsidR="0096174E" w:rsidRDefault="0096174E">
            <w:pPr>
              <w:rPr>
                <w:rFonts w:ascii="Calibri" w:hAnsi="Calibri"/>
                <w:szCs w:val="22"/>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738DEB08" w14:textId="77777777" w:rsidR="0096174E" w:rsidRDefault="0096174E">
            <w:pPr>
              <w:rPr>
                <w:color w:val="FF0000"/>
              </w:rPr>
            </w:pPr>
            <w:r>
              <w:rPr>
                <w:rFonts w:ascii="ArialMT" w:hAnsi="ArialMT" w:cs="ArialMT"/>
                <w:color w:val="FF0000"/>
                <w:sz w:val="18"/>
                <w:szCs w:val="18"/>
              </w:rPr>
              <w:t>(Acta de constitución de la Organización de Agua Potable y/o saneamiento , fotografías, listas de participantes,)</w:t>
            </w:r>
          </w:p>
        </w:tc>
        <w:tc>
          <w:tcPr>
            <w:tcW w:w="1528" w:type="dxa"/>
            <w:tcBorders>
              <w:top w:val="single" w:sz="4" w:space="0" w:color="auto"/>
              <w:left w:val="single" w:sz="4" w:space="0" w:color="auto"/>
              <w:bottom w:val="single" w:sz="4" w:space="0" w:color="auto"/>
              <w:right w:val="single" w:sz="4" w:space="0" w:color="auto"/>
            </w:tcBorders>
          </w:tcPr>
          <w:p w14:paraId="267E8107" w14:textId="77777777" w:rsidR="0096174E" w:rsidRDefault="0096174E"/>
        </w:tc>
      </w:tr>
      <w:tr w:rsidR="0096174E" w14:paraId="342EF1CF" w14:textId="77777777" w:rsidTr="0096174E">
        <w:tc>
          <w:tcPr>
            <w:tcW w:w="9229" w:type="dxa"/>
            <w:gridSpan w:val="9"/>
            <w:tcBorders>
              <w:top w:val="single" w:sz="4" w:space="0" w:color="auto"/>
              <w:left w:val="single" w:sz="4" w:space="0" w:color="auto"/>
              <w:bottom w:val="single" w:sz="4" w:space="0" w:color="auto"/>
              <w:right w:val="single" w:sz="4" w:space="0" w:color="auto"/>
            </w:tcBorders>
            <w:shd w:val="clear" w:color="auto" w:fill="A6A6A6"/>
            <w:hideMark/>
          </w:tcPr>
          <w:p w14:paraId="594481A8" w14:textId="77777777" w:rsidR="0096174E" w:rsidRDefault="0096174E">
            <w:pPr>
              <w:autoSpaceDE w:val="0"/>
              <w:autoSpaceDN w:val="0"/>
              <w:adjustRightInd w:val="0"/>
              <w:rPr>
                <w:rFonts w:ascii="Arial-BoldMT" w:hAnsi="Arial-BoldMT" w:cs="Arial-BoldMT"/>
                <w:b/>
                <w:bCs/>
                <w:color w:val="1A1A1A"/>
                <w:sz w:val="18"/>
                <w:szCs w:val="18"/>
              </w:rPr>
            </w:pPr>
            <w:r>
              <w:rPr>
                <w:rFonts w:ascii="Arial-BoldMT" w:hAnsi="Arial-BoldMT" w:cs="Arial-BoldMT"/>
                <w:b/>
                <w:bCs/>
                <w:color w:val="1A1A1A"/>
                <w:sz w:val="18"/>
                <w:szCs w:val="18"/>
              </w:rPr>
              <w:t>c. Prevención y Resolución de Conflictos</w:t>
            </w:r>
            <w:r>
              <w:rPr>
                <w:rStyle w:val="Refdenotaalpie"/>
              </w:rPr>
              <w:footnoteReference w:id="15"/>
            </w:r>
          </w:p>
        </w:tc>
      </w:tr>
      <w:tr w:rsidR="0096174E" w14:paraId="49FE5365" w14:textId="77777777" w:rsidTr="0096174E">
        <w:tc>
          <w:tcPr>
            <w:tcW w:w="2739"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07FF5BA2" w14:textId="77777777" w:rsidR="0096174E" w:rsidRDefault="0096174E">
            <w:pPr>
              <w:autoSpaceDE w:val="0"/>
              <w:autoSpaceDN w:val="0"/>
              <w:adjustRightInd w:val="0"/>
              <w:rPr>
                <w:rFonts w:ascii="ArialMT" w:hAnsi="ArialMT" w:cs="ArialMT"/>
                <w:color w:val="1A1A1A"/>
                <w:sz w:val="18"/>
                <w:szCs w:val="18"/>
              </w:rPr>
            </w:pPr>
            <w:r>
              <w:rPr>
                <w:rFonts w:ascii="Arial-BoldMT" w:hAnsi="Arial-BoldMT" w:cs="Arial-BoldMT"/>
                <w:b/>
                <w:bCs/>
                <w:color w:val="1A1A1A"/>
                <w:sz w:val="18"/>
                <w:szCs w:val="18"/>
              </w:rPr>
              <w:lastRenderedPageBreak/>
              <w:t>Atención a la prevención y resolución de conflictos</w:t>
            </w:r>
          </w:p>
        </w:tc>
        <w:tc>
          <w:tcPr>
            <w:tcW w:w="1320" w:type="dxa"/>
            <w:tcBorders>
              <w:top w:val="single" w:sz="4" w:space="0" w:color="auto"/>
              <w:left w:val="single" w:sz="4" w:space="0" w:color="auto"/>
              <w:bottom w:val="single" w:sz="4" w:space="0" w:color="auto"/>
              <w:right w:val="single" w:sz="4" w:space="0" w:color="auto"/>
            </w:tcBorders>
            <w:shd w:val="clear" w:color="auto" w:fill="F2F2F2"/>
            <w:hideMark/>
          </w:tcPr>
          <w:p w14:paraId="6A6B09A0" w14:textId="77777777" w:rsidR="0096174E" w:rsidRDefault="0096174E">
            <w:pPr>
              <w:rPr>
                <w:rFonts w:ascii="Calibri" w:hAnsi="Calibri"/>
                <w:szCs w:val="22"/>
              </w:rPr>
            </w:pPr>
            <w:r>
              <w:rPr>
                <w:rFonts w:ascii="Arial-BoldMT" w:hAnsi="Arial-BoldMT" w:cs="Arial-BoldMT"/>
                <w:b/>
                <w:bCs/>
                <w:color w:val="1A1A1A"/>
                <w:sz w:val="18"/>
                <w:szCs w:val="18"/>
              </w:rPr>
              <w:t>Nº casos atendidos</w:t>
            </w:r>
          </w:p>
        </w:tc>
        <w:tc>
          <w:tcPr>
            <w:tcW w:w="1232"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275D2CAC" w14:textId="77777777" w:rsidR="0096174E" w:rsidRDefault="0096174E">
            <w:pPr>
              <w:rPr>
                <w:rFonts w:ascii="Arial-BoldMT" w:hAnsi="Arial-BoldMT" w:cs="Arial-BoldMT"/>
                <w:b/>
                <w:bCs/>
                <w:color w:val="1A1A1A"/>
                <w:sz w:val="18"/>
                <w:szCs w:val="18"/>
              </w:rPr>
            </w:pPr>
            <w:r>
              <w:rPr>
                <w:rFonts w:ascii="Arial-BoldMT" w:hAnsi="Arial-BoldMT" w:cs="Arial-BoldMT"/>
                <w:b/>
                <w:bCs/>
                <w:color w:val="1A1A1A"/>
                <w:sz w:val="18"/>
                <w:szCs w:val="18"/>
              </w:rPr>
              <w:t>Razón del conflicto</w:t>
            </w:r>
          </w:p>
        </w:tc>
        <w:tc>
          <w:tcPr>
            <w:tcW w:w="1193"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C878B64" w14:textId="77777777" w:rsidR="0096174E" w:rsidRDefault="0096174E">
            <w:pPr>
              <w:rPr>
                <w:rFonts w:ascii="Arial-BoldMT" w:hAnsi="Arial-BoldMT" w:cs="Arial-BoldMT"/>
                <w:b/>
                <w:bCs/>
                <w:color w:val="1A1A1A"/>
                <w:sz w:val="18"/>
                <w:szCs w:val="18"/>
              </w:rPr>
            </w:pPr>
            <w:r>
              <w:rPr>
                <w:rFonts w:ascii="Arial-BoldMT" w:hAnsi="Arial-BoldMT" w:cs="Arial-BoldMT"/>
                <w:b/>
                <w:bCs/>
                <w:color w:val="1A1A1A"/>
                <w:sz w:val="18"/>
                <w:szCs w:val="18"/>
              </w:rPr>
              <w:t>Estado del conflicto (en proceso, concluido)</w:t>
            </w:r>
          </w:p>
        </w:tc>
        <w:tc>
          <w:tcPr>
            <w:tcW w:w="1217" w:type="dxa"/>
            <w:tcBorders>
              <w:top w:val="single" w:sz="4" w:space="0" w:color="auto"/>
              <w:left w:val="single" w:sz="4" w:space="0" w:color="auto"/>
              <w:bottom w:val="single" w:sz="4" w:space="0" w:color="auto"/>
              <w:right w:val="single" w:sz="4" w:space="0" w:color="auto"/>
            </w:tcBorders>
            <w:shd w:val="clear" w:color="auto" w:fill="F2F2F2"/>
            <w:hideMark/>
          </w:tcPr>
          <w:p w14:paraId="36FB4B0D" w14:textId="77777777" w:rsidR="0096174E" w:rsidRDefault="0096174E">
            <w:pPr>
              <w:rPr>
                <w:rFonts w:ascii="Calibri" w:hAnsi="Calibri"/>
                <w:szCs w:val="22"/>
              </w:rPr>
            </w:pPr>
            <w:r>
              <w:rPr>
                <w:rFonts w:ascii="Arial-BoldMT" w:hAnsi="Arial-BoldMT" w:cs="Arial-BoldMT"/>
                <w:b/>
                <w:bCs/>
                <w:color w:val="1A1A1A"/>
                <w:sz w:val="18"/>
                <w:szCs w:val="18"/>
              </w:rPr>
              <w:t>Medio de verificación</w:t>
            </w:r>
          </w:p>
        </w:tc>
        <w:tc>
          <w:tcPr>
            <w:tcW w:w="1528" w:type="dxa"/>
            <w:tcBorders>
              <w:top w:val="single" w:sz="4" w:space="0" w:color="auto"/>
              <w:left w:val="single" w:sz="4" w:space="0" w:color="auto"/>
              <w:bottom w:val="single" w:sz="4" w:space="0" w:color="auto"/>
              <w:right w:val="single" w:sz="4" w:space="0" w:color="auto"/>
            </w:tcBorders>
            <w:shd w:val="clear" w:color="auto" w:fill="F2F2F2"/>
            <w:hideMark/>
          </w:tcPr>
          <w:p w14:paraId="617B15C0" w14:textId="77777777" w:rsidR="0096174E" w:rsidRDefault="0096174E">
            <w:pPr>
              <w:rPr>
                <w:rFonts w:ascii="Arial-BoldMT" w:hAnsi="Arial-BoldMT" w:cs="Arial-BoldMT"/>
                <w:b/>
                <w:bCs/>
                <w:color w:val="1A1A1A"/>
                <w:sz w:val="18"/>
                <w:szCs w:val="18"/>
              </w:rPr>
            </w:pPr>
            <w:r>
              <w:rPr>
                <w:rFonts w:ascii="Arial-BoldMT" w:hAnsi="Arial-BoldMT" w:cs="Arial-BoldMT"/>
                <w:b/>
                <w:bCs/>
                <w:color w:val="1A1A1A"/>
                <w:sz w:val="18"/>
                <w:szCs w:val="18"/>
              </w:rPr>
              <w:t>Observaciones</w:t>
            </w:r>
          </w:p>
        </w:tc>
      </w:tr>
      <w:tr w:rsidR="0096174E" w14:paraId="51257246" w14:textId="77777777" w:rsidTr="0096174E">
        <w:tc>
          <w:tcPr>
            <w:tcW w:w="2739" w:type="dxa"/>
            <w:gridSpan w:val="2"/>
            <w:tcBorders>
              <w:top w:val="single" w:sz="4" w:space="0" w:color="auto"/>
              <w:left w:val="single" w:sz="4" w:space="0" w:color="auto"/>
              <w:bottom w:val="single" w:sz="4" w:space="0" w:color="auto"/>
              <w:right w:val="single" w:sz="4" w:space="0" w:color="auto"/>
            </w:tcBorders>
            <w:hideMark/>
          </w:tcPr>
          <w:p w14:paraId="3CD23211" w14:textId="77777777" w:rsidR="0096174E" w:rsidRDefault="0096174E">
            <w:pPr>
              <w:autoSpaceDE w:val="0"/>
              <w:autoSpaceDN w:val="0"/>
              <w:adjustRightInd w:val="0"/>
              <w:rPr>
                <w:rFonts w:ascii="ArialMT" w:hAnsi="ArialMT" w:cs="ArialMT"/>
                <w:color w:val="1A1A1A"/>
                <w:sz w:val="18"/>
                <w:szCs w:val="18"/>
              </w:rPr>
            </w:pPr>
            <w:r>
              <w:rPr>
                <w:rFonts w:ascii="ArialMT" w:hAnsi="ArialMT" w:cs="ArialMT"/>
                <w:color w:val="1A1A1A"/>
                <w:sz w:val="18"/>
                <w:szCs w:val="18"/>
              </w:rPr>
              <w:t>•  Casos atendidos para evitar conflictos por el uso del agua y/o construcción de la obra (Identificar todos los casos atendidos).</w:t>
            </w:r>
          </w:p>
        </w:tc>
        <w:tc>
          <w:tcPr>
            <w:tcW w:w="1320" w:type="dxa"/>
            <w:tcBorders>
              <w:top w:val="single" w:sz="4" w:space="0" w:color="auto"/>
              <w:left w:val="single" w:sz="4" w:space="0" w:color="auto"/>
              <w:bottom w:val="single" w:sz="4" w:space="0" w:color="auto"/>
              <w:right w:val="single" w:sz="4" w:space="0" w:color="auto"/>
            </w:tcBorders>
          </w:tcPr>
          <w:p w14:paraId="66D790FD" w14:textId="77777777" w:rsidR="0096174E" w:rsidRDefault="0096174E">
            <w:pPr>
              <w:rPr>
                <w:rFonts w:ascii="Calibri" w:hAnsi="Calibri"/>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76E21971" w14:textId="77777777" w:rsidR="0096174E" w:rsidRDefault="0096174E"/>
        </w:tc>
        <w:tc>
          <w:tcPr>
            <w:tcW w:w="1175" w:type="dxa"/>
            <w:tcBorders>
              <w:top w:val="single" w:sz="4" w:space="0" w:color="auto"/>
              <w:left w:val="single" w:sz="4" w:space="0" w:color="auto"/>
              <w:bottom w:val="single" w:sz="4" w:space="0" w:color="auto"/>
              <w:right w:val="single" w:sz="4" w:space="0" w:color="auto"/>
            </w:tcBorders>
          </w:tcPr>
          <w:p w14:paraId="5AF6F497" w14:textId="77777777" w:rsidR="0096174E" w:rsidRDefault="0096174E"/>
        </w:tc>
        <w:tc>
          <w:tcPr>
            <w:tcW w:w="1235" w:type="dxa"/>
            <w:gridSpan w:val="2"/>
            <w:tcBorders>
              <w:top w:val="single" w:sz="4" w:space="0" w:color="auto"/>
              <w:left w:val="single" w:sz="4" w:space="0" w:color="auto"/>
              <w:bottom w:val="single" w:sz="4" w:space="0" w:color="auto"/>
              <w:right w:val="single" w:sz="4" w:space="0" w:color="auto"/>
            </w:tcBorders>
            <w:hideMark/>
          </w:tcPr>
          <w:p w14:paraId="4F123E77" w14:textId="77777777" w:rsidR="0096174E" w:rsidRDefault="0096174E">
            <w:r>
              <w:rPr>
                <w:rFonts w:ascii="ArialMT" w:hAnsi="ArialMT" w:cs="ArialMT"/>
                <w:color w:val="FF0000"/>
                <w:sz w:val="18"/>
                <w:szCs w:val="18"/>
              </w:rPr>
              <w:t>(Copia de actas de reuniones, del libro comunal, reportes y otros)</w:t>
            </w:r>
          </w:p>
        </w:tc>
        <w:tc>
          <w:tcPr>
            <w:tcW w:w="1528" w:type="dxa"/>
            <w:tcBorders>
              <w:top w:val="single" w:sz="4" w:space="0" w:color="auto"/>
              <w:left w:val="single" w:sz="4" w:space="0" w:color="auto"/>
              <w:bottom w:val="single" w:sz="4" w:space="0" w:color="auto"/>
              <w:right w:val="single" w:sz="4" w:space="0" w:color="auto"/>
            </w:tcBorders>
          </w:tcPr>
          <w:p w14:paraId="09F32D81" w14:textId="77777777" w:rsidR="0096174E" w:rsidRDefault="0096174E"/>
        </w:tc>
      </w:tr>
      <w:tr w:rsidR="0096174E" w14:paraId="6961AB29" w14:textId="77777777" w:rsidTr="0096174E">
        <w:tc>
          <w:tcPr>
            <w:tcW w:w="2739" w:type="dxa"/>
            <w:gridSpan w:val="2"/>
            <w:tcBorders>
              <w:top w:val="single" w:sz="4" w:space="0" w:color="auto"/>
              <w:left w:val="single" w:sz="4" w:space="0" w:color="auto"/>
              <w:bottom w:val="single" w:sz="4" w:space="0" w:color="auto"/>
              <w:right w:val="single" w:sz="4" w:space="0" w:color="auto"/>
            </w:tcBorders>
            <w:hideMark/>
          </w:tcPr>
          <w:p w14:paraId="249DBB0D" w14:textId="77777777" w:rsidR="0096174E" w:rsidRDefault="0096174E">
            <w:pPr>
              <w:autoSpaceDE w:val="0"/>
              <w:autoSpaceDN w:val="0"/>
              <w:adjustRightInd w:val="0"/>
              <w:rPr>
                <w:rFonts w:ascii="ArialMT" w:hAnsi="ArialMT" w:cs="ArialMT"/>
                <w:color w:val="1A1A1A"/>
                <w:sz w:val="18"/>
                <w:szCs w:val="18"/>
              </w:rPr>
            </w:pPr>
            <w:r>
              <w:rPr>
                <w:rFonts w:ascii="ArialMT" w:hAnsi="ArialMT" w:cs="ArialMT"/>
                <w:color w:val="1A1A1A"/>
                <w:sz w:val="18"/>
                <w:szCs w:val="18"/>
              </w:rPr>
              <w:t>•  Registros existentes en el libro comunal.</w:t>
            </w:r>
          </w:p>
        </w:tc>
        <w:tc>
          <w:tcPr>
            <w:tcW w:w="1320" w:type="dxa"/>
            <w:tcBorders>
              <w:top w:val="single" w:sz="4" w:space="0" w:color="auto"/>
              <w:left w:val="single" w:sz="4" w:space="0" w:color="auto"/>
              <w:bottom w:val="single" w:sz="4" w:space="0" w:color="auto"/>
              <w:right w:val="single" w:sz="4" w:space="0" w:color="auto"/>
            </w:tcBorders>
          </w:tcPr>
          <w:p w14:paraId="521DB079" w14:textId="77777777" w:rsidR="0096174E" w:rsidRDefault="0096174E">
            <w:pPr>
              <w:rPr>
                <w:rFonts w:ascii="Calibri" w:hAnsi="Calibri"/>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5807E820" w14:textId="77777777" w:rsidR="0096174E" w:rsidRDefault="0096174E"/>
        </w:tc>
        <w:tc>
          <w:tcPr>
            <w:tcW w:w="1175" w:type="dxa"/>
            <w:tcBorders>
              <w:top w:val="single" w:sz="4" w:space="0" w:color="auto"/>
              <w:left w:val="single" w:sz="4" w:space="0" w:color="auto"/>
              <w:bottom w:val="single" w:sz="4" w:space="0" w:color="auto"/>
              <w:right w:val="single" w:sz="4" w:space="0" w:color="auto"/>
            </w:tcBorders>
          </w:tcPr>
          <w:p w14:paraId="4260E91E" w14:textId="77777777" w:rsidR="0096174E" w:rsidRDefault="0096174E"/>
        </w:tc>
        <w:tc>
          <w:tcPr>
            <w:tcW w:w="1235" w:type="dxa"/>
            <w:gridSpan w:val="2"/>
            <w:tcBorders>
              <w:top w:val="single" w:sz="4" w:space="0" w:color="auto"/>
              <w:left w:val="single" w:sz="4" w:space="0" w:color="auto"/>
              <w:bottom w:val="single" w:sz="4" w:space="0" w:color="auto"/>
              <w:right w:val="single" w:sz="4" w:space="0" w:color="auto"/>
            </w:tcBorders>
            <w:hideMark/>
          </w:tcPr>
          <w:p w14:paraId="1ADC0768" w14:textId="77777777" w:rsidR="0096174E" w:rsidRDefault="0096174E">
            <w:r>
              <w:rPr>
                <w:rFonts w:ascii="ArialMT" w:hAnsi="ArialMT" w:cs="ArialMT"/>
                <w:color w:val="FF0000"/>
                <w:sz w:val="18"/>
                <w:szCs w:val="18"/>
              </w:rPr>
              <w:t>(Copia del libro comunal y otros)</w:t>
            </w:r>
          </w:p>
        </w:tc>
        <w:tc>
          <w:tcPr>
            <w:tcW w:w="1528" w:type="dxa"/>
            <w:tcBorders>
              <w:top w:val="single" w:sz="4" w:space="0" w:color="auto"/>
              <w:left w:val="single" w:sz="4" w:space="0" w:color="auto"/>
              <w:bottom w:val="single" w:sz="4" w:space="0" w:color="auto"/>
              <w:right w:val="single" w:sz="4" w:space="0" w:color="auto"/>
            </w:tcBorders>
          </w:tcPr>
          <w:p w14:paraId="0614DCA7" w14:textId="77777777" w:rsidR="0096174E" w:rsidRDefault="0096174E"/>
        </w:tc>
      </w:tr>
      <w:tr w:rsidR="0096174E" w14:paraId="3632079A" w14:textId="77777777" w:rsidTr="0096174E">
        <w:tc>
          <w:tcPr>
            <w:tcW w:w="9229" w:type="dxa"/>
            <w:gridSpan w:val="9"/>
            <w:tcBorders>
              <w:top w:val="single" w:sz="4" w:space="0" w:color="auto"/>
              <w:left w:val="single" w:sz="4" w:space="0" w:color="auto"/>
              <w:bottom w:val="single" w:sz="4" w:space="0" w:color="auto"/>
              <w:right w:val="single" w:sz="4" w:space="0" w:color="auto"/>
            </w:tcBorders>
            <w:shd w:val="clear" w:color="auto" w:fill="A6A6A6"/>
            <w:hideMark/>
          </w:tcPr>
          <w:p w14:paraId="62F04272" w14:textId="77777777" w:rsidR="0096174E" w:rsidRDefault="0096174E">
            <w:pPr>
              <w:rPr>
                <w:rFonts w:ascii="Arial-BoldMT" w:hAnsi="Arial-BoldMT" w:cs="Arial-BoldMT"/>
                <w:b/>
                <w:bCs/>
                <w:color w:val="1A1A1A"/>
                <w:sz w:val="18"/>
                <w:szCs w:val="18"/>
              </w:rPr>
            </w:pPr>
            <w:r>
              <w:rPr>
                <w:rFonts w:ascii="Arial-BoldMT" w:hAnsi="Arial-BoldMT" w:cs="Arial-BoldMT"/>
                <w:b/>
                <w:bCs/>
                <w:color w:val="1A1A1A"/>
                <w:sz w:val="18"/>
                <w:szCs w:val="18"/>
              </w:rPr>
              <w:t>MODULO 2. DERECHO E INTERÉS DE LOS GRUPOS VULNERABLES</w:t>
            </w:r>
            <w:r>
              <w:rPr>
                <w:rStyle w:val="Refdenotaalpie"/>
              </w:rPr>
              <w:footnoteReference w:id="16"/>
            </w:r>
            <w:r>
              <w:rPr>
                <w:rFonts w:ascii="Arial-BoldMT" w:hAnsi="Arial-BoldMT" w:cs="Arial-BoldMT"/>
                <w:b/>
                <w:bCs/>
                <w:color w:val="1A1A1A"/>
                <w:sz w:val="18"/>
                <w:szCs w:val="18"/>
              </w:rPr>
              <w:t xml:space="preserve"> (Si corresponde)</w:t>
            </w:r>
          </w:p>
        </w:tc>
      </w:tr>
      <w:tr w:rsidR="0096174E" w14:paraId="2517080A" w14:textId="77777777" w:rsidTr="0096174E">
        <w:tc>
          <w:tcPr>
            <w:tcW w:w="2729" w:type="dxa"/>
            <w:tcBorders>
              <w:top w:val="single" w:sz="4" w:space="0" w:color="auto"/>
              <w:left w:val="single" w:sz="4" w:space="0" w:color="auto"/>
              <w:bottom w:val="single" w:sz="4" w:space="0" w:color="auto"/>
              <w:right w:val="single" w:sz="4" w:space="0" w:color="auto"/>
            </w:tcBorders>
            <w:shd w:val="clear" w:color="auto" w:fill="F2F2F2"/>
            <w:hideMark/>
          </w:tcPr>
          <w:p w14:paraId="385A5FE9" w14:textId="77777777" w:rsidR="0096174E" w:rsidRDefault="0096174E">
            <w:pPr>
              <w:autoSpaceDE w:val="0"/>
              <w:autoSpaceDN w:val="0"/>
              <w:adjustRightInd w:val="0"/>
              <w:rPr>
                <w:rFonts w:ascii="ArialMT" w:hAnsi="ArialMT" w:cs="ArialMT"/>
                <w:color w:val="1A1A1A"/>
                <w:sz w:val="18"/>
                <w:szCs w:val="18"/>
              </w:rPr>
            </w:pPr>
            <w:r>
              <w:rPr>
                <w:rFonts w:ascii="Arial-BoldMT" w:hAnsi="Arial-BoldMT" w:cs="Arial-BoldMT"/>
                <w:b/>
                <w:bCs/>
                <w:color w:val="1A1A1A"/>
                <w:sz w:val="18"/>
                <w:szCs w:val="18"/>
              </w:rPr>
              <w:t>Atención a grupos vulnerables y comunidades indígenas</w:t>
            </w:r>
          </w:p>
        </w:tc>
        <w:tc>
          <w:tcPr>
            <w:tcW w:w="1448"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7E1E33A0" w14:textId="77777777" w:rsidR="0096174E" w:rsidRDefault="0096174E">
            <w:pPr>
              <w:rPr>
                <w:rFonts w:ascii="Calibri" w:hAnsi="Calibri"/>
                <w:szCs w:val="22"/>
              </w:rPr>
            </w:pPr>
            <w:r>
              <w:rPr>
                <w:rFonts w:ascii="Arial-BoldMT" w:hAnsi="Arial-BoldMT" w:cs="Arial-BoldMT"/>
                <w:b/>
                <w:bCs/>
                <w:color w:val="1A1A1A"/>
                <w:sz w:val="18"/>
                <w:szCs w:val="18"/>
              </w:rPr>
              <w:t>Sí</w:t>
            </w:r>
          </w:p>
        </w:tc>
        <w:tc>
          <w:tcPr>
            <w:tcW w:w="1114" w:type="dxa"/>
            <w:tcBorders>
              <w:top w:val="single" w:sz="4" w:space="0" w:color="auto"/>
              <w:left w:val="single" w:sz="4" w:space="0" w:color="auto"/>
              <w:bottom w:val="single" w:sz="4" w:space="0" w:color="auto"/>
              <w:right w:val="single" w:sz="4" w:space="0" w:color="auto"/>
            </w:tcBorders>
            <w:shd w:val="clear" w:color="auto" w:fill="F2F2F2"/>
            <w:hideMark/>
          </w:tcPr>
          <w:p w14:paraId="67AF73FD" w14:textId="77777777" w:rsidR="0096174E" w:rsidRDefault="0096174E">
            <w:r>
              <w:rPr>
                <w:rFonts w:ascii="Arial-BoldMT" w:hAnsi="Arial-BoldMT" w:cs="Arial-BoldMT"/>
                <w:b/>
                <w:bCs/>
                <w:color w:val="1A1A1A"/>
                <w:sz w:val="18"/>
                <w:szCs w:val="18"/>
              </w:rPr>
              <w:t xml:space="preserve">No </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51019C48" w14:textId="77777777" w:rsidR="0096174E" w:rsidRDefault="0096174E">
            <w:pPr>
              <w:rPr>
                <w:color w:val="FF0000"/>
              </w:rPr>
            </w:pPr>
            <w:r>
              <w:rPr>
                <w:rFonts w:ascii="Arial-BoldMT" w:hAnsi="Arial-BoldMT" w:cs="Arial-BoldMT"/>
                <w:b/>
                <w:bCs/>
                <w:color w:val="1A1A1A"/>
                <w:sz w:val="18"/>
                <w:szCs w:val="18"/>
              </w:rPr>
              <w:t>Medio de verificación</w:t>
            </w:r>
          </w:p>
        </w:tc>
        <w:tc>
          <w:tcPr>
            <w:tcW w:w="1528" w:type="dxa"/>
            <w:tcBorders>
              <w:top w:val="single" w:sz="4" w:space="0" w:color="auto"/>
              <w:left w:val="single" w:sz="4" w:space="0" w:color="auto"/>
              <w:bottom w:val="single" w:sz="4" w:space="0" w:color="auto"/>
              <w:right w:val="single" w:sz="4" w:space="0" w:color="auto"/>
            </w:tcBorders>
            <w:shd w:val="clear" w:color="auto" w:fill="F2F2F2"/>
            <w:hideMark/>
          </w:tcPr>
          <w:p w14:paraId="45D55B29" w14:textId="77777777" w:rsidR="0096174E" w:rsidRDefault="0096174E">
            <w:pPr>
              <w:rPr>
                <w:color w:val="FF0000"/>
              </w:rPr>
            </w:pPr>
            <w:r>
              <w:rPr>
                <w:rFonts w:ascii="Arial-BoldMT" w:hAnsi="Arial-BoldMT" w:cs="Arial-BoldMT"/>
                <w:b/>
                <w:bCs/>
                <w:color w:val="1A1A1A"/>
                <w:sz w:val="18"/>
                <w:szCs w:val="18"/>
              </w:rPr>
              <w:t>Observaciones</w:t>
            </w:r>
          </w:p>
        </w:tc>
      </w:tr>
      <w:tr w:rsidR="0096174E" w14:paraId="720B6424" w14:textId="77777777" w:rsidTr="0096174E">
        <w:trPr>
          <w:trHeight w:val="786"/>
        </w:trPr>
        <w:tc>
          <w:tcPr>
            <w:tcW w:w="2729" w:type="dxa"/>
            <w:tcBorders>
              <w:top w:val="single" w:sz="4" w:space="0" w:color="auto"/>
              <w:left w:val="single" w:sz="4" w:space="0" w:color="auto"/>
              <w:bottom w:val="single" w:sz="4" w:space="0" w:color="auto"/>
              <w:right w:val="single" w:sz="4" w:space="0" w:color="auto"/>
            </w:tcBorders>
            <w:hideMark/>
          </w:tcPr>
          <w:p w14:paraId="7F9C40CB" w14:textId="77777777" w:rsidR="0096174E" w:rsidRDefault="0096174E">
            <w:pPr>
              <w:autoSpaceDE w:val="0"/>
              <w:autoSpaceDN w:val="0"/>
              <w:adjustRightInd w:val="0"/>
              <w:rPr>
                <w:rFonts w:ascii="ArialMT" w:hAnsi="ArialMT" w:cs="ArialMT"/>
                <w:color w:val="1A1A1A"/>
                <w:sz w:val="18"/>
                <w:szCs w:val="18"/>
              </w:rPr>
            </w:pPr>
            <w:r>
              <w:rPr>
                <w:rFonts w:ascii="ArialMT" w:hAnsi="ArialMT" w:cs="ArialMT"/>
                <w:color w:val="1A1A1A"/>
                <w:sz w:val="18"/>
                <w:szCs w:val="18"/>
              </w:rPr>
              <w:t>•  El área del proyecto abarca a grupos vulnerables y/o comunidades indígenas</w:t>
            </w:r>
            <w:proofErr w:type="gramStart"/>
            <w:r>
              <w:rPr>
                <w:rFonts w:ascii="ArialMT" w:hAnsi="ArialMT" w:cs="ArialMT"/>
                <w:color w:val="1A1A1A"/>
                <w:sz w:val="18"/>
                <w:szCs w:val="18"/>
              </w:rPr>
              <w:t>?</w:t>
            </w:r>
            <w:proofErr w:type="gramEnd"/>
          </w:p>
        </w:tc>
        <w:tc>
          <w:tcPr>
            <w:tcW w:w="1448" w:type="dxa"/>
            <w:gridSpan w:val="3"/>
            <w:tcBorders>
              <w:top w:val="single" w:sz="4" w:space="0" w:color="auto"/>
              <w:left w:val="single" w:sz="4" w:space="0" w:color="auto"/>
              <w:bottom w:val="single" w:sz="4" w:space="0" w:color="auto"/>
              <w:right w:val="single" w:sz="4" w:space="0" w:color="auto"/>
            </w:tcBorders>
            <w:shd w:val="clear" w:color="auto" w:fill="FFFFFF"/>
          </w:tcPr>
          <w:p w14:paraId="286EB1CB" w14:textId="77777777" w:rsidR="0096174E" w:rsidRDefault="0096174E">
            <w:pPr>
              <w:rPr>
                <w:rFonts w:ascii="Calibri" w:hAnsi="Calibri"/>
                <w:szCs w:val="22"/>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14:paraId="39A790F0" w14:textId="77777777" w:rsidR="0096174E" w:rsidRDefault="0096174E"/>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cPr>
          <w:p w14:paraId="6C701902" w14:textId="77777777" w:rsidR="0096174E" w:rsidRDefault="0096174E">
            <w:pPr>
              <w:rPr>
                <w:color w:val="FF0000"/>
              </w:rPr>
            </w:pPr>
          </w:p>
        </w:tc>
        <w:tc>
          <w:tcPr>
            <w:tcW w:w="1528" w:type="dxa"/>
            <w:tcBorders>
              <w:top w:val="single" w:sz="4" w:space="0" w:color="auto"/>
              <w:left w:val="single" w:sz="4" w:space="0" w:color="auto"/>
              <w:bottom w:val="single" w:sz="4" w:space="0" w:color="auto"/>
              <w:right w:val="single" w:sz="4" w:space="0" w:color="auto"/>
            </w:tcBorders>
            <w:shd w:val="clear" w:color="auto" w:fill="FFFFFF"/>
          </w:tcPr>
          <w:p w14:paraId="237C490E" w14:textId="77777777" w:rsidR="0096174E" w:rsidRDefault="0096174E">
            <w:pPr>
              <w:rPr>
                <w:color w:val="FF0000"/>
              </w:rPr>
            </w:pPr>
          </w:p>
        </w:tc>
      </w:tr>
      <w:tr w:rsidR="0096174E" w14:paraId="0BC04C8E" w14:textId="77777777" w:rsidTr="0096174E">
        <w:trPr>
          <w:trHeight w:val="401"/>
        </w:trPr>
        <w:tc>
          <w:tcPr>
            <w:tcW w:w="2729" w:type="dxa"/>
            <w:vMerge w:val="restart"/>
            <w:tcBorders>
              <w:top w:val="single" w:sz="4" w:space="0" w:color="auto"/>
              <w:left w:val="single" w:sz="4" w:space="0" w:color="auto"/>
              <w:bottom w:val="single" w:sz="4" w:space="0" w:color="auto"/>
              <w:right w:val="single" w:sz="4" w:space="0" w:color="auto"/>
            </w:tcBorders>
            <w:hideMark/>
          </w:tcPr>
          <w:p w14:paraId="3A0DB2EA" w14:textId="77777777" w:rsidR="0096174E" w:rsidRDefault="0096174E">
            <w:pPr>
              <w:autoSpaceDE w:val="0"/>
              <w:autoSpaceDN w:val="0"/>
              <w:adjustRightInd w:val="0"/>
              <w:rPr>
                <w:rFonts w:ascii="ArialMT" w:hAnsi="ArialMT" w:cs="ArialMT"/>
                <w:color w:val="1A1A1A"/>
                <w:sz w:val="18"/>
                <w:szCs w:val="18"/>
              </w:rPr>
            </w:pPr>
            <w:r>
              <w:rPr>
                <w:rFonts w:ascii="ArialMT" w:hAnsi="ArialMT" w:cs="ArialMT"/>
                <w:color w:val="1A1A1A"/>
                <w:sz w:val="18"/>
                <w:szCs w:val="18"/>
              </w:rPr>
              <w:t>•  En que actividades del proyecto se ha solicitado el consentimiento libre, previo e informado de los grupos vulnerables y/o comunidades indígenas afectados</w:t>
            </w:r>
            <w:proofErr w:type="gramStart"/>
            <w:r>
              <w:rPr>
                <w:rFonts w:ascii="ArialMT" w:hAnsi="ArialMT" w:cs="ArialMT"/>
                <w:color w:val="1A1A1A"/>
                <w:sz w:val="18"/>
                <w:szCs w:val="18"/>
              </w:rPr>
              <w:t>?</w:t>
            </w:r>
            <w:proofErr w:type="gramEnd"/>
          </w:p>
        </w:tc>
        <w:tc>
          <w:tcPr>
            <w:tcW w:w="4972"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A957BF9" w14:textId="77777777" w:rsidR="0096174E" w:rsidRDefault="0096174E">
            <w:pPr>
              <w:rPr>
                <w:rFonts w:ascii="ArialMT" w:hAnsi="ArialMT" w:cs="ArialMT"/>
                <w:color w:val="FF0000"/>
                <w:sz w:val="18"/>
                <w:szCs w:val="18"/>
              </w:rPr>
            </w:pPr>
            <w:r>
              <w:rPr>
                <w:b/>
              </w:rPr>
              <w:t>Actividades (describir)</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14:paraId="13C1C571" w14:textId="77777777" w:rsidR="0096174E" w:rsidRDefault="0096174E">
            <w:pPr>
              <w:rPr>
                <w:rFonts w:ascii="Calibri" w:hAnsi="Calibri"/>
                <w:color w:val="FF0000"/>
                <w:szCs w:val="22"/>
              </w:rPr>
            </w:pPr>
          </w:p>
        </w:tc>
      </w:tr>
      <w:tr w:rsidR="0096174E" w14:paraId="51EE27C8" w14:textId="77777777" w:rsidTr="0096174E">
        <w:trPr>
          <w:trHeight w:val="8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45A885" w14:textId="77777777" w:rsidR="0096174E" w:rsidRDefault="0096174E">
            <w:pPr>
              <w:rPr>
                <w:rFonts w:ascii="ArialMT" w:hAnsi="ArialMT" w:cs="ArialMT"/>
                <w:color w:val="1A1A1A"/>
                <w:sz w:val="18"/>
                <w:szCs w:val="18"/>
              </w:rPr>
            </w:pPr>
          </w:p>
        </w:tc>
        <w:tc>
          <w:tcPr>
            <w:tcW w:w="2562" w:type="dxa"/>
            <w:gridSpan w:val="4"/>
            <w:tcBorders>
              <w:top w:val="single" w:sz="4" w:space="0" w:color="auto"/>
              <w:left w:val="single" w:sz="4" w:space="0" w:color="auto"/>
              <w:bottom w:val="single" w:sz="4" w:space="0" w:color="auto"/>
              <w:right w:val="single" w:sz="4" w:space="0" w:color="auto"/>
            </w:tcBorders>
            <w:shd w:val="clear" w:color="auto" w:fill="FFFFFF"/>
          </w:tcPr>
          <w:p w14:paraId="6A5ED459" w14:textId="77777777" w:rsidR="0096174E" w:rsidRDefault="0096174E" w:rsidP="0096174E">
            <w:pPr>
              <w:pStyle w:val="Prrafodelista"/>
              <w:numPr>
                <w:ilvl w:val="0"/>
                <w:numId w:val="55"/>
              </w:numPr>
            </w:pPr>
            <w:r>
              <w:t>………</w:t>
            </w:r>
          </w:p>
          <w:p w14:paraId="53055909" w14:textId="77777777" w:rsidR="0096174E" w:rsidRDefault="0096174E" w:rsidP="0096174E">
            <w:pPr>
              <w:pStyle w:val="Prrafodelista"/>
              <w:numPr>
                <w:ilvl w:val="0"/>
                <w:numId w:val="55"/>
              </w:numPr>
            </w:pPr>
            <w:r>
              <w:t>……….</w:t>
            </w:r>
          </w:p>
          <w:p w14:paraId="0F358E08" w14:textId="77777777" w:rsidR="0096174E" w:rsidRDefault="0096174E" w:rsidP="0096174E">
            <w:pPr>
              <w:pStyle w:val="Prrafodelista"/>
              <w:numPr>
                <w:ilvl w:val="0"/>
                <w:numId w:val="55"/>
              </w:numPr>
            </w:pPr>
            <w:r>
              <w:t>……..</w:t>
            </w:r>
          </w:p>
          <w:p w14:paraId="149681A1" w14:textId="77777777" w:rsidR="0096174E" w:rsidRDefault="0096174E"/>
        </w:tc>
        <w:tc>
          <w:tcPr>
            <w:tcW w:w="241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CF7C438" w14:textId="77777777" w:rsidR="0096174E" w:rsidRDefault="0096174E">
            <w:pPr>
              <w:rPr>
                <w:rFonts w:ascii="ArialMT" w:hAnsi="ArialMT" w:cs="ArialMT"/>
                <w:color w:val="FF0000"/>
                <w:sz w:val="18"/>
                <w:szCs w:val="18"/>
              </w:rPr>
            </w:pPr>
            <w:r>
              <w:rPr>
                <w:rFonts w:ascii="ArialMT" w:hAnsi="ArialMT" w:cs="ArialMT"/>
                <w:color w:val="FF0000"/>
                <w:sz w:val="18"/>
                <w:szCs w:val="18"/>
              </w:rPr>
              <w:t>(Copia de actas, lista de participantes, fotografías y otros)</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14:paraId="782F842A" w14:textId="77777777" w:rsidR="0096174E" w:rsidRDefault="0096174E">
            <w:pPr>
              <w:rPr>
                <w:rFonts w:ascii="Calibri" w:hAnsi="Calibri"/>
                <w:color w:val="FF0000"/>
                <w:szCs w:val="22"/>
              </w:rPr>
            </w:pPr>
          </w:p>
        </w:tc>
      </w:tr>
      <w:tr w:rsidR="0096174E" w14:paraId="6E219E2E" w14:textId="77777777" w:rsidTr="0096174E">
        <w:tc>
          <w:tcPr>
            <w:tcW w:w="2729" w:type="dxa"/>
            <w:tcBorders>
              <w:top w:val="single" w:sz="4" w:space="0" w:color="auto"/>
              <w:left w:val="single" w:sz="4" w:space="0" w:color="auto"/>
              <w:bottom w:val="single" w:sz="4" w:space="0" w:color="auto"/>
              <w:right w:val="single" w:sz="4" w:space="0" w:color="auto"/>
            </w:tcBorders>
            <w:hideMark/>
          </w:tcPr>
          <w:p w14:paraId="38790C7B" w14:textId="77777777" w:rsidR="0096174E" w:rsidRDefault="0096174E">
            <w:pPr>
              <w:autoSpaceDE w:val="0"/>
              <w:autoSpaceDN w:val="0"/>
              <w:adjustRightInd w:val="0"/>
              <w:rPr>
                <w:rFonts w:ascii="ArialMT" w:hAnsi="ArialMT" w:cs="ArialMT"/>
                <w:color w:val="1A1A1A"/>
                <w:sz w:val="18"/>
                <w:szCs w:val="18"/>
              </w:rPr>
            </w:pPr>
            <w:r>
              <w:rPr>
                <w:rFonts w:ascii="ArialMT" w:hAnsi="ArialMT" w:cs="ArialMT"/>
                <w:color w:val="1A1A1A"/>
                <w:sz w:val="18"/>
                <w:szCs w:val="18"/>
              </w:rPr>
              <w:t xml:space="preserve">• Describir acciones desarrolladas con los grupos vulnerables y/o comunidades indígenas para lograr su participación en el proyecto. </w:t>
            </w:r>
          </w:p>
        </w:tc>
        <w:tc>
          <w:tcPr>
            <w:tcW w:w="2562" w:type="dxa"/>
            <w:gridSpan w:val="4"/>
            <w:tcBorders>
              <w:top w:val="single" w:sz="4" w:space="0" w:color="auto"/>
              <w:left w:val="single" w:sz="4" w:space="0" w:color="auto"/>
              <w:bottom w:val="single" w:sz="4" w:space="0" w:color="auto"/>
              <w:right w:val="single" w:sz="4" w:space="0" w:color="auto"/>
            </w:tcBorders>
            <w:shd w:val="clear" w:color="auto" w:fill="FFFFFF"/>
          </w:tcPr>
          <w:p w14:paraId="16E0A8F2" w14:textId="77777777" w:rsidR="0096174E" w:rsidRDefault="0096174E">
            <w:pPr>
              <w:rPr>
                <w:rFonts w:ascii="Calibri" w:hAnsi="Calibri"/>
                <w:szCs w:val="22"/>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3BE12B9" w14:textId="77777777" w:rsidR="0096174E" w:rsidRDefault="0096174E">
            <w:pPr>
              <w:rPr>
                <w:color w:val="FF0000"/>
              </w:rPr>
            </w:pPr>
            <w:r>
              <w:rPr>
                <w:rFonts w:ascii="ArialMT" w:hAnsi="ArialMT" w:cs="ArialMT"/>
                <w:color w:val="FF0000"/>
                <w:sz w:val="18"/>
                <w:szCs w:val="18"/>
              </w:rPr>
              <w:t>(Copia de actas, lista de participantes, fotografías y otros)</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14:paraId="6DE10FA2" w14:textId="77777777" w:rsidR="0096174E" w:rsidRDefault="0096174E">
            <w:pPr>
              <w:rPr>
                <w:color w:val="FF0000"/>
              </w:rPr>
            </w:pPr>
          </w:p>
        </w:tc>
      </w:tr>
      <w:tr w:rsidR="0096174E" w14:paraId="700F6A6A" w14:textId="77777777" w:rsidTr="0096174E">
        <w:tc>
          <w:tcPr>
            <w:tcW w:w="2729" w:type="dxa"/>
            <w:tcBorders>
              <w:top w:val="single" w:sz="4" w:space="0" w:color="auto"/>
              <w:left w:val="single" w:sz="4" w:space="0" w:color="auto"/>
              <w:bottom w:val="single" w:sz="4" w:space="0" w:color="auto"/>
              <w:right w:val="single" w:sz="4" w:space="0" w:color="auto"/>
            </w:tcBorders>
            <w:hideMark/>
          </w:tcPr>
          <w:p w14:paraId="1ABE2CF2" w14:textId="77777777" w:rsidR="0096174E" w:rsidRDefault="0096174E">
            <w:pPr>
              <w:autoSpaceDE w:val="0"/>
              <w:autoSpaceDN w:val="0"/>
              <w:adjustRightInd w:val="0"/>
              <w:rPr>
                <w:rFonts w:ascii="ArialMT" w:hAnsi="ArialMT" w:cs="ArialMT"/>
                <w:color w:val="1A1A1A"/>
                <w:sz w:val="18"/>
                <w:szCs w:val="18"/>
              </w:rPr>
            </w:pPr>
            <w:r>
              <w:rPr>
                <w:rFonts w:ascii="ArialMT" w:hAnsi="ArialMT" w:cs="ArialMT"/>
                <w:color w:val="1A1A1A"/>
                <w:sz w:val="18"/>
                <w:szCs w:val="18"/>
              </w:rPr>
              <w:t xml:space="preserve">•  Describir bajo que estrategias se tomaron en cuenta las características específicas de las comunidades en respeto total a la dignidad, los derechos humanos, las aspiraciones, las culturas y los medios de subsistencia habituales de los grupos vulnerables, incluidas las poblaciones indígenas. </w:t>
            </w:r>
          </w:p>
        </w:tc>
        <w:tc>
          <w:tcPr>
            <w:tcW w:w="2562" w:type="dxa"/>
            <w:gridSpan w:val="4"/>
            <w:tcBorders>
              <w:top w:val="single" w:sz="4" w:space="0" w:color="auto"/>
              <w:left w:val="single" w:sz="4" w:space="0" w:color="auto"/>
              <w:bottom w:val="single" w:sz="4" w:space="0" w:color="auto"/>
              <w:right w:val="single" w:sz="4" w:space="0" w:color="auto"/>
            </w:tcBorders>
            <w:shd w:val="clear" w:color="auto" w:fill="FFFFFF"/>
          </w:tcPr>
          <w:p w14:paraId="0CCEF87D" w14:textId="77777777" w:rsidR="0096174E" w:rsidRDefault="0096174E">
            <w:pPr>
              <w:rPr>
                <w:rFonts w:ascii="Calibri" w:hAnsi="Calibri"/>
                <w:szCs w:val="22"/>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B1F8C34" w14:textId="77777777" w:rsidR="0096174E" w:rsidRDefault="0096174E">
            <w:pPr>
              <w:rPr>
                <w:rFonts w:ascii="ArialMT" w:hAnsi="ArialMT" w:cs="ArialMT"/>
                <w:color w:val="FF0000"/>
                <w:sz w:val="18"/>
                <w:szCs w:val="18"/>
              </w:rPr>
            </w:pPr>
            <w:r>
              <w:rPr>
                <w:rFonts w:ascii="ArialMT" w:hAnsi="ArialMT" w:cs="ArialMT"/>
                <w:color w:val="FF0000"/>
                <w:sz w:val="18"/>
                <w:szCs w:val="18"/>
              </w:rPr>
              <w:t>(Copia de actas, lista de participantes, fotografías y otros)</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14:paraId="04529AF5" w14:textId="77777777" w:rsidR="0096174E" w:rsidRDefault="0096174E">
            <w:pPr>
              <w:rPr>
                <w:rFonts w:ascii="Calibri" w:hAnsi="Calibri"/>
                <w:color w:val="FF0000"/>
                <w:szCs w:val="22"/>
              </w:rPr>
            </w:pPr>
          </w:p>
        </w:tc>
      </w:tr>
      <w:tr w:rsidR="0096174E" w14:paraId="2F18E81D" w14:textId="77777777" w:rsidTr="0096174E">
        <w:tc>
          <w:tcPr>
            <w:tcW w:w="9229" w:type="dxa"/>
            <w:gridSpan w:val="9"/>
            <w:tcBorders>
              <w:top w:val="single" w:sz="4" w:space="0" w:color="auto"/>
              <w:left w:val="single" w:sz="4" w:space="0" w:color="auto"/>
              <w:bottom w:val="single" w:sz="4" w:space="0" w:color="auto"/>
              <w:right w:val="single" w:sz="4" w:space="0" w:color="auto"/>
            </w:tcBorders>
            <w:shd w:val="clear" w:color="auto" w:fill="A6A6A6"/>
            <w:hideMark/>
          </w:tcPr>
          <w:p w14:paraId="1A72544E" w14:textId="77777777" w:rsidR="0096174E" w:rsidRDefault="0096174E">
            <w:pPr>
              <w:autoSpaceDE w:val="0"/>
              <w:autoSpaceDN w:val="0"/>
              <w:adjustRightInd w:val="0"/>
              <w:rPr>
                <w:rFonts w:ascii="Arial-BoldMT" w:hAnsi="Arial-BoldMT" w:cs="Arial-BoldMT"/>
                <w:b/>
                <w:bCs/>
                <w:color w:val="FF0000"/>
                <w:sz w:val="18"/>
                <w:szCs w:val="18"/>
              </w:rPr>
            </w:pPr>
            <w:r>
              <w:rPr>
                <w:rFonts w:ascii="Arial-BoldMT" w:hAnsi="Arial-BoldMT" w:cs="Arial-BoldMT"/>
                <w:b/>
                <w:bCs/>
                <w:sz w:val="18"/>
                <w:szCs w:val="18"/>
              </w:rPr>
              <w:t>MODULO 3 REASENTAMIENTO INVOLUNTARIO</w:t>
            </w:r>
            <w:r>
              <w:rPr>
                <w:rStyle w:val="Refdenotaalpie"/>
              </w:rPr>
              <w:footnoteReference w:id="17"/>
            </w:r>
          </w:p>
        </w:tc>
      </w:tr>
      <w:tr w:rsidR="0096174E" w14:paraId="1CFDAC2E" w14:textId="77777777" w:rsidTr="0096174E">
        <w:trPr>
          <w:trHeight w:val="124"/>
        </w:trPr>
        <w:tc>
          <w:tcPr>
            <w:tcW w:w="2729" w:type="dxa"/>
            <w:tcBorders>
              <w:top w:val="single" w:sz="4" w:space="0" w:color="auto"/>
              <w:left w:val="single" w:sz="4" w:space="0" w:color="auto"/>
              <w:bottom w:val="single" w:sz="4" w:space="0" w:color="auto"/>
              <w:right w:val="single" w:sz="4" w:space="0" w:color="auto"/>
            </w:tcBorders>
            <w:shd w:val="clear" w:color="auto" w:fill="F2F2F2"/>
            <w:hideMark/>
          </w:tcPr>
          <w:p w14:paraId="698D67B7" w14:textId="77777777" w:rsidR="0096174E" w:rsidRDefault="0096174E">
            <w:pPr>
              <w:rPr>
                <w:rFonts w:ascii="Calibri" w:hAnsi="Calibri"/>
                <w:szCs w:val="22"/>
              </w:rPr>
            </w:pPr>
            <w:r>
              <w:rPr>
                <w:rFonts w:ascii="Arial-BoldMT" w:hAnsi="Arial-BoldMT" w:cs="Arial-BoldMT"/>
                <w:b/>
                <w:bCs/>
                <w:color w:val="1A1A1A"/>
                <w:sz w:val="18"/>
                <w:szCs w:val="18"/>
              </w:rPr>
              <w:lastRenderedPageBreak/>
              <w:t>Adquisición, expropiación y/o restricciones  de tierras</w:t>
            </w:r>
          </w:p>
        </w:tc>
        <w:tc>
          <w:tcPr>
            <w:tcW w:w="1448"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70D0C6BF" w14:textId="77777777" w:rsidR="0096174E" w:rsidRDefault="0096174E">
            <w:r>
              <w:rPr>
                <w:rFonts w:ascii="Arial-BoldMT" w:hAnsi="Arial-BoldMT" w:cs="Arial-BoldMT"/>
                <w:b/>
                <w:bCs/>
                <w:color w:val="1A1A1A"/>
                <w:sz w:val="18"/>
                <w:szCs w:val="18"/>
              </w:rPr>
              <w:t>Sí</w:t>
            </w:r>
          </w:p>
        </w:tc>
        <w:tc>
          <w:tcPr>
            <w:tcW w:w="1114" w:type="dxa"/>
            <w:tcBorders>
              <w:top w:val="single" w:sz="4" w:space="0" w:color="auto"/>
              <w:left w:val="single" w:sz="4" w:space="0" w:color="auto"/>
              <w:bottom w:val="single" w:sz="4" w:space="0" w:color="auto"/>
              <w:right w:val="single" w:sz="4" w:space="0" w:color="auto"/>
            </w:tcBorders>
            <w:shd w:val="clear" w:color="auto" w:fill="F2F2F2"/>
            <w:hideMark/>
          </w:tcPr>
          <w:p w14:paraId="1465837A" w14:textId="77777777" w:rsidR="0096174E" w:rsidRDefault="0096174E">
            <w:r>
              <w:rPr>
                <w:rFonts w:ascii="Arial-BoldMT" w:hAnsi="Arial-BoldMT" w:cs="Arial-BoldMT"/>
                <w:b/>
                <w:bCs/>
                <w:color w:val="1A1A1A"/>
                <w:sz w:val="18"/>
                <w:szCs w:val="18"/>
              </w:rPr>
              <w:t xml:space="preserve">No </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15719CFD" w14:textId="77777777" w:rsidR="0096174E" w:rsidRDefault="0096174E">
            <w:pPr>
              <w:rPr>
                <w:color w:val="FF0000"/>
              </w:rPr>
            </w:pPr>
            <w:r>
              <w:rPr>
                <w:rFonts w:ascii="Arial-BoldMT" w:hAnsi="Arial-BoldMT" w:cs="Arial-BoldMT"/>
                <w:b/>
                <w:bCs/>
                <w:color w:val="1A1A1A"/>
                <w:sz w:val="18"/>
                <w:szCs w:val="18"/>
              </w:rPr>
              <w:t>Medio de verificación</w:t>
            </w:r>
          </w:p>
        </w:tc>
        <w:tc>
          <w:tcPr>
            <w:tcW w:w="1528" w:type="dxa"/>
            <w:tcBorders>
              <w:top w:val="single" w:sz="4" w:space="0" w:color="auto"/>
              <w:left w:val="single" w:sz="4" w:space="0" w:color="auto"/>
              <w:bottom w:val="single" w:sz="4" w:space="0" w:color="auto"/>
              <w:right w:val="single" w:sz="4" w:space="0" w:color="auto"/>
            </w:tcBorders>
            <w:shd w:val="clear" w:color="auto" w:fill="F2F2F2"/>
            <w:hideMark/>
          </w:tcPr>
          <w:p w14:paraId="42A05C31" w14:textId="77777777" w:rsidR="0096174E" w:rsidRDefault="0096174E">
            <w:pPr>
              <w:rPr>
                <w:color w:val="FF0000"/>
              </w:rPr>
            </w:pPr>
            <w:r>
              <w:rPr>
                <w:rFonts w:ascii="Arial-BoldMT" w:hAnsi="Arial-BoldMT" w:cs="Arial-BoldMT"/>
                <w:b/>
                <w:bCs/>
                <w:color w:val="1A1A1A"/>
                <w:sz w:val="18"/>
                <w:szCs w:val="18"/>
              </w:rPr>
              <w:t>Observaciones</w:t>
            </w:r>
          </w:p>
        </w:tc>
      </w:tr>
      <w:tr w:rsidR="0096174E" w14:paraId="6C9A4B39" w14:textId="77777777" w:rsidTr="0096174E">
        <w:trPr>
          <w:trHeight w:val="157"/>
        </w:trPr>
        <w:tc>
          <w:tcPr>
            <w:tcW w:w="2729" w:type="dxa"/>
            <w:tcBorders>
              <w:top w:val="single" w:sz="4" w:space="0" w:color="auto"/>
              <w:left w:val="single" w:sz="4" w:space="0" w:color="auto"/>
              <w:bottom w:val="single" w:sz="4" w:space="0" w:color="auto"/>
              <w:right w:val="single" w:sz="4" w:space="0" w:color="auto"/>
            </w:tcBorders>
            <w:hideMark/>
          </w:tcPr>
          <w:p w14:paraId="4AC31529" w14:textId="77777777" w:rsidR="0096174E" w:rsidRDefault="0096174E">
            <w:r>
              <w:rPr>
                <w:rFonts w:ascii="ArialMT" w:hAnsi="ArialMT" w:cs="ArialMT"/>
                <w:color w:val="1A1A1A"/>
                <w:sz w:val="18"/>
                <w:szCs w:val="18"/>
              </w:rPr>
              <w:t>•  Fue necesario la adquisición y/o expropiación, restricciones de tierras para la ejecución del proyecto</w:t>
            </w:r>
            <w:proofErr w:type="gramStart"/>
            <w:r>
              <w:rPr>
                <w:rFonts w:ascii="ArialMT" w:hAnsi="ArialMT" w:cs="ArialMT"/>
                <w:color w:val="1A1A1A"/>
                <w:sz w:val="18"/>
                <w:szCs w:val="18"/>
              </w:rPr>
              <w:t>?</w:t>
            </w:r>
            <w:proofErr w:type="gramEnd"/>
          </w:p>
        </w:tc>
        <w:tc>
          <w:tcPr>
            <w:tcW w:w="1448" w:type="dxa"/>
            <w:gridSpan w:val="3"/>
            <w:tcBorders>
              <w:top w:val="single" w:sz="4" w:space="0" w:color="auto"/>
              <w:left w:val="single" w:sz="4" w:space="0" w:color="auto"/>
              <w:bottom w:val="single" w:sz="4" w:space="0" w:color="auto"/>
              <w:right w:val="single" w:sz="4" w:space="0" w:color="auto"/>
            </w:tcBorders>
          </w:tcPr>
          <w:p w14:paraId="390FA56E" w14:textId="77777777" w:rsidR="0096174E" w:rsidRDefault="0096174E"/>
        </w:tc>
        <w:tc>
          <w:tcPr>
            <w:tcW w:w="1114" w:type="dxa"/>
            <w:tcBorders>
              <w:top w:val="single" w:sz="4" w:space="0" w:color="auto"/>
              <w:left w:val="single" w:sz="4" w:space="0" w:color="auto"/>
              <w:bottom w:val="single" w:sz="4" w:space="0" w:color="auto"/>
              <w:right w:val="single" w:sz="4" w:space="0" w:color="auto"/>
            </w:tcBorders>
          </w:tcPr>
          <w:p w14:paraId="284A3724" w14:textId="77777777" w:rsidR="0096174E" w:rsidRDefault="0096174E"/>
        </w:tc>
        <w:tc>
          <w:tcPr>
            <w:tcW w:w="2410" w:type="dxa"/>
            <w:gridSpan w:val="3"/>
            <w:tcBorders>
              <w:top w:val="single" w:sz="4" w:space="0" w:color="auto"/>
              <w:left w:val="single" w:sz="4" w:space="0" w:color="auto"/>
              <w:bottom w:val="single" w:sz="4" w:space="0" w:color="auto"/>
              <w:right w:val="single" w:sz="4" w:space="0" w:color="auto"/>
            </w:tcBorders>
            <w:hideMark/>
          </w:tcPr>
          <w:p w14:paraId="4232332C" w14:textId="77777777" w:rsidR="0096174E" w:rsidRDefault="0096174E">
            <w:pPr>
              <w:rPr>
                <w:color w:val="FF0000"/>
              </w:rPr>
            </w:pPr>
            <w:r>
              <w:rPr>
                <w:rFonts w:ascii="ArialMT" w:hAnsi="ArialMT" w:cs="ArialMT"/>
                <w:color w:val="FF0000"/>
                <w:sz w:val="18"/>
                <w:szCs w:val="18"/>
              </w:rPr>
              <w:t>(Documento del 100% de afectados identificados y con arreglos implementados)</w:t>
            </w:r>
          </w:p>
        </w:tc>
        <w:tc>
          <w:tcPr>
            <w:tcW w:w="1528" w:type="dxa"/>
            <w:tcBorders>
              <w:top w:val="single" w:sz="4" w:space="0" w:color="auto"/>
              <w:left w:val="single" w:sz="4" w:space="0" w:color="auto"/>
              <w:bottom w:val="single" w:sz="4" w:space="0" w:color="auto"/>
              <w:right w:val="single" w:sz="4" w:space="0" w:color="auto"/>
            </w:tcBorders>
          </w:tcPr>
          <w:p w14:paraId="1AE209AF" w14:textId="77777777" w:rsidR="0096174E" w:rsidRDefault="0096174E">
            <w:pPr>
              <w:rPr>
                <w:color w:val="FF0000"/>
              </w:rPr>
            </w:pPr>
          </w:p>
        </w:tc>
      </w:tr>
      <w:tr w:rsidR="0096174E" w14:paraId="71CAB1E6" w14:textId="77777777" w:rsidTr="0096174E">
        <w:trPr>
          <w:trHeight w:val="100"/>
        </w:trPr>
        <w:tc>
          <w:tcPr>
            <w:tcW w:w="2729" w:type="dxa"/>
            <w:tcBorders>
              <w:top w:val="single" w:sz="4" w:space="0" w:color="auto"/>
              <w:left w:val="single" w:sz="4" w:space="0" w:color="auto"/>
              <w:bottom w:val="single" w:sz="4" w:space="0" w:color="auto"/>
              <w:right w:val="single" w:sz="4" w:space="0" w:color="auto"/>
            </w:tcBorders>
            <w:hideMark/>
          </w:tcPr>
          <w:p w14:paraId="7644C2F0" w14:textId="77777777" w:rsidR="0096174E" w:rsidRDefault="0096174E">
            <w:r>
              <w:rPr>
                <w:rFonts w:ascii="ArialMT" w:hAnsi="ArialMT" w:cs="ArialMT"/>
                <w:color w:val="1A1A1A"/>
                <w:sz w:val="18"/>
                <w:szCs w:val="18"/>
              </w:rPr>
              <w:t>•  Cuales fueron las formas de adquisición, expropiación o restricciones de tierras</w:t>
            </w:r>
          </w:p>
        </w:tc>
        <w:tc>
          <w:tcPr>
            <w:tcW w:w="2562" w:type="dxa"/>
            <w:gridSpan w:val="4"/>
            <w:tcBorders>
              <w:top w:val="single" w:sz="4" w:space="0" w:color="auto"/>
              <w:left w:val="single" w:sz="4" w:space="0" w:color="auto"/>
              <w:bottom w:val="single" w:sz="4" w:space="0" w:color="auto"/>
              <w:right w:val="single" w:sz="4" w:space="0" w:color="auto"/>
            </w:tcBorders>
          </w:tcPr>
          <w:p w14:paraId="46F76D7E" w14:textId="77777777" w:rsidR="0096174E" w:rsidRDefault="0096174E"/>
        </w:tc>
        <w:tc>
          <w:tcPr>
            <w:tcW w:w="2410" w:type="dxa"/>
            <w:gridSpan w:val="3"/>
            <w:tcBorders>
              <w:top w:val="single" w:sz="4" w:space="0" w:color="auto"/>
              <w:left w:val="single" w:sz="4" w:space="0" w:color="auto"/>
              <w:bottom w:val="single" w:sz="4" w:space="0" w:color="auto"/>
              <w:right w:val="single" w:sz="4" w:space="0" w:color="auto"/>
            </w:tcBorders>
          </w:tcPr>
          <w:p w14:paraId="1D3061CD" w14:textId="77777777" w:rsidR="0096174E" w:rsidRDefault="0096174E">
            <w:pPr>
              <w:rPr>
                <w:color w:val="FF0000"/>
              </w:rPr>
            </w:pPr>
          </w:p>
        </w:tc>
        <w:tc>
          <w:tcPr>
            <w:tcW w:w="1528" w:type="dxa"/>
            <w:tcBorders>
              <w:top w:val="single" w:sz="4" w:space="0" w:color="auto"/>
              <w:left w:val="single" w:sz="4" w:space="0" w:color="auto"/>
              <w:bottom w:val="single" w:sz="4" w:space="0" w:color="auto"/>
              <w:right w:val="single" w:sz="4" w:space="0" w:color="auto"/>
            </w:tcBorders>
          </w:tcPr>
          <w:p w14:paraId="6424C5F2" w14:textId="77777777" w:rsidR="0096174E" w:rsidRDefault="0096174E">
            <w:pPr>
              <w:rPr>
                <w:color w:val="FF0000"/>
              </w:rPr>
            </w:pPr>
          </w:p>
        </w:tc>
      </w:tr>
      <w:tr w:rsidR="0096174E" w14:paraId="374A73C0" w14:textId="77777777" w:rsidTr="0096174E">
        <w:trPr>
          <w:trHeight w:val="157"/>
        </w:trPr>
        <w:tc>
          <w:tcPr>
            <w:tcW w:w="2729" w:type="dxa"/>
            <w:tcBorders>
              <w:top w:val="single" w:sz="4" w:space="0" w:color="auto"/>
              <w:left w:val="single" w:sz="4" w:space="0" w:color="auto"/>
              <w:bottom w:val="single" w:sz="4" w:space="0" w:color="auto"/>
              <w:right w:val="single" w:sz="4" w:space="0" w:color="auto"/>
            </w:tcBorders>
            <w:hideMark/>
          </w:tcPr>
          <w:p w14:paraId="0817AE5B" w14:textId="77777777" w:rsidR="0096174E" w:rsidRDefault="0096174E">
            <w:r>
              <w:rPr>
                <w:rFonts w:ascii="ArialMT" w:hAnsi="ArialMT" w:cs="ArialMT"/>
                <w:color w:val="1A1A1A"/>
                <w:sz w:val="18"/>
                <w:szCs w:val="18"/>
              </w:rPr>
              <w:t>•  Que componentes de la obra demandó la compra o expropiación de tierras</w:t>
            </w:r>
            <w:proofErr w:type="gramStart"/>
            <w:r>
              <w:rPr>
                <w:rFonts w:ascii="ArialMT" w:hAnsi="ArialMT" w:cs="ArialMT"/>
                <w:color w:val="1A1A1A"/>
                <w:sz w:val="18"/>
                <w:szCs w:val="18"/>
              </w:rPr>
              <w:t>?</w:t>
            </w:r>
            <w:proofErr w:type="gramEnd"/>
          </w:p>
        </w:tc>
        <w:tc>
          <w:tcPr>
            <w:tcW w:w="2562" w:type="dxa"/>
            <w:gridSpan w:val="4"/>
            <w:tcBorders>
              <w:top w:val="single" w:sz="4" w:space="0" w:color="auto"/>
              <w:left w:val="single" w:sz="4" w:space="0" w:color="auto"/>
              <w:bottom w:val="single" w:sz="4" w:space="0" w:color="auto"/>
              <w:right w:val="single" w:sz="4" w:space="0" w:color="auto"/>
            </w:tcBorders>
          </w:tcPr>
          <w:p w14:paraId="0F889ED2" w14:textId="77777777" w:rsidR="0096174E" w:rsidRDefault="0096174E"/>
        </w:tc>
        <w:tc>
          <w:tcPr>
            <w:tcW w:w="2410" w:type="dxa"/>
            <w:gridSpan w:val="3"/>
            <w:tcBorders>
              <w:top w:val="single" w:sz="4" w:space="0" w:color="auto"/>
              <w:left w:val="single" w:sz="4" w:space="0" w:color="auto"/>
              <w:bottom w:val="single" w:sz="4" w:space="0" w:color="auto"/>
              <w:right w:val="single" w:sz="4" w:space="0" w:color="auto"/>
            </w:tcBorders>
          </w:tcPr>
          <w:p w14:paraId="074195E4" w14:textId="77777777" w:rsidR="0096174E" w:rsidRDefault="0096174E">
            <w:pPr>
              <w:rPr>
                <w:color w:val="FF0000"/>
              </w:rPr>
            </w:pPr>
          </w:p>
        </w:tc>
        <w:tc>
          <w:tcPr>
            <w:tcW w:w="1528" w:type="dxa"/>
            <w:tcBorders>
              <w:top w:val="single" w:sz="4" w:space="0" w:color="auto"/>
              <w:left w:val="single" w:sz="4" w:space="0" w:color="auto"/>
              <w:bottom w:val="single" w:sz="4" w:space="0" w:color="auto"/>
              <w:right w:val="single" w:sz="4" w:space="0" w:color="auto"/>
            </w:tcBorders>
          </w:tcPr>
          <w:p w14:paraId="7A1FF6C2" w14:textId="77777777" w:rsidR="0096174E" w:rsidRDefault="0096174E">
            <w:pPr>
              <w:rPr>
                <w:color w:val="FF0000"/>
              </w:rPr>
            </w:pPr>
          </w:p>
        </w:tc>
      </w:tr>
      <w:tr w:rsidR="0096174E" w14:paraId="14AAC542" w14:textId="77777777" w:rsidTr="0096174E">
        <w:trPr>
          <w:trHeight w:val="133"/>
        </w:trPr>
        <w:tc>
          <w:tcPr>
            <w:tcW w:w="2729" w:type="dxa"/>
            <w:tcBorders>
              <w:top w:val="single" w:sz="4" w:space="0" w:color="auto"/>
              <w:left w:val="single" w:sz="4" w:space="0" w:color="auto"/>
              <w:bottom w:val="single" w:sz="4" w:space="0" w:color="auto"/>
              <w:right w:val="single" w:sz="4" w:space="0" w:color="auto"/>
            </w:tcBorders>
            <w:hideMark/>
          </w:tcPr>
          <w:p w14:paraId="3E476F95" w14:textId="77777777" w:rsidR="0096174E" w:rsidRDefault="0096174E">
            <w:r>
              <w:rPr>
                <w:rFonts w:ascii="ArialMT" w:hAnsi="ArialMT" w:cs="ArialMT"/>
                <w:color w:val="1A1A1A"/>
                <w:sz w:val="18"/>
                <w:szCs w:val="18"/>
              </w:rPr>
              <w:t xml:space="preserve">•  Detalle de los afectados (Nombre, extensión de áreas afectadas, componente por el que se realizó la afectación, </w:t>
            </w:r>
          </w:p>
        </w:tc>
        <w:tc>
          <w:tcPr>
            <w:tcW w:w="2562" w:type="dxa"/>
            <w:gridSpan w:val="4"/>
            <w:tcBorders>
              <w:top w:val="single" w:sz="4" w:space="0" w:color="auto"/>
              <w:left w:val="single" w:sz="4" w:space="0" w:color="auto"/>
              <w:bottom w:val="single" w:sz="4" w:space="0" w:color="auto"/>
              <w:right w:val="single" w:sz="4" w:space="0" w:color="auto"/>
            </w:tcBorders>
          </w:tcPr>
          <w:p w14:paraId="55907102" w14:textId="77777777" w:rsidR="0096174E" w:rsidRDefault="0096174E"/>
        </w:tc>
        <w:tc>
          <w:tcPr>
            <w:tcW w:w="2410" w:type="dxa"/>
            <w:gridSpan w:val="3"/>
            <w:tcBorders>
              <w:top w:val="single" w:sz="4" w:space="0" w:color="auto"/>
              <w:left w:val="single" w:sz="4" w:space="0" w:color="auto"/>
              <w:bottom w:val="single" w:sz="4" w:space="0" w:color="auto"/>
              <w:right w:val="single" w:sz="4" w:space="0" w:color="auto"/>
            </w:tcBorders>
          </w:tcPr>
          <w:p w14:paraId="214C3750" w14:textId="77777777" w:rsidR="0096174E" w:rsidRDefault="0096174E">
            <w:pPr>
              <w:rPr>
                <w:color w:val="FF0000"/>
              </w:rPr>
            </w:pPr>
          </w:p>
        </w:tc>
        <w:tc>
          <w:tcPr>
            <w:tcW w:w="1528" w:type="dxa"/>
            <w:tcBorders>
              <w:top w:val="single" w:sz="4" w:space="0" w:color="auto"/>
              <w:left w:val="single" w:sz="4" w:space="0" w:color="auto"/>
              <w:bottom w:val="single" w:sz="4" w:space="0" w:color="auto"/>
              <w:right w:val="single" w:sz="4" w:space="0" w:color="auto"/>
            </w:tcBorders>
          </w:tcPr>
          <w:p w14:paraId="03F2CCE3" w14:textId="77777777" w:rsidR="0096174E" w:rsidRDefault="0096174E">
            <w:pPr>
              <w:rPr>
                <w:color w:val="FF0000"/>
              </w:rPr>
            </w:pPr>
          </w:p>
        </w:tc>
      </w:tr>
      <w:tr w:rsidR="0096174E" w14:paraId="31F05759" w14:textId="77777777" w:rsidTr="0096174E">
        <w:trPr>
          <w:trHeight w:val="124"/>
        </w:trPr>
        <w:tc>
          <w:tcPr>
            <w:tcW w:w="2729" w:type="dxa"/>
            <w:tcBorders>
              <w:top w:val="single" w:sz="4" w:space="0" w:color="auto"/>
              <w:left w:val="single" w:sz="4" w:space="0" w:color="auto"/>
              <w:bottom w:val="single" w:sz="4" w:space="0" w:color="auto"/>
              <w:right w:val="single" w:sz="4" w:space="0" w:color="auto"/>
            </w:tcBorders>
            <w:hideMark/>
          </w:tcPr>
          <w:p w14:paraId="765E2F91" w14:textId="77777777" w:rsidR="0096174E" w:rsidRDefault="0096174E">
            <w:r>
              <w:rPr>
                <w:rFonts w:ascii="ArialMT" w:hAnsi="ArialMT" w:cs="ArialMT"/>
                <w:color w:val="1A1A1A"/>
                <w:sz w:val="18"/>
                <w:szCs w:val="18"/>
              </w:rPr>
              <w:t>• En que consistió la reposición otorgada</w:t>
            </w:r>
            <w:proofErr w:type="gramStart"/>
            <w:r>
              <w:rPr>
                <w:rFonts w:ascii="ArialMT" w:hAnsi="ArialMT" w:cs="ArialMT"/>
                <w:color w:val="1A1A1A"/>
                <w:sz w:val="18"/>
                <w:szCs w:val="18"/>
              </w:rPr>
              <w:t>?</w:t>
            </w:r>
            <w:proofErr w:type="gramEnd"/>
          </w:p>
        </w:tc>
        <w:tc>
          <w:tcPr>
            <w:tcW w:w="2562" w:type="dxa"/>
            <w:gridSpan w:val="4"/>
            <w:tcBorders>
              <w:top w:val="single" w:sz="4" w:space="0" w:color="auto"/>
              <w:left w:val="single" w:sz="4" w:space="0" w:color="auto"/>
              <w:bottom w:val="single" w:sz="4" w:space="0" w:color="auto"/>
              <w:right w:val="single" w:sz="4" w:space="0" w:color="auto"/>
            </w:tcBorders>
          </w:tcPr>
          <w:p w14:paraId="1653CF88" w14:textId="77777777" w:rsidR="0096174E" w:rsidRDefault="0096174E"/>
        </w:tc>
        <w:tc>
          <w:tcPr>
            <w:tcW w:w="2410" w:type="dxa"/>
            <w:gridSpan w:val="3"/>
            <w:tcBorders>
              <w:top w:val="single" w:sz="4" w:space="0" w:color="auto"/>
              <w:left w:val="single" w:sz="4" w:space="0" w:color="auto"/>
              <w:bottom w:val="single" w:sz="4" w:space="0" w:color="auto"/>
              <w:right w:val="single" w:sz="4" w:space="0" w:color="auto"/>
            </w:tcBorders>
          </w:tcPr>
          <w:p w14:paraId="284D3FA4" w14:textId="77777777" w:rsidR="0096174E" w:rsidRDefault="0096174E">
            <w:pPr>
              <w:rPr>
                <w:color w:val="FF0000"/>
              </w:rPr>
            </w:pPr>
          </w:p>
        </w:tc>
        <w:tc>
          <w:tcPr>
            <w:tcW w:w="1528" w:type="dxa"/>
            <w:tcBorders>
              <w:top w:val="single" w:sz="4" w:space="0" w:color="auto"/>
              <w:left w:val="single" w:sz="4" w:space="0" w:color="auto"/>
              <w:bottom w:val="single" w:sz="4" w:space="0" w:color="auto"/>
              <w:right w:val="single" w:sz="4" w:space="0" w:color="auto"/>
            </w:tcBorders>
          </w:tcPr>
          <w:p w14:paraId="368F4900" w14:textId="77777777" w:rsidR="0096174E" w:rsidRDefault="0096174E">
            <w:pPr>
              <w:rPr>
                <w:color w:val="FF0000"/>
              </w:rPr>
            </w:pPr>
          </w:p>
        </w:tc>
      </w:tr>
      <w:tr w:rsidR="0096174E" w14:paraId="623F3C12" w14:textId="77777777" w:rsidTr="0096174E">
        <w:trPr>
          <w:trHeight w:val="124"/>
        </w:trPr>
        <w:tc>
          <w:tcPr>
            <w:tcW w:w="2729" w:type="dxa"/>
            <w:tcBorders>
              <w:top w:val="single" w:sz="4" w:space="0" w:color="auto"/>
              <w:left w:val="single" w:sz="4" w:space="0" w:color="auto"/>
              <w:bottom w:val="single" w:sz="4" w:space="0" w:color="auto"/>
              <w:right w:val="single" w:sz="4" w:space="0" w:color="auto"/>
            </w:tcBorders>
            <w:hideMark/>
          </w:tcPr>
          <w:p w14:paraId="6C53BCB5" w14:textId="77777777" w:rsidR="0096174E" w:rsidRDefault="0096174E">
            <w:pPr>
              <w:rPr>
                <w:rFonts w:ascii="ArialMT" w:hAnsi="ArialMT" w:cs="ArialMT"/>
                <w:color w:val="1A1A1A"/>
                <w:sz w:val="18"/>
                <w:szCs w:val="18"/>
              </w:rPr>
            </w:pPr>
            <w:r>
              <w:rPr>
                <w:rFonts w:ascii="ArialMT" w:hAnsi="ArialMT" w:cs="ArialMT"/>
                <w:color w:val="1A1A1A"/>
                <w:sz w:val="18"/>
                <w:szCs w:val="18"/>
              </w:rPr>
              <w:t>•  Los afectados recibieron las reposiciones adecuadas</w:t>
            </w:r>
            <w:proofErr w:type="gramStart"/>
            <w:r>
              <w:rPr>
                <w:rFonts w:ascii="ArialMT" w:hAnsi="ArialMT" w:cs="ArialMT"/>
                <w:color w:val="1A1A1A"/>
                <w:sz w:val="18"/>
                <w:szCs w:val="18"/>
              </w:rPr>
              <w:t>?</w:t>
            </w:r>
            <w:proofErr w:type="gramEnd"/>
          </w:p>
        </w:tc>
        <w:tc>
          <w:tcPr>
            <w:tcW w:w="1448" w:type="dxa"/>
            <w:gridSpan w:val="3"/>
            <w:tcBorders>
              <w:top w:val="single" w:sz="4" w:space="0" w:color="auto"/>
              <w:left w:val="single" w:sz="4" w:space="0" w:color="auto"/>
              <w:bottom w:val="single" w:sz="4" w:space="0" w:color="auto"/>
              <w:right w:val="single" w:sz="4" w:space="0" w:color="auto"/>
            </w:tcBorders>
          </w:tcPr>
          <w:p w14:paraId="637B619D" w14:textId="77777777" w:rsidR="0096174E" w:rsidRDefault="0096174E">
            <w:pPr>
              <w:rPr>
                <w:rFonts w:ascii="Calibri" w:hAnsi="Calibri"/>
                <w:szCs w:val="22"/>
              </w:rPr>
            </w:pPr>
          </w:p>
        </w:tc>
        <w:tc>
          <w:tcPr>
            <w:tcW w:w="1114" w:type="dxa"/>
            <w:tcBorders>
              <w:top w:val="single" w:sz="4" w:space="0" w:color="auto"/>
              <w:left w:val="single" w:sz="4" w:space="0" w:color="auto"/>
              <w:bottom w:val="single" w:sz="4" w:space="0" w:color="auto"/>
              <w:right w:val="single" w:sz="4" w:space="0" w:color="auto"/>
            </w:tcBorders>
          </w:tcPr>
          <w:p w14:paraId="0F5CB99A" w14:textId="77777777" w:rsidR="0096174E" w:rsidRDefault="0096174E"/>
        </w:tc>
        <w:tc>
          <w:tcPr>
            <w:tcW w:w="2410" w:type="dxa"/>
            <w:gridSpan w:val="3"/>
            <w:tcBorders>
              <w:top w:val="single" w:sz="4" w:space="0" w:color="auto"/>
              <w:left w:val="single" w:sz="4" w:space="0" w:color="auto"/>
              <w:bottom w:val="single" w:sz="4" w:space="0" w:color="auto"/>
              <w:right w:val="single" w:sz="4" w:space="0" w:color="auto"/>
            </w:tcBorders>
          </w:tcPr>
          <w:p w14:paraId="7348FC32" w14:textId="77777777" w:rsidR="0096174E" w:rsidRDefault="0096174E">
            <w:pPr>
              <w:rPr>
                <w:color w:val="FF0000"/>
              </w:rPr>
            </w:pPr>
          </w:p>
        </w:tc>
        <w:tc>
          <w:tcPr>
            <w:tcW w:w="1528" w:type="dxa"/>
            <w:tcBorders>
              <w:top w:val="single" w:sz="4" w:space="0" w:color="auto"/>
              <w:left w:val="single" w:sz="4" w:space="0" w:color="auto"/>
              <w:bottom w:val="single" w:sz="4" w:space="0" w:color="auto"/>
              <w:right w:val="single" w:sz="4" w:space="0" w:color="auto"/>
            </w:tcBorders>
            <w:hideMark/>
          </w:tcPr>
          <w:p w14:paraId="51FFED4B" w14:textId="77777777" w:rsidR="0096174E" w:rsidRDefault="0096174E">
            <w:pPr>
              <w:rPr>
                <w:color w:val="FF0000"/>
              </w:rPr>
            </w:pPr>
            <w:r>
              <w:rPr>
                <w:rFonts w:ascii="ArialMT" w:hAnsi="ArialMT" w:cs="ArialMT"/>
                <w:color w:val="FF0000"/>
                <w:sz w:val="18"/>
                <w:szCs w:val="18"/>
              </w:rPr>
              <w:t>En caso de que las reposiciones no hayan sido otorgadas para el reporte indicar en qué fecha se concluirá</w:t>
            </w:r>
          </w:p>
        </w:tc>
      </w:tr>
      <w:tr w:rsidR="0096174E" w14:paraId="63C1FCE8" w14:textId="77777777" w:rsidTr="0096174E">
        <w:trPr>
          <w:trHeight w:val="242"/>
        </w:trPr>
        <w:tc>
          <w:tcPr>
            <w:tcW w:w="2729" w:type="dxa"/>
            <w:tcBorders>
              <w:top w:val="single" w:sz="4" w:space="0" w:color="auto"/>
              <w:left w:val="single" w:sz="4" w:space="0" w:color="auto"/>
              <w:bottom w:val="single" w:sz="4" w:space="0" w:color="auto"/>
              <w:right w:val="single" w:sz="4" w:space="0" w:color="auto"/>
            </w:tcBorders>
            <w:shd w:val="clear" w:color="auto" w:fill="F2F2F2"/>
          </w:tcPr>
          <w:p w14:paraId="2EF078F9" w14:textId="77777777" w:rsidR="0096174E" w:rsidRDefault="0096174E">
            <w:pPr>
              <w:rPr>
                <w:rFonts w:ascii="Arial-BoldMT" w:hAnsi="Arial-BoldMT" w:cs="Arial-BoldMT"/>
                <w:b/>
                <w:bCs/>
                <w:color w:val="1A1A1A"/>
                <w:sz w:val="18"/>
                <w:szCs w:val="18"/>
              </w:rPr>
            </w:pPr>
            <w:r>
              <w:rPr>
                <w:rFonts w:ascii="Arial-BoldMT" w:hAnsi="Arial-BoldMT" w:cs="Arial-BoldMT"/>
                <w:b/>
                <w:bCs/>
                <w:color w:val="1A1A1A"/>
                <w:sz w:val="18"/>
                <w:szCs w:val="18"/>
              </w:rPr>
              <w:t>Tipo de afectaciones:</w:t>
            </w:r>
          </w:p>
          <w:p w14:paraId="5A5DBAA7" w14:textId="77777777" w:rsidR="0096174E" w:rsidRDefault="0096174E">
            <w:pPr>
              <w:rPr>
                <w:rFonts w:ascii="Arial-BoldMT" w:hAnsi="Arial-BoldMT" w:cs="Arial-BoldMT"/>
                <w:b/>
                <w:bCs/>
                <w:color w:val="1A1A1A"/>
                <w:sz w:val="18"/>
                <w:szCs w:val="18"/>
              </w:rPr>
            </w:pPr>
          </w:p>
        </w:tc>
        <w:tc>
          <w:tcPr>
            <w:tcW w:w="1448"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58CE7C79" w14:textId="77777777" w:rsidR="0096174E" w:rsidRDefault="0096174E">
            <w:pPr>
              <w:rPr>
                <w:rFonts w:ascii="Arial-BoldMT" w:hAnsi="Arial-BoldMT" w:cs="Arial-BoldMT"/>
                <w:b/>
                <w:bCs/>
                <w:color w:val="1A1A1A"/>
                <w:sz w:val="18"/>
                <w:szCs w:val="18"/>
              </w:rPr>
            </w:pPr>
            <w:r>
              <w:rPr>
                <w:rFonts w:ascii="Arial-BoldMT" w:hAnsi="Arial-BoldMT" w:cs="Arial-BoldMT"/>
                <w:b/>
                <w:bCs/>
                <w:color w:val="1A1A1A"/>
                <w:sz w:val="18"/>
                <w:szCs w:val="18"/>
              </w:rPr>
              <w:t>Sí</w:t>
            </w:r>
          </w:p>
        </w:tc>
        <w:tc>
          <w:tcPr>
            <w:tcW w:w="1114" w:type="dxa"/>
            <w:tcBorders>
              <w:top w:val="single" w:sz="4" w:space="0" w:color="auto"/>
              <w:left w:val="single" w:sz="4" w:space="0" w:color="auto"/>
              <w:bottom w:val="single" w:sz="4" w:space="0" w:color="auto"/>
              <w:right w:val="single" w:sz="4" w:space="0" w:color="auto"/>
            </w:tcBorders>
            <w:shd w:val="clear" w:color="auto" w:fill="F2F2F2"/>
            <w:hideMark/>
          </w:tcPr>
          <w:p w14:paraId="048A05B4" w14:textId="77777777" w:rsidR="0096174E" w:rsidRDefault="0096174E">
            <w:pPr>
              <w:rPr>
                <w:rFonts w:ascii="Arial-BoldMT" w:hAnsi="Arial-BoldMT" w:cs="Arial-BoldMT"/>
                <w:b/>
                <w:bCs/>
                <w:color w:val="1A1A1A"/>
                <w:sz w:val="18"/>
                <w:szCs w:val="18"/>
              </w:rPr>
            </w:pPr>
            <w:r>
              <w:rPr>
                <w:rFonts w:ascii="Arial-BoldMT" w:hAnsi="Arial-BoldMT" w:cs="Arial-BoldMT"/>
                <w:b/>
                <w:bCs/>
                <w:color w:val="1A1A1A"/>
                <w:sz w:val="18"/>
                <w:szCs w:val="18"/>
              </w:rPr>
              <w:t xml:space="preserve">No </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3E097267" w14:textId="77777777" w:rsidR="0096174E" w:rsidRDefault="0096174E">
            <w:pPr>
              <w:rPr>
                <w:rFonts w:ascii="Arial-BoldMT" w:hAnsi="Arial-BoldMT" w:cs="Arial-BoldMT"/>
                <w:b/>
                <w:bCs/>
                <w:color w:val="1A1A1A"/>
                <w:sz w:val="18"/>
                <w:szCs w:val="18"/>
              </w:rPr>
            </w:pPr>
            <w:r>
              <w:rPr>
                <w:rFonts w:ascii="Arial-BoldMT" w:hAnsi="Arial-BoldMT" w:cs="Arial-BoldMT"/>
                <w:b/>
                <w:bCs/>
                <w:color w:val="1A1A1A"/>
                <w:sz w:val="18"/>
                <w:szCs w:val="18"/>
              </w:rPr>
              <w:t>Medio de verificación</w:t>
            </w:r>
          </w:p>
        </w:tc>
        <w:tc>
          <w:tcPr>
            <w:tcW w:w="1528" w:type="dxa"/>
            <w:tcBorders>
              <w:top w:val="single" w:sz="4" w:space="0" w:color="auto"/>
              <w:left w:val="single" w:sz="4" w:space="0" w:color="auto"/>
              <w:bottom w:val="single" w:sz="4" w:space="0" w:color="auto"/>
              <w:right w:val="single" w:sz="4" w:space="0" w:color="auto"/>
            </w:tcBorders>
            <w:shd w:val="clear" w:color="auto" w:fill="F2F2F2"/>
            <w:hideMark/>
          </w:tcPr>
          <w:p w14:paraId="0B76B31C" w14:textId="77777777" w:rsidR="0096174E" w:rsidRDefault="0096174E">
            <w:pPr>
              <w:rPr>
                <w:rFonts w:ascii="Arial-BoldMT" w:hAnsi="Arial-BoldMT" w:cs="Arial-BoldMT"/>
                <w:b/>
                <w:bCs/>
                <w:color w:val="1A1A1A"/>
                <w:sz w:val="18"/>
                <w:szCs w:val="18"/>
              </w:rPr>
            </w:pPr>
            <w:r>
              <w:rPr>
                <w:rFonts w:ascii="Arial-BoldMT" w:hAnsi="Arial-BoldMT" w:cs="Arial-BoldMT"/>
                <w:b/>
                <w:bCs/>
                <w:color w:val="1A1A1A"/>
                <w:sz w:val="18"/>
                <w:szCs w:val="18"/>
              </w:rPr>
              <w:t>Observaciones</w:t>
            </w:r>
          </w:p>
        </w:tc>
      </w:tr>
      <w:tr w:rsidR="0096174E" w14:paraId="08DEE5FA" w14:textId="77777777" w:rsidTr="0096174E">
        <w:trPr>
          <w:trHeight w:val="315"/>
        </w:trPr>
        <w:tc>
          <w:tcPr>
            <w:tcW w:w="2729" w:type="dxa"/>
            <w:tcBorders>
              <w:top w:val="single" w:sz="4" w:space="0" w:color="auto"/>
              <w:left w:val="single" w:sz="4" w:space="0" w:color="auto"/>
              <w:bottom w:val="single" w:sz="4" w:space="0" w:color="auto"/>
              <w:right w:val="single" w:sz="4" w:space="0" w:color="auto"/>
            </w:tcBorders>
            <w:shd w:val="clear" w:color="auto" w:fill="FFFFFF"/>
            <w:hideMark/>
          </w:tcPr>
          <w:p w14:paraId="241031EA" w14:textId="77777777" w:rsidR="0096174E" w:rsidRDefault="0096174E">
            <w:pPr>
              <w:rPr>
                <w:rFonts w:ascii="ArialMT" w:hAnsi="ArialMT" w:cs="ArialMT"/>
                <w:color w:val="1A1A1A"/>
                <w:sz w:val="18"/>
                <w:szCs w:val="18"/>
              </w:rPr>
            </w:pPr>
            <w:r>
              <w:rPr>
                <w:rFonts w:ascii="ArialMT" w:hAnsi="ArialMT" w:cs="ArialMT"/>
                <w:color w:val="1A1A1A"/>
                <w:sz w:val="18"/>
                <w:szCs w:val="18"/>
              </w:rPr>
              <w:t>•  Con el proyecto será necesario desplazar a las personas</w:t>
            </w:r>
          </w:p>
        </w:tc>
        <w:tc>
          <w:tcPr>
            <w:tcW w:w="1448" w:type="dxa"/>
            <w:gridSpan w:val="3"/>
            <w:tcBorders>
              <w:top w:val="single" w:sz="4" w:space="0" w:color="auto"/>
              <w:left w:val="single" w:sz="4" w:space="0" w:color="auto"/>
              <w:bottom w:val="single" w:sz="4" w:space="0" w:color="auto"/>
              <w:right w:val="single" w:sz="4" w:space="0" w:color="auto"/>
            </w:tcBorders>
            <w:shd w:val="clear" w:color="auto" w:fill="FFFFFF"/>
          </w:tcPr>
          <w:p w14:paraId="1C57AB7C" w14:textId="77777777" w:rsidR="0096174E" w:rsidRDefault="0096174E">
            <w:pPr>
              <w:rPr>
                <w:rFonts w:ascii="Calibri" w:hAnsi="Calibri"/>
                <w:szCs w:val="22"/>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14:paraId="6A5A86D7" w14:textId="77777777" w:rsidR="0096174E" w:rsidRDefault="0096174E"/>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cPr>
          <w:p w14:paraId="2DF3DB4B" w14:textId="77777777" w:rsidR="0096174E" w:rsidRDefault="0096174E">
            <w:pPr>
              <w:rPr>
                <w:rFonts w:ascii="ArialMT" w:hAnsi="ArialMT" w:cs="ArialMT"/>
                <w:color w:val="FF000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FFFFFF"/>
          </w:tcPr>
          <w:p w14:paraId="7F30A961" w14:textId="77777777" w:rsidR="0096174E" w:rsidRDefault="0096174E">
            <w:pPr>
              <w:rPr>
                <w:rFonts w:ascii="Calibri" w:hAnsi="Calibri"/>
                <w:color w:val="FF0000"/>
                <w:szCs w:val="22"/>
              </w:rPr>
            </w:pPr>
          </w:p>
        </w:tc>
      </w:tr>
      <w:tr w:rsidR="0096174E" w14:paraId="54ACD5A4" w14:textId="77777777" w:rsidTr="0096174E">
        <w:trPr>
          <w:trHeight w:val="284"/>
        </w:trPr>
        <w:tc>
          <w:tcPr>
            <w:tcW w:w="2729" w:type="dxa"/>
            <w:tcBorders>
              <w:top w:val="single" w:sz="4" w:space="0" w:color="auto"/>
              <w:left w:val="single" w:sz="4" w:space="0" w:color="auto"/>
              <w:bottom w:val="single" w:sz="4" w:space="0" w:color="auto"/>
              <w:right w:val="single" w:sz="4" w:space="0" w:color="auto"/>
            </w:tcBorders>
            <w:shd w:val="clear" w:color="auto" w:fill="FFFFFF"/>
            <w:hideMark/>
          </w:tcPr>
          <w:p w14:paraId="6A29657C" w14:textId="77777777" w:rsidR="0096174E" w:rsidRDefault="0096174E">
            <w:pPr>
              <w:rPr>
                <w:rFonts w:ascii="ArialMT" w:hAnsi="ArialMT" w:cs="ArialMT"/>
                <w:color w:val="1A1A1A"/>
                <w:sz w:val="18"/>
                <w:szCs w:val="18"/>
              </w:rPr>
            </w:pPr>
            <w:r>
              <w:rPr>
                <w:rFonts w:ascii="ArialMT" w:hAnsi="ArialMT" w:cs="ArialMT"/>
                <w:color w:val="1A1A1A"/>
                <w:sz w:val="18"/>
                <w:szCs w:val="18"/>
              </w:rPr>
              <w:t>•  Con el proyecto será necesario desplazar a negocios</w:t>
            </w:r>
            <w:proofErr w:type="gramStart"/>
            <w:r>
              <w:rPr>
                <w:rFonts w:ascii="ArialMT" w:hAnsi="ArialMT" w:cs="ArialMT"/>
                <w:color w:val="1A1A1A"/>
                <w:sz w:val="18"/>
                <w:szCs w:val="18"/>
              </w:rPr>
              <w:t>?</w:t>
            </w:r>
            <w:proofErr w:type="gramEnd"/>
          </w:p>
        </w:tc>
        <w:tc>
          <w:tcPr>
            <w:tcW w:w="1448" w:type="dxa"/>
            <w:gridSpan w:val="3"/>
            <w:tcBorders>
              <w:top w:val="single" w:sz="4" w:space="0" w:color="auto"/>
              <w:left w:val="single" w:sz="4" w:space="0" w:color="auto"/>
              <w:bottom w:val="single" w:sz="4" w:space="0" w:color="auto"/>
              <w:right w:val="single" w:sz="4" w:space="0" w:color="auto"/>
            </w:tcBorders>
            <w:shd w:val="clear" w:color="auto" w:fill="FFFFFF"/>
          </w:tcPr>
          <w:p w14:paraId="512732B1" w14:textId="77777777" w:rsidR="0096174E" w:rsidRDefault="0096174E">
            <w:pPr>
              <w:rPr>
                <w:rFonts w:ascii="Calibri" w:hAnsi="Calibri"/>
                <w:szCs w:val="22"/>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14:paraId="67D098AC" w14:textId="77777777" w:rsidR="0096174E" w:rsidRDefault="0096174E"/>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cPr>
          <w:p w14:paraId="487DFFA9" w14:textId="77777777" w:rsidR="0096174E" w:rsidRDefault="0096174E">
            <w:pPr>
              <w:rPr>
                <w:rFonts w:ascii="ArialMT" w:hAnsi="ArialMT" w:cs="ArialMT"/>
                <w:color w:val="FF000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FFFFFF"/>
          </w:tcPr>
          <w:p w14:paraId="24C5D5EE" w14:textId="77777777" w:rsidR="0096174E" w:rsidRDefault="0096174E">
            <w:pPr>
              <w:rPr>
                <w:rFonts w:ascii="Calibri" w:hAnsi="Calibri"/>
                <w:color w:val="FF0000"/>
                <w:szCs w:val="22"/>
              </w:rPr>
            </w:pPr>
          </w:p>
        </w:tc>
      </w:tr>
      <w:tr w:rsidR="0096174E" w14:paraId="6C19DC4C" w14:textId="77777777" w:rsidTr="0096174E">
        <w:trPr>
          <w:trHeight w:val="436"/>
        </w:trPr>
        <w:tc>
          <w:tcPr>
            <w:tcW w:w="2729" w:type="dxa"/>
            <w:tcBorders>
              <w:top w:val="single" w:sz="4" w:space="0" w:color="auto"/>
              <w:left w:val="single" w:sz="4" w:space="0" w:color="auto"/>
              <w:bottom w:val="single" w:sz="4" w:space="0" w:color="auto"/>
              <w:right w:val="single" w:sz="4" w:space="0" w:color="auto"/>
            </w:tcBorders>
            <w:shd w:val="clear" w:color="auto" w:fill="FFFFFF"/>
            <w:hideMark/>
          </w:tcPr>
          <w:p w14:paraId="058CC7AD" w14:textId="77777777" w:rsidR="0096174E" w:rsidRDefault="0096174E">
            <w:pPr>
              <w:rPr>
                <w:rFonts w:ascii="ArialMT" w:hAnsi="ArialMT" w:cs="ArialMT"/>
                <w:color w:val="1A1A1A"/>
                <w:sz w:val="18"/>
                <w:szCs w:val="18"/>
              </w:rPr>
            </w:pPr>
            <w:r>
              <w:rPr>
                <w:rFonts w:ascii="ArialMT" w:hAnsi="ArialMT" w:cs="ArialMT"/>
                <w:color w:val="1A1A1A"/>
                <w:sz w:val="18"/>
                <w:szCs w:val="18"/>
              </w:rPr>
              <w:t>•  Con el proyecto será necesario desplazar infraestructura social</w:t>
            </w:r>
            <w:proofErr w:type="gramStart"/>
            <w:r>
              <w:rPr>
                <w:rFonts w:ascii="ArialMT" w:hAnsi="ArialMT" w:cs="ArialMT"/>
                <w:color w:val="1A1A1A"/>
                <w:sz w:val="18"/>
                <w:szCs w:val="18"/>
              </w:rPr>
              <w:t>?</w:t>
            </w:r>
            <w:proofErr w:type="gramEnd"/>
          </w:p>
        </w:tc>
        <w:tc>
          <w:tcPr>
            <w:tcW w:w="1448" w:type="dxa"/>
            <w:gridSpan w:val="3"/>
            <w:tcBorders>
              <w:top w:val="single" w:sz="4" w:space="0" w:color="auto"/>
              <w:left w:val="single" w:sz="4" w:space="0" w:color="auto"/>
              <w:bottom w:val="single" w:sz="4" w:space="0" w:color="auto"/>
              <w:right w:val="single" w:sz="4" w:space="0" w:color="auto"/>
            </w:tcBorders>
            <w:shd w:val="clear" w:color="auto" w:fill="FFFFFF"/>
          </w:tcPr>
          <w:p w14:paraId="04D4FC30" w14:textId="77777777" w:rsidR="0096174E" w:rsidRDefault="0096174E">
            <w:pPr>
              <w:rPr>
                <w:rFonts w:ascii="Calibri" w:hAnsi="Calibri"/>
                <w:szCs w:val="22"/>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14:paraId="79DB63B9" w14:textId="77777777" w:rsidR="0096174E" w:rsidRDefault="0096174E"/>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cPr>
          <w:p w14:paraId="708DA970" w14:textId="77777777" w:rsidR="0096174E" w:rsidRDefault="0096174E">
            <w:pPr>
              <w:rPr>
                <w:rFonts w:ascii="ArialMT" w:hAnsi="ArialMT" w:cs="ArialMT"/>
                <w:color w:val="FF000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FFFFFF"/>
          </w:tcPr>
          <w:p w14:paraId="05AA29FF" w14:textId="77777777" w:rsidR="0096174E" w:rsidRDefault="0096174E">
            <w:pPr>
              <w:rPr>
                <w:rFonts w:ascii="Calibri" w:hAnsi="Calibri"/>
                <w:color w:val="FF0000"/>
                <w:szCs w:val="22"/>
              </w:rPr>
            </w:pPr>
          </w:p>
        </w:tc>
      </w:tr>
    </w:tbl>
    <w:p w14:paraId="37254672" w14:textId="77777777" w:rsidR="0096174E" w:rsidRDefault="0096174E" w:rsidP="0096174E">
      <w:pPr>
        <w:pStyle w:val="Prrafodelista"/>
        <w:ind w:left="0"/>
        <w:rPr>
          <w:rFonts w:ascii="Calibri" w:hAnsi="Calibri"/>
          <w:szCs w:val="22"/>
        </w:rPr>
      </w:pPr>
    </w:p>
    <w:p w14:paraId="2C0C608D" w14:textId="77777777" w:rsidR="0096174E" w:rsidRDefault="0096174E" w:rsidP="0096174E">
      <w:pPr>
        <w:rPr>
          <w:sz w:val="18"/>
          <w:szCs w:val="18"/>
        </w:rPr>
      </w:pPr>
    </w:p>
    <w:p w14:paraId="71E0D298" w14:textId="77777777" w:rsidR="0096174E" w:rsidRDefault="0096174E" w:rsidP="0096174E">
      <w:pPr>
        <w:tabs>
          <w:tab w:val="left" w:pos="3983"/>
        </w:tabs>
        <w:rPr>
          <w:sz w:val="18"/>
          <w:szCs w:val="18"/>
        </w:rPr>
      </w:pPr>
    </w:p>
    <w:p w14:paraId="58FBF519" w14:textId="77777777" w:rsidR="0096174E" w:rsidRDefault="0096174E" w:rsidP="0096174E">
      <w:pPr>
        <w:jc w:val="center"/>
        <w:rPr>
          <w:b/>
          <w:sz w:val="18"/>
          <w:szCs w:val="18"/>
        </w:rPr>
      </w:pPr>
    </w:p>
    <w:p w14:paraId="54F69EDE" w14:textId="77777777" w:rsidR="0096174E" w:rsidRDefault="0096174E" w:rsidP="0096174E">
      <w:pPr>
        <w:jc w:val="center"/>
        <w:rPr>
          <w:b/>
          <w:sz w:val="18"/>
          <w:szCs w:val="18"/>
        </w:rPr>
      </w:pPr>
    </w:p>
    <w:p w14:paraId="14397BE0" w14:textId="77777777" w:rsidR="0096174E" w:rsidRDefault="0096174E" w:rsidP="0096174E">
      <w:pPr>
        <w:jc w:val="center"/>
        <w:rPr>
          <w:b/>
          <w:sz w:val="18"/>
          <w:szCs w:val="18"/>
        </w:rPr>
      </w:pPr>
    </w:p>
    <w:p w14:paraId="7C51EFF3" w14:textId="77777777" w:rsidR="0096174E" w:rsidRDefault="0096174E" w:rsidP="0096174E">
      <w:pPr>
        <w:jc w:val="center"/>
        <w:rPr>
          <w:b/>
          <w:sz w:val="18"/>
          <w:szCs w:val="18"/>
        </w:rPr>
      </w:pPr>
    </w:p>
    <w:p w14:paraId="6E6F4A97" w14:textId="77777777" w:rsidR="0096174E" w:rsidRDefault="0096174E" w:rsidP="0096174E">
      <w:pPr>
        <w:jc w:val="center"/>
        <w:rPr>
          <w:b/>
          <w:sz w:val="18"/>
          <w:szCs w:val="18"/>
        </w:rPr>
      </w:pPr>
    </w:p>
    <w:p w14:paraId="3E8D72E0" w14:textId="77777777" w:rsidR="0096174E" w:rsidRDefault="0096174E" w:rsidP="0096174E">
      <w:pPr>
        <w:jc w:val="center"/>
        <w:rPr>
          <w:b/>
          <w:sz w:val="18"/>
          <w:szCs w:val="18"/>
        </w:rPr>
      </w:pPr>
    </w:p>
    <w:p w14:paraId="537CC421" w14:textId="77777777" w:rsidR="0096174E" w:rsidRDefault="0096174E" w:rsidP="0096174E">
      <w:pPr>
        <w:jc w:val="center"/>
        <w:rPr>
          <w:b/>
          <w:sz w:val="18"/>
          <w:szCs w:val="18"/>
        </w:rPr>
      </w:pPr>
    </w:p>
    <w:p w14:paraId="747D0E23" w14:textId="77777777" w:rsidR="0096174E" w:rsidRDefault="0096174E" w:rsidP="0096174E">
      <w:pPr>
        <w:jc w:val="center"/>
        <w:rPr>
          <w:b/>
          <w:sz w:val="18"/>
          <w:szCs w:val="18"/>
        </w:rPr>
      </w:pPr>
    </w:p>
    <w:p w14:paraId="7C9440FC" w14:textId="77777777" w:rsidR="0096174E" w:rsidRDefault="0096174E" w:rsidP="0096174E">
      <w:pPr>
        <w:jc w:val="center"/>
        <w:rPr>
          <w:b/>
          <w:sz w:val="18"/>
          <w:szCs w:val="18"/>
        </w:rPr>
      </w:pPr>
    </w:p>
    <w:p w14:paraId="5E8DEF84" w14:textId="79D55BC2" w:rsidR="0096174E" w:rsidRDefault="0096174E" w:rsidP="0096174E">
      <w:pPr>
        <w:jc w:val="center"/>
        <w:rPr>
          <w:b/>
          <w:sz w:val="18"/>
          <w:szCs w:val="18"/>
        </w:rPr>
      </w:pPr>
    </w:p>
    <w:p w14:paraId="092E1F5C" w14:textId="4975C5E4" w:rsidR="00C2451D" w:rsidRDefault="00C2451D" w:rsidP="0096174E">
      <w:pPr>
        <w:jc w:val="center"/>
        <w:rPr>
          <w:b/>
          <w:sz w:val="18"/>
          <w:szCs w:val="18"/>
        </w:rPr>
      </w:pPr>
    </w:p>
    <w:p w14:paraId="4635A1E1" w14:textId="12901DB7" w:rsidR="00C2451D" w:rsidRDefault="00C2451D" w:rsidP="0096174E">
      <w:pPr>
        <w:jc w:val="center"/>
        <w:rPr>
          <w:b/>
          <w:sz w:val="18"/>
          <w:szCs w:val="18"/>
        </w:rPr>
      </w:pPr>
    </w:p>
    <w:p w14:paraId="3DD0BB50" w14:textId="0BAED0FF" w:rsidR="00C2451D" w:rsidRDefault="00C2451D" w:rsidP="0096174E">
      <w:pPr>
        <w:jc w:val="center"/>
        <w:rPr>
          <w:b/>
          <w:sz w:val="18"/>
          <w:szCs w:val="18"/>
        </w:rPr>
      </w:pPr>
    </w:p>
    <w:p w14:paraId="4C946D73" w14:textId="7537B20F" w:rsidR="00C2451D" w:rsidRDefault="00C2451D" w:rsidP="0096174E">
      <w:pPr>
        <w:jc w:val="center"/>
        <w:rPr>
          <w:b/>
          <w:sz w:val="18"/>
          <w:szCs w:val="18"/>
        </w:rPr>
      </w:pPr>
    </w:p>
    <w:p w14:paraId="74B6EF1E" w14:textId="290053E7" w:rsidR="00C2451D" w:rsidRDefault="00C2451D" w:rsidP="0096174E">
      <w:pPr>
        <w:jc w:val="center"/>
        <w:rPr>
          <w:b/>
          <w:sz w:val="18"/>
          <w:szCs w:val="18"/>
        </w:rPr>
      </w:pPr>
    </w:p>
    <w:p w14:paraId="0C9F7E17" w14:textId="5DB50288" w:rsidR="00C2451D" w:rsidRDefault="00C2451D" w:rsidP="0096174E">
      <w:pPr>
        <w:jc w:val="center"/>
        <w:rPr>
          <w:b/>
          <w:sz w:val="18"/>
          <w:szCs w:val="18"/>
        </w:rPr>
      </w:pPr>
    </w:p>
    <w:p w14:paraId="042F14DE" w14:textId="1D404CFC" w:rsidR="00C2451D" w:rsidRDefault="00C2451D" w:rsidP="0096174E">
      <w:pPr>
        <w:jc w:val="center"/>
        <w:rPr>
          <w:b/>
          <w:sz w:val="18"/>
          <w:szCs w:val="18"/>
        </w:rPr>
      </w:pPr>
    </w:p>
    <w:p w14:paraId="46D62C33" w14:textId="216A7366" w:rsidR="00C2451D" w:rsidRDefault="00C2451D" w:rsidP="0096174E">
      <w:pPr>
        <w:jc w:val="center"/>
        <w:rPr>
          <w:b/>
          <w:sz w:val="18"/>
          <w:szCs w:val="18"/>
        </w:rPr>
      </w:pPr>
    </w:p>
    <w:p w14:paraId="0BD9E5DA" w14:textId="41538ED9" w:rsidR="00C2451D" w:rsidRDefault="00C2451D" w:rsidP="0096174E">
      <w:pPr>
        <w:jc w:val="center"/>
        <w:rPr>
          <w:b/>
          <w:sz w:val="18"/>
          <w:szCs w:val="18"/>
        </w:rPr>
      </w:pPr>
    </w:p>
    <w:p w14:paraId="3D9BEC94" w14:textId="21CFCA20" w:rsidR="00C2451D" w:rsidRDefault="00C2451D" w:rsidP="0096174E">
      <w:pPr>
        <w:jc w:val="center"/>
        <w:rPr>
          <w:b/>
          <w:sz w:val="18"/>
          <w:szCs w:val="18"/>
        </w:rPr>
      </w:pPr>
    </w:p>
    <w:p w14:paraId="3B89F7BB" w14:textId="36F18D10" w:rsidR="00C2451D" w:rsidRDefault="00C2451D" w:rsidP="0096174E">
      <w:pPr>
        <w:jc w:val="center"/>
        <w:rPr>
          <w:b/>
          <w:sz w:val="18"/>
          <w:szCs w:val="18"/>
        </w:rPr>
      </w:pPr>
    </w:p>
    <w:p w14:paraId="6BBD6744" w14:textId="5C2F8E58" w:rsidR="00C2451D" w:rsidRDefault="00C2451D" w:rsidP="0096174E">
      <w:pPr>
        <w:jc w:val="center"/>
        <w:rPr>
          <w:b/>
          <w:sz w:val="18"/>
          <w:szCs w:val="18"/>
        </w:rPr>
      </w:pPr>
    </w:p>
    <w:p w14:paraId="27749C83" w14:textId="3FA51F90" w:rsidR="00C2451D" w:rsidRDefault="00C2451D" w:rsidP="0096174E">
      <w:pPr>
        <w:jc w:val="center"/>
        <w:rPr>
          <w:b/>
          <w:sz w:val="18"/>
          <w:szCs w:val="18"/>
        </w:rPr>
      </w:pPr>
    </w:p>
    <w:p w14:paraId="3CB8A636" w14:textId="12CD49B9" w:rsidR="00C2451D" w:rsidRDefault="00C2451D" w:rsidP="0096174E">
      <w:pPr>
        <w:jc w:val="center"/>
        <w:rPr>
          <w:b/>
          <w:sz w:val="18"/>
          <w:szCs w:val="18"/>
        </w:rPr>
      </w:pPr>
    </w:p>
    <w:p w14:paraId="68920B75" w14:textId="77777777" w:rsidR="00C2451D" w:rsidRDefault="00C2451D" w:rsidP="0096174E">
      <w:pPr>
        <w:jc w:val="center"/>
        <w:rPr>
          <w:b/>
          <w:sz w:val="18"/>
          <w:szCs w:val="18"/>
        </w:rPr>
      </w:pPr>
    </w:p>
    <w:p w14:paraId="062A916B" w14:textId="77777777" w:rsidR="0096174E" w:rsidRDefault="0096174E" w:rsidP="0096174E">
      <w:pPr>
        <w:jc w:val="center"/>
        <w:rPr>
          <w:b/>
          <w:sz w:val="18"/>
          <w:szCs w:val="18"/>
        </w:rPr>
      </w:pPr>
    </w:p>
    <w:p w14:paraId="2A197004" w14:textId="77777777" w:rsidR="0096174E" w:rsidRDefault="0096174E" w:rsidP="0096174E">
      <w:pPr>
        <w:jc w:val="center"/>
        <w:rPr>
          <w:b/>
          <w:sz w:val="18"/>
          <w:szCs w:val="18"/>
        </w:rPr>
      </w:pPr>
    </w:p>
    <w:p w14:paraId="2CEB217F" w14:textId="77777777" w:rsidR="0096174E" w:rsidRDefault="0096174E" w:rsidP="0096174E">
      <w:pPr>
        <w:jc w:val="center"/>
        <w:rPr>
          <w:b/>
          <w:sz w:val="18"/>
          <w:szCs w:val="18"/>
        </w:rPr>
      </w:pPr>
    </w:p>
    <w:p w14:paraId="5370C905" w14:textId="77777777" w:rsidR="0096174E" w:rsidRDefault="0096174E" w:rsidP="00732030">
      <w:pPr>
        <w:jc w:val="center"/>
        <w:rPr>
          <w:rFonts w:ascii="Verdana" w:hAnsi="Verdana" w:cs="Arial"/>
          <w:b/>
          <w:sz w:val="18"/>
          <w:szCs w:val="18"/>
        </w:rPr>
      </w:pPr>
    </w:p>
    <w:p w14:paraId="28DCB463" w14:textId="77777777" w:rsidR="00D535C0" w:rsidRPr="00FA63E8" w:rsidRDefault="00BF13AF" w:rsidP="00732030">
      <w:pPr>
        <w:jc w:val="center"/>
        <w:rPr>
          <w:rFonts w:ascii="Verdana" w:hAnsi="Verdana" w:cs="Arial"/>
          <w:b/>
          <w:sz w:val="18"/>
          <w:szCs w:val="18"/>
        </w:rPr>
      </w:pPr>
      <w:r w:rsidRPr="00FA63E8">
        <w:rPr>
          <w:rFonts w:ascii="Verdana" w:hAnsi="Verdana" w:cs="Arial"/>
          <w:b/>
          <w:sz w:val="18"/>
          <w:szCs w:val="18"/>
        </w:rPr>
        <w:t>PARTE IV</w:t>
      </w:r>
    </w:p>
    <w:p w14:paraId="3600FF33" w14:textId="77777777" w:rsidR="00C57CB2" w:rsidRPr="00FA63E8" w:rsidRDefault="00C57CB2" w:rsidP="00732030">
      <w:pPr>
        <w:jc w:val="both"/>
        <w:rPr>
          <w:rFonts w:ascii="Verdana" w:hAnsi="Verdana" w:cs="Arial"/>
          <w:b/>
          <w:sz w:val="18"/>
          <w:szCs w:val="18"/>
        </w:rPr>
      </w:pPr>
    </w:p>
    <w:p w14:paraId="5F4B1B12" w14:textId="77777777" w:rsidR="00C33AE4" w:rsidRPr="00FA63E8" w:rsidRDefault="00C33AE4" w:rsidP="00732030">
      <w:pPr>
        <w:jc w:val="both"/>
        <w:rPr>
          <w:rFonts w:ascii="Verdana" w:hAnsi="Verdana" w:cs="Tahoma"/>
          <w:b/>
          <w:i/>
          <w:sz w:val="18"/>
          <w:szCs w:val="18"/>
          <w:lang w:val="es-BO"/>
        </w:rPr>
      </w:pPr>
      <w:r w:rsidRPr="00FA63E8">
        <w:rPr>
          <w:rFonts w:ascii="Verdana" w:hAnsi="Verdana" w:cs="Tahoma"/>
          <w:b/>
          <w:sz w:val="18"/>
          <w:szCs w:val="18"/>
          <w:lang w:val="es-BO"/>
        </w:rPr>
        <w:t>MODELO</w:t>
      </w:r>
      <w:r w:rsidR="00BB79B0" w:rsidRPr="00FA63E8">
        <w:rPr>
          <w:rFonts w:ascii="Verdana" w:hAnsi="Verdana" w:cs="Tahoma"/>
          <w:b/>
          <w:sz w:val="18"/>
          <w:szCs w:val="18"/>
          <w:lang w:val="es-BO"/>
        </w:rPr>
        <w:t xml:space="preserve"> </w:t>
      </w:r>
      <w:r w:rsidRPr="00FA63E8">
        <w:rPr>
          <w:rFonts w:ascii="Verdana" w:hAnsi="Verdana" w:cs="Tahoma"/>
          <w:b/>
          <w:sz w:val="18"/>
          <w:szCs w:val="18"/>
          <w:lang w:val="es-BO"/>
        </w:rPr>
        <w:t xml:space="preserve">DE CONTRATO ADMINISTRATIVO PARA LA PRESTACIÓN DE SERVICIOS DE CONSULTORÍA INDIVIDUAL </w:t>
      </w:r>
      <w:r w:rsidR="00C674D1" w:rsidRPr="00FA63E8">
        <w:rPr>
          <w:rFonts w:ascii="Verdana" w:hAnsi="Verdana" w:cs="Tahoma"/>
          <w:b/>
          <w:sz w:val="18"/>
          <w:szCs w:val="18"/>
          <w:lang w:val="es-BO"/>
        </w:rPr>
        <w:t xml:space="preserve">POR PRODUCTO </w:t>
      </w:r>
      <w:r w:rsidRPr="00FA63E8">
        <w:rPr>
          <w:rFonts w:ascii="Verdana" w:hAnsi="Verdana" w:cs="Tahoma"/>
          <w:b/>
          <w:sz w:val="18"/>
          <w:szCs w:val="18"/>
          <w:lang w:val="es-BO"/>
        </w:rPr>
        <w:t xml:space="preserve">________________________________ </w:t>
      </w:r>
      <w:r w:rsidRPr="00FA63E8">
        <w:rPr>
          <w:rFonts w:ascii="Verdana" w:hAnsi="Verdana" w:cs="Tahoma"/>
          <w:b/>
          <w:i/>
          <w:sz w:val="18"/>
          <w:szCs w:val="18"/>
          <w:lang w:val="es-BO"/>
        </w:rPr>
        <w:t>(señalar objeto, CUCE y el número o código interno que la entidad utiliza para identificar al contrato)</w:t>
      </w:r>
    </w:p>
    <w:p w14:paraId="5F5A6FAF" w14:textId="77777777" w:rsidR="00C33AE4" w:rsidRPr="00FA63E8" w:rsidRDefault="00C33AE4" w:rsidP="00732030">
      <w:pPr>
        <w:jc w:val="both"/>
        <w:rPr>
          <w:rFonts w:ascii="Verdana" w:hAnsi="Verdana" w:cs="Tahoma"/>
          <w:b/>
          <w:sz w:val="18"/>
          <w:szCs w:val="18"/>
          <w:lang w:val="es-BO"/>
        </w:rPr>
      </w:pPr>
    </w:p>
    <w:p w14:paraId="2B7B66DD" w14:textId="77777777" w:rsidR="00C33AE4" w:rsidRPr="00FA63E8" w:rsidRDefault="00C33AE4" w:rsidP="00732030">
      <w:pPr>
        <w:jc w:val="both"/>
        <w:rPr>
          <w:rFonts w:ascii="Verdana" w:hAnsi="Verdana" w:cs="Tahoma"/>
          <w:sz w:val="18"/>
          <w:szCs w:val="18"/>
          <w:lang w:val="es-BO"/>
        </w:rPr>
      </w:pPr>
      <w:r w:rsidRPr="00FA63E8">
        <w:rPr>
          <w:rFonts w:ascii="Verdana" w:hAnsi="Verdana" w:cs="Tahoma"/>
          <w:sz w:val="18"/>
          <w:szCs w:val="18"/>
          <w:lang w:val="es-BO"/>
        </w:rPr>
        <w:t>Conste por el presente Contrato Administrativo  para la prestación de servicios de consultoría</w:t>
      </w:r>
      <w:r w:rsidRPr="00FA63E8">
        <w:rPr>
          <w:rFonts w:ascii="Verdana" w:hAnsi="Verdana" w:cs="Tahoma"/>
          <w:b/>
          <w:i/>
          <w:sz w:val="18"/>
          <w:szCs w:val="18"/>
          <w:lang w:val="es-BO"/>
        </w:rPr>
        <w:t>,</w:t>
      </w:r>
      <w:r w:rsidRPr="00FA63E8">
        <w:rPr>
          <w:rFonts w:ascii="Verdana" w:hAnsi="Verdana" w:cs="Tahoma"/>
          <w:sz w:val="18"/>
          <w:szCs w:val="18"/>
          <w:lang w:val="es-BO"/>
        </w:rPr>
        <w:t xml:space="preserve"> que celebran por una parte ________________ </w:t>
      </w:r>
      <w:r w:rsidRPr="00FA63E8">
        <w:rPr>
          <w:rFonts w:ascii="Verdana" w:hAnsi="Verdana" w:cs="Tahoma"/>
          <w:b/>
          <w:i/>
          <w:sz w:val="18"/>
          <w:szCs w:val="18"/>
          <w:lang w:val="es-BO"/>
        </w:rPr>
        <w:t>(registrar de forma clara y detallada el nombre o razón social de la entidad contratante</w:t>
      </w:r>
      <w:r w:rsidRPr="00FA63E8">
        <w:rPr>
          <w:rFonts w:ascii="Verdana" w:hAnsi="Verdana" w:cs="Tahoma"/>
          <w:sz w:val="18"/>
          <w:szCs w:val="18"/>
          <w:lang w:val="es-BO"/>
        </w:rPr>
        <w:t xml:space="preserve">), con NIT Nº ________ </w:t>
      </w:r>
      <w:r w:rsidRPr="00FA63E8">
        <w:rPr>
          <w:rFonts w:ascii="Verdana" w:hAnsi="Verdana" w:cs="Tahoma"/>
          <w:b/>
          <w:i/>
          <w:sz w:val="18"/>
          <w:szCs w:val="18"/>
          <w:lang w:val="es-BO"/>
        </w:rPr>
        <w:t>(señalar el Número de Identificación Tributaria)</w:t>
      </w:r>
      <w:r w:rsidRPr="00FA63E8">
        <w:rPr>
          <w:rFonts w:ascii="Verdana" w:hAnsi="Verdana" w:cs="Tahoma"/>
          <w:sz w:val="18"/>
          <w:szCs w:val="18"/>
          <w:lang w:val="es-BO"/>
        </w:rPr>
        <w:t xml:space="preserve">, con domicilio en ____________ </w:t>
      </w:r>
      <w:r w:rsidRPr="00FA63E8">
        <w:rPr>
          <w:rFonts w:ascii="Verdana" w:hAnsi="Verdana" w:cs="Tahoma"/>
          <w:b/>
          <w:i/>
          <w:sz w:val="18"/>
          <w:szCs w:val="18"/>
          <w:lang w:val="es-BO"/>
        </w:rPr>
        <w:t>(señalar de forma clara el domicilio de la entidad)</w:t>
      </w:r>
      <w:r w:rsidRPr="00FA63E8">
        <w:rPr>
          <w:rFonts w:ascii="Verdana" w:hAnsi="Verdana" w:cs="Tahoma"/>
          <w:sz w:val="18"/>
          <w:szCs w:val="18"/>
          <w:lang w:val="es-BO"/>
        </w:rPr>
        <w:t xml:space="preserve">, en ______________ </w:t>
      </w:r>
      <w:r w:rsidRPr="00FA63E8">
        <w:rPr>
          <w:rFonts w:ascii="Verdana" w:hAnsi="Verdana" w:cs="Tahoma"/>
          <w:b/>
          <w:i/>
          <w:sz w:val="18"/>
          <w:szCs w:val="18"/>
          <w:lang w:val="es-BO"/>
        </w:rPr>
        <w:t>(señalar el distrito, provincia y departamento)</w:t>
      </w:r>
      <w:r w:rsidRPr="00FA63E8">
        <w:rPr>
          <w:rFonts w:ascii="Verdana" w:hAnsi="Verdana" w:cs="Tahoma"/>
          <w:sz w:val="18"/>
          <w:szCs w:val="18"/>
          <w:lang w:val="es-BO"/>
        </w:rPr>
        <w:t>, representada legalmente por _________________</w:t>
      </w:r>
      <w:r w:rsidRPr="00FA63E8">
        <w:rPr>
          <w:rFonts w:ascii="Verdana" w:hAnsi="Verdana" w:cs="Tahoma"/>
          <w:b/>
          <w:i/>
          <w:sz w:val="18"/>
          <w:szCs w:val="18"/>
          <w:lang w:val="es-BO"/>
        </w:rPr>
        <w:t>(registrar el nombre de la MAE o del servidor público a quien se delega la competencia para la suscripción del Contrato, y la Resolución correspondiente de delegación)</w:t>
      </w:r>
      <w:r w:rsidRPr="00FA63E8">
        <w:rPr>
          <w:rFonts w:ascii="Verdana" w:hAnsi="Verdana" w:cs="Tahoma"/>
          <w:sz w:val="18"/>
          <w:szCs w:val="18"/>
          <w:lang w:val="es-BO"/>
        </w:rPr>
        <w:t>, en calidad de ________</w:t>
      </w:r>
      <w:r w:rsidRPr="00FA63E8">
        <w:rPr>
          <w:rFonts w:ascii="Verdana" w:hAnsi="Verdana" w:cs="Tahoma"/>
          <w:b/>
          <w:i/>
          <w:sz w:val="18"/>
          <w:szCs w:val="18"/>
          <w:lang w:val="es-BO"/>
        </w:rPr>
        <w:t>(señalar el cargo del servidor público)</w:t>
      </w:r>
      <w:r w:rsidRPr="00FA63E8">
        <w:rPr>
          <w:rFonts w:ascii="Verdana" w:hAnsi="Verdana" w:cs="Tahoma"/>
          <w:sz w:val="18"/>
          <w:szCs w:val="18"/>
          <w:lang w:val="es-BO"/>
        </w:rPr>
        <w:t xml:space="preserve">, con Cédula de identidad Nº __________ </w:t>
      </w:r>
      <w:r w:rsidRPr="00FA63E8">
        <w:rPr>
          <w:rFonts w:ascii="Verdana" w:hAnsi="Verdana" w:cs="Tahoma"/>
          <w:b/>
          <w:i/>
          <w:sz w:val="18"/>
          <w:szCs w:val="18"/>
          <w:lang w:val="es-BO"/>
        </w:rPr>
        <w:t>(señalar el número de Cédula de Identidad)</w:t>
      </w:r>
      <w:r w:rsidRPr="00FA63E8">
        <w:rPr>
          <w:rFonts w:ascii="Verdana" w:hAnsi="Verdana" w:cs="Tahoma"/>
          <w:sz w:val="18"/>
          <w:szCs w:val="18"/>
          <w:lang w:val="es-BO"/>
        </w:rPr>
        <w:t xml:space="preserve">, que en adelante se denominará la </w:t>
      </w:r>
      <w:r w:rsidRPr="00FA63E8">
        <w:rPr>
          <w:rFonts w:ascii="Verdana" w:hAnsi="Verdana" w:cs="Tahoma"/>
          <w:b/>
          <w:sz w:val="18"/>
          <w:szCs w:val="18"/>
          <w:lang w:val="es-BO"/>
        </w:rPr>
        <w:t>ENTIDAD</w:t>
      </w:r>
      <w:r w:rsidRPr="00FA63E8">
        <w:rPr>
          <w:rFonts w:ascii="Verdana" w:hAnsi="Verdana" w:cs="Tahoma"/>
          <w:sz w:val="18"/>
          <w:szCs w:val="18"/>
          <w:lang w:val="es-BO"/>
        </w:rPr>
        <w:t xml:space="preserve">; y,  por otra parte, ______________ </w:t>
      </w:r>
      <w:r w:rsidRPr="00FA63E8">
        <w:rPr>
          <w:rFonts w:ascii="Verdana" w:hAnsi="Verdana" w:cs="Tahoma"/>
          <w:b/>
          <w:i/>
          <w:sz w:val="18"/>
          <w:szCs w:val="18"/>
          <w:lang w:val="es-BO"/>
        </w:rPr>
        <w:t>(registrar las Generales de Ley del proponente adjudicado</w:t>
      </w:r>
      <w:r w:rsidRPr="00FA63E8">
        <w:rPr>
          <w:rFonts w:ascii="Verdana" w:hAnsi="Verdana" w:cs="Tahoma"/>
          <w:b/>
          <w:sz w:val="18"/>
          <w:szCs w:val="18"/>
          <w:lang w:val="es-BO"/>
        </w:rPr>
        <w:t>)</w:t>
      </w:r>
      <w:r w:rsidRPr="00FA63E8">
        <w:rPr>
          <w:rFonts w:ascii="Verdana" w:hAnsi="Verdana" w:cs="Tahoma"/>
          <w:b/>
          <w:i/>
          <w:sz w:val="18"/>
          <w:szCs w:val="18"/>
          <w:lang w:val="es-BO"/>
        </w:rPr>
        <w:t xml:space="preserve">, </w:t>
      </w:r>
      <w:r w:rsidRPr="00FA63E8">
        <w:rPr>
          <w:rFonts w:ascii="Verdana" w:hAnsi="Verdana" w:cs="Tahoma"/>
          <w:sz w:val="18"/>
          <w:szCs w:val="18"/>
          <w:lang w:val="es-BO"/>
        </w:rPr>
        <w:t xml:space="preserve">que en adelante se denominará el </w:t>
      </w:r>
      <w:r w:rsidRPr="00FA63E8">
        <w:rPr>
          <w:rFonts w:ascii="Verdana" w:hAnsi="Verdana" w:cs="Tahoma"/>
          <w:b/>
          <w:sz w:val="18"/>
          <w:szCs w:val="18"/>
          <w:lang w:val="es-BO"/>
        </w:rPr>
        <w:t>CONSULTOR</w:t>
      </w:r>
      <w:r w:rsidRPr="00FA63E8">
        <w:rPr>
          <w:rFonts w:ascii="Verdana" w:hAnsi="Verdana" w:cs="Tahoma"/>
          <w:sz w:val="18"/>
          <w:szCs w:val="18"/>
          <w:lang w:val="es-BO"/>
        </w:rPr>
        <w:t>, quienes celebran y suscriben el presente Contrato Administrativo, al tenor de las siguientes clausulas:</w:t>
      </w:r>
    </w:p>
    <w:p w14:paraId="38260168" w14:textId="77777777" w:rsidR="00C33AE4" w:rsidRPr="00FA63E8" w:rsidRDefault="00C33AE4" w:rsidP="00732030">
      <w:pPr>
        <w:jc w:val="both"/>
        <w:rPr>
          <w:rFonts w:ascii="Verdana" w:hAnsi="Verdana" w:cs="Tahoma"/>
          <w:b/>
          <w:sz w:val="18"/>
          <w:szCs w:val="18"/>
          <w:lang w:val="es-BO"/>
        </w:rPr>
      </w:pPr>
    </w:p>
    <w:p w14:paraId="2510B372" w14:textId="77777777" w:rsidR="00C674D1" w:rsidRPr="00732030" w:rsidRDefault="00C33AE4" w:rsidP="00732030">
      <w:pPr>
        <w:jc w:val="both"/>
        <w:rPr>
          <w:rFonts w:ascii="Verdana" w:hAnsi="Verdana" w:cs="Tahoma"/>
          <w:b/>
          <w:sz w:val="18"/>
          <w:szCs w:val="18"/>
          <w:lang w:val="es-BO"/>
        </w:rPr>
      </w:pPr>
      <w:r w:rsidRPr="00FA63E8">
        <w:rPr>
          <w:rFonts w:ascii="Verdana" w:hAnsi="Verdana" w:cs="Tahoma"/>
          <w:b/>
          <w:sz w:val="18"/>
          <w:szCs w:val="18"/>
          <w:lang w:val="es-BO"/>
        </w:rPr>
        <w:t>PRIMERA.- (ANTECEDENTES)</w:t>
      </w:r>
      <w:r w:rsidRPr="00732030">
        <w:rPr>
          <w:rFonts w:ascii="Verdana" w:hAnsi="Verdana" w:cs="Tahoma"/>
          <w:b/>
          <w:sz w:val="18"/>
          <w:szCs w:val="18"/>
          <w:lang w:val="es-BO"/>
        </w:rPr>
        <w:t xml:space="preserve"> </w:t>
      </w:r>
    </w:p>
    <w:p w14:paraId="0CC0ECE4" w14:textId="77777777" w:rsidR="00C674D1" w:rsidRPr="00732030" w:rsidRDefault="00C674D1" w:rsidP="00732030">
      <w:pPr>
        <w:jc w:val="both"/>
        <w:rPr>
          <w:rFonts w:ascii="Verdana" w:hAnsi="Verdana" w:cs="Tahoma"/>
          <w:b/>
          <w:sz w:val="18"/>
          <w:szCs w:val="18"/>
          <w:lang w:val="es-BO"/>
        </w:rPr>
      </w:pPr>
    </w:p>
    <w:p w14:paraId="604C9D73" w14:textId="77777777" w:rsidR="00C674D1" w:rsidRPr="00732030" w:rsidRDefault="00C674D1" w:rsidP="00732030">
      <w:pPr>
        <w:jc w:val="both"/>
        <w:rPr>
          <w:rFonts w:ascii="Verdana" w:hAnsi="Verdana"/>
          <w:bCs/>
          <w:iCs/>
          <w:sz w:val="18"/>
          <w:szCs w:val="18"/>
        </w:rPr>
      </w:pPr>
      <w:r w:rsidRPr="00732030">
        <w:rPr>
          <w:rFonts w:ascii="Verdana" w:hAnsi="Verdana"/>
          <w:sz w:val="18"/>
          <w:szCs w:val="18"/>
        </w:rPr>
        <w:t xml:space="preserve">Dirá usted que la </w:t>
      </w:r>
      <w:r w:rsidRPr="00732030">
        <w:rPr>
          <w:rFonts w:ascii="Verdana" w:hAnsi="Verdana"/>
          <w:b/>
          <w:sz w:val="18"/>
          <w:szCs w:val="18"/>
        </w:rPr>
        <w:t>ENTIDAD</w:t>
      </w:r>
      <w:r w:rsidRPr="00732030">
        <w:rPr>
          <w:rFonts w:ascii="Verdana" w:hAnsi="Verdana"/>
          <w:sz w:val="18"/>
          <w:szCs w:val="18"/>
        </w:rPr>
        <w:t xml:space="preserve">, en el marco de lo dispuesto en el mediante Decreto Supremo N° 831 y procedimiento establecido a este efecto, convocó a personas naturales, interesadas en la prestación de servicios para que presenten sus propuestas, de acuerdo con los Términos de Referencia y condiciones establecidas en el Documento Base de Contratación, aprobado mediante Resolución Nº ____ de ______ </w:t>
      </w:r>
      <w:r w:rsidRPr="00732030">
        <w:rPr>
          <w:rFonts w:ascii="Verdana" w:hAnsi="Verdana"/>
          <w:b/>
          <w:sz w:val="18"/>
          <w:szCs w:val="18"/>
        </w:rPr>
        <w:t>(</w:t>
      </w:r>
      <w:r w:rsidRPr="00732030">
        <w:rPr>
          <w:rFonts w:ascii="Verdana" w:hAnsi="Verdana"/>
          <w:b/>
          <w:bCs/>
          <w:i/>
          <w:iCs/>
          <w:sz w:val="18"/>
          <w:szCs w:val="18"/>
        </w:rPr>
        <w:t>registrar el número y fecha de la Resolución de aprobación del Documento Base de Contratación)</w:t>
      </w:r>
      <w:r w:rsidRPr="00732030">
        <w:rPr>
          <w:rFonts w:ascii="Verdana" w:hAnsi="Verdana"/>
          <w:bCs/>
          <w:iCs/>
          <w:sz w:val="18"/>
          <w:szCs w:val="18"/>
        </w:rPr>
        <w:t>.</w:t>
      </w:r>
    </w:p>
    <w:p w14:paraId="76412E93" w14:textId="77777777" w:rsidR="00C674D1" w:rsidRPr="00732030" w:rsidRDefault="00C674D1" w:rsidP="00732030">
      <w:pPr>
        <w:jc w:val="both"/>
        <w:rPr>
          <w:rFonts w:ascii="Verdana" w:hAnsi="Verdana"/>
          <w:sz w:val="18"/>
          <w:szCs w:val="18"/>
        </w:rPr>
      </w:pPr>
      <w:r w:rsidRPr="00732030">
        <w:rPr>
          <w:rFonts w:ascii="Verdana" w:hAnsi="Verdana" w:cs="Arial"/>
          <w:sz w:val="18"/>
          <w:szCs w:val="18"/>
        </w:rPr>
        <w:t xml:space="preserve"> </w:t>
      </w:r>
    </w:p>
    <w:p w14:paraId="3DA4A986" w14:textId="77777777" w:rsidR="00C674D1" w:rsidRPr="00732030" w:rsidRDefault="00C674D1" w:rsidP="00732030">
      <w:pPr>
        <w:jc w:val="both"/>
        <w:rPr>
          <w:rFonts w:ascii="Verdana" w:hAnsi="Verdana"/>
          <w:sz w:val="18"/>
          <w:szCs w:val="18"/>
        </w:rPr>
      </w:pPr>
      <w:r w:rsidRPr="00732030">
        <w:rPr>
          <w:rFonts w:ascii="Verdana" w:hAnsi="Verdana"/>
          <w:sz w:val="18"/>
          <w:szCs w:val="18"/>
        </w:rPr>
        <w:t xml:space="preserve">La Comisión de Calificación de la </w:t>
      </w:r>
      <w:r w:rsidRPr="00732030">
        <w:rPr>
          <w:rFonts w:ascii="Verdana" w:hAnsi="Verdana"/>
          <w:b/>
          <w:sz w:val="18"/>
          <w:szCs w:val="18"/>
        </w:rPr>
        <w:t>ENTIDAD</w:t>
      </w:r>
      <w:r w:rsidRPr="00732030">
        <w:rPr>
          <w:rFonts w:ascii="Verdana" w:hAnsi="Verdana"/>
          <w:sz w:val="18"/>
          <w:szCs w:val="18"/>
        </w:rPr>
        <w:t xml:space="preserve">, luego de efectuada la apertura de propuestas presentadas, realizó el análisis y evaluación de las mismas y emitió el Informe de Evaluación y Recomendación al Responsable del Proceso de Contratación de la </w:t>
      </w:r>
      <w:r w:rsidRPr="00732030">
        <w:rPr>
          <w:rFonts w:ascii="Verdana" w:hAnsi="Verdana"/>
          <w:b/>
          <w:sz w:val="18"/>
          <w:szCs w:val="18"/>
        </w:rPr>
        <w:t>ENTIDAD</w:t>
      </w:r>
      <w:r w:rsidRPr="00732030">
        <w:rPr>
          <w:rFonts w:ascii="Verdana" w:hAnsi="Verdana"/>
          <w:sz w:val="18"/>
          <w:szCs w:val="18"/>
        </w:rPr>
        <w:t xml:space="preserve">, en fecha _______________, el mismo que fue aprobado y en base al cual se pronunció la Nota de Resultados N°……… </w:t>
      </w:r>
      <w:r w:rsidRPr="00732030">
        <w:rPr>
          <w:rFonts w:ascii="Verdana" w:hAnsi="Verdana"/>
          <w:b/>
          <w:i/>
          <w:sz w:val="18"/>
          <w:szCs w:val="18"/>
        </w:rPr>
        <w:t>(Registrar el número y la fecha)</w:t>
      </w:r>
      <w:r w:rsidRPr="00732030">
        <w:rPr>
          <w:rFonts w:ascii="Verdana" w:hAnsi="Verdana"/>
          <w:sz w:val="18"/>
          <w:szCs w:val="18"/>
        </w:rPr>
        <w:t xml:space="preserve">, resolviendo adjudicar la prestación del servicio a __________________, por haber sido calificada al cumplir su propuesta con todos los requisitos y ser la más conveniente a los intereses de la Entidad. </w:t>
      </w:r>
    </w:p>
    <w:p w14:paraId="710857B6" w14:textId="77777777" w:rsidR="00C674D1" w:rsidRPr="00732030" w:rsidRDefault="00C674D1" w:rsidP="00732030">
      <w:pPr>
        <w:jc w:val="both"/>
        <w:rPr>
          <w:rFonts w:ascii="Verdana" w:hAnsi="Verdana" w:cs="Tahoma"/>
          <w:b/>
          <w:sz w:val="18"/>
          <w:szCs w:val="18"/>
          <w:lang w:val="es-BO"/>
        </w:rPr>
      </w:pPr>
    </w:p>
    <w:p w14:paraId="6819DFBE" w14:textId="77777777" w:rsidR="00C674D1" w:rsidRPr="00732030" w:rsidRDefault="00C33AE4" w:rsidP="00732030">
      <w:pPr>
        <w:jc w:val="both"/>
        <w:rPr>
          <w:rFonts w:ascii="Verdana" w:hAnsi="Verdana" w:cs="Tahoma"/>
          <w:b/>
          <w:sz w:val="18"/>
          <w:szCs w:val="18"/>
          <w:lang w:val="es-BO"/>
        </w:rPr>
      </w:pPr>
      <w:r w:rsidRPr="00732030">
        <w:rPr>
          <w:rFonts w:ascii="Verdana" w:hAnsi="Verdana" w:cs="Tahoma"/>
          <w:b/>
          <w:sz w:val="18"/>
          <w:szCs w:val="18"/>
          <w:lang w:val="es-BO"/>
        </w:rPr>
        <w:t xml:space="preserve">SEGUNDA.- (LEGISLACIÓN APLICABLE) </w:t>
      </w:r>
    </w:p>
    <w:p w14:paraId="43A97B54" w14:textId="77777777" w:rsidR="00C674D1" w:rsidRPr="00732030" w:rsidRDefault="00C674D1" w:rsidP="00732030">
      <w:pPr>
        <w:jc w:val="both"/>
        <w:rPr>
          <w:rFonts w:ascii="Verdana" w:hAnsi="Verdana" w:cs="Tahoma"/>
          <w:b/>
          <w:sz w:val="18"/>
          <w:szCs w:val="18"/>
          <w:lang w:val="es-BO"/>
        </w:rPr>
      </w:pPr>
    </w:p>
    <w:p w14:paraId="57ED104B" w14:textId="77777777" w:rsidR="00C33AE4" w:rsidRPr="00732030" w:rsidRDefault="00C33AE4" w:rsidP="00732030">
      <w:pPr>
        <w:jc w:val="both"/>
        <w:rPr>
          <w:rFonts w:ascii="Verdana" w:hAnsi="Verdana" w:cs="Tahoma"/>
          <w:b/>
          <w:sz w:val="18"/>
          <w:szCs w:val="18"/>
          <w:lang w:val="es-BO"/>
        </w:rPr>
      </w:pPr>
      <w:r w:rsidRPr="00732030">
        <w:rPr>
          <w:rFonts w:ascii="Verdana" w:hAnsi="Verdana" w:cs="Tahoma"/>
          <w:sz w:val="18"/>
          <w:szCs w:val="18"/>
          <w:lang w:val="es-BO"/>
        </w:rPr>
        <w:t>El presente Contrato se celebra al amparo de las siguientes disposiciones:</w:t>
      </w:r>
    </w:p>
    <w:p w14:paraId="3C96F1BA" w14:textId="77777777" w:rsidR="00C33AE4" w:rsidRPr="00732030" w:rsidRDefault="00C33AE4" w:rsidP="00732030">
      <w:pPr>
        <w:jc w:val="both"/>
        <w:rPr>
          <w:rFonts w:ascii="Verdana" w:hAnsi="Verdana" w:cs="Tahoma"/>
          <w:sz w:val="18"/>
          <w:szCs w:val="18"/>
          <w:lang w:val="es-BO"/>
        </w:rPr>
      </w:pPr>
    </w:p>
    <w:p w14:paraId="05C4364E" w14:textId="77777777" w:rsidR="00C33AE4" w:rsidRPr="00732030" w:rsidRDefault="00C33AE4" w:rsidP="009B67B4">
      <w:pPr>
        <w:pStyle w:val="Prrafodelista"/>
        <w:numPr>
          <w:ilvl w:val="1"/>
          <w:numId w:val="40"/>
        </w:numPr>
        <w:ind w:hanging="578"/>
        <w:jc w:val="both"/>
        <w:rPr>
          <w:rFonts w:ascii="Verdana" w:hAnsi="Verdana" w:cs="Tahoma"/>
          <w:sz w:val="18"/>
          <w:szCs w:val="18"/>
          <w:lang w:val="es-BO"/>
        </w:rPr>
      </w:pPr>
      <w:r w:rsidRPr="00732030">
        <w:rPr>
          <w:rFonts w:ascii="Verdana" w:hAnsi="Verdana" w:cs="Tahoma"/>
          <w:sz w:val="18"/>
          <w:szCs w:val="18"/>
          <w:lang w:val="es-BO"/>
        </w:rPr>
        <w:t>Constitución Política del Estado.</w:t>
      </w:r>
    </w:p>
    <w:p w14:paraId="5363F79F" w14:textId="77777777" w:rsidR="00C33AE4" w:rsidRPr="00732030" w:rsidRDefault="00C33AE4" w:rsidP="009B67B4">
      <w:pPr>
        <w:pStyle w:val="Prrafodelista"/>
        <w:numPr>
          <w:ilvl w:val="1"/>
          <w:numId w:val="40"/>
        </w:numPr>
        <w:ind w:hanging="578"/>
        <w:jc w:val="both"/>
        <w:rPr>
          <w:rFonts w:ascii="Verdana" w:hAnsi="Verdana" w:cs="Tahoma"/>
          <w:sz w:val="18"/>
          <w:szCs w:val="18"/>
          <w:lang w:val="es-BO"/>
        </w:rPr>
      </w:pPr>
      <w:r w:rsidRPr="00732030">
        <w:rPr>
          <w:rFonts w:ascii="Verdana" w:hAnsi="Verdana" w:cs="Tahoma"/>
          <w:sz w:val="18"/>
          <w:szCs w:val="18"/>
          <w:lang w:val="es-BO"/>
        </w:rPr>
        <w:t>Ley Nº 1178, de 20 de julio de 1990, de Administración y Control Gubernamentales.</w:t>
      </w:r>
    </w:p>
    <w:p w14:paraId="3D1F6BD3" w14:textId="77777777" w:rsidR="00C33AE4" w:rsidRPr="00732030" w:rsidRDefault="00C33AE4" w:rsidP="009B67B4">
      <w:pPr>
        <w:pStyle w:val="Prrafodelista"/>
        <w:numPr>
          <w:ilvl w:val="1"/>
          <w:numId w:val="40"/>
        </w:numPr>
        <w:ind w:hanging="578"/>
        <w:jc w:val="both"/>
        <w:rPr>
          <w:rFonts w:ascii="Verdana" w:hAnsi="Verdana" w:cs="Tahoma"/>
          <w:sz w:val="18"/>
          <w:szCs w:val="18"/>
          <w:lang w:val="es-BO"/>
        </w:rPr>
      </w:pPr>
      <w:r w:rsidRPr="00732030">
        <w:rPr>
          <w:rFonts w:ascii="Verdana" w:hAnsi="Verdana" w:cs="Tahoma"/>
          <w:sz w:val="18"/>
          <w:szCs w:val="18"/>
          <w:lang w:val="es-BO"/>
        </w:rPr>
        <w:lastRenderedPageBreak/>
        <w:t>Decreto Supremo Nº 0</w:t>
      </w:r>
      <w:r w:rsidR="00C674D1" w:rsidRPr="00732030">
        <w:rPr>
          <w:rFonts w:ascii="Verdana" w:hAnsi="Verdana" w:cs="Tahoma"/>
          <w:sz w:val="18"/>
          <w:szCs w:val="18"/>
          <w:lang w:val="es-BO"/>
        </w:rPr>
        <w:t>831</w:t>
      </w:r>
      <w:r w:rsidRPr="00732030">
        <w:rPr>
          <w:rFonts w:ascii="Verdana" w:hAnsi="Verdana" w:cs="Tahoma"/>
          <w:sz w:val="18"/>
          <w:szCs w:val="18"/>
          <w:lang w:val="es-BO"/>
        </w:rPr>
        <w:t>.</w:t>
      </w:r>
    </w:p>
    <w:p w14:paraId="7978480E" w14:textId="77777777" w:rsidR="00C33AE4" w:rsidRPr="00732030" w:rsidRDefault="00C33AE4" w:rsidP="009B67B4">
      <w:pPr>
        <w:pStyle w:val="Prrafodelista"/>
        <w:numPr>
          <w:ilvl w:val="1"/>
          <w:numId w:val="40"/>
        </w:numPr>
        <w:ind w:hanging="578"/>
        <w:jc w:val="both"/>
        <w:rPr>
          <w:rFonts w:ascii="Verdana" w:hAnsi="Verdana" w:cs="Tahoma"/>
          <w:sz w:val="18"/>
          <w:szCs w:val="18"/>
          <w:lang w:val="es-BO"/>
        </w:rPr>
      </w:pPr>
      <w:r w:rsidRPr="00732030">
        <w:rPr>
          <w:rFonts w:ascii="Verdana" w:hAnsi="Verdana" w:cs="Tahoma"/>
          <w:sz w:val="18"/>
          <w:szCs w:val="18"/>
          <w:lang w:val="es-BO"/>
        </w:rPr>
        <w:t>Ley del Presupuesto General del Estado aprobado para la gestión y su reglamentación.</w:t>
      </w:r>
    </w:p>
    <w:p w14:paraId="16712917" w14:textId="77777777" w:rsidR="00C33AE4" w:rsidRPr="00732030" w:rsidRDefault="00C33AE4" w:rsidP="009B67B4">
      <w:pPr>
        <w:pStyle w:val="Prrafodelista"/>
        <w:numPr>
          <w:ilvl w:val="1"/>
          <w:numId w:val="40"/>
        </w:numPr>
        <w:ind w:hanging="578"/>
        <w:jc w:val="both"/>
        <w:rPr>
          <w:rFonts w:ascii="Verdana" w:hAnsi="Verdana" w:cs="Tahoma"/>
          <w:sz w:val="18"/>
          <w:szCs w:val="18"/>
          <w:lang w:val="es-BO"/>
        </w:rPr>
      </w:pPr>
      <w:r w:rsidRPr="00732030">
        <w:rPr>
          <w:rFonts w:ascii="Verdana" w:hAnsi="Verdana" w:cs="Tahoma"/>
          <w:sz w:val="18"/>
          <w:szCs w:val="18"/>
          <w:lang w:val="es-BO"/>
        </w:rPr>
        <w:t>Otras disposiciones relacionadas.</w:t>
      </w:r>
    </w:p>
    <w:p w14:paraId="0E420F55" w14:textId="77777777" w:rsidR="00C33AE4" w:rsidRPr="00732030" w:rsidRDefault="00C33AE4" w:rsidP="00732030">
      <w:pPr>
        <w:pStyle w:val="Prrafodelista"/>
        <w:jc w:val="both"/>
        <w:rPr>
          <w:rFonts w:ascii="Verdana" w:hAnsi="Verdana" w:cs="Tahoma"/>
          <w:sz w:val="18"/>
          <w:szCs w:val="18"/>
          <w:lang w:val="es-BO"/>
        </w:rPr>
      </w:pPr>
    </w:p>
    <w:p w14:paraId="1752D74B" w14:textId="77777777" w:rsidR="003E369F" w:rsidRPr="00732030" w:rsidRDefault="00C33AE4" w:rsidP="00732030">
      <w:pPr>
        <w:jc w:val="both"/>
        <w:rPr>
          <w:rFonts w:ascii="Verdana" w:hAnsi="Verdana" w:cs="Tahoma"/>
          <w:b/>
          <w:sz w:val="18"/>
          <w:szCs w:val="18"/>
          <w:lang w:val="es-BO"/>
        </w:rPr>
      </w:pPr>
      <w:r w:rsidRPr="00732030">
        <w:rPr>
          <w:rFonts w:ascii="Verdana" w:hAnsi="Verdana" w:cs="Tahoma"/>
          <w:b/>
          <w:sz w:val="18"/>
          <w:szCs w:val="18"/>
          <w:lang w:val="es-BO"/>
        </w:rPr>
        <w:t xml:space="preserve">TERCERA.- (OBJETO Y CAUSA) </w:t>
      </w:r>
    </w:p>
    <w:p w14:paraId="601A208D" w14:textId="77777777" w:rsidR="003E369F" w:rsidRPr="00732030" w:rsidRDefault="003E369F" w:rsidP="00732030">
      <w:pPr>
        <w:jc w:val="both"/>
        <w:rPr>
          <w:rFonts w:ascii="Verdana" w:hAnsi="Verdana" w:cs="Tahoma"/>
          <w:b/>
          <w:sz w:val="18"/>
          <w:szCs w:val="18"/>
          <w:lang w:val="es-BO"/>
        </w:rPr>
      </w:pPr>
    </w:p>
    <w:p w14:paraId="655FA5ED" w14:textId="77777777" w:rsidR="00C33AE4" w:rsidRPr="00732030" w:rsidRDefault="00C33AE4" w:rsidP="00732030">
      <w:pPr>
        <w:jc w:val="both"/>
        <w:rPr>
          <w:rFonts w:ascii="Verdana" w:hAnsi="Verdana" w:cs="Tahoma"/>
          <w:b/>
          <w:sz w:val="18"/>
          <w:szCs w:val="18"/>
          <w:lang w:val="es-BO"/>
        </w:rPr>
      </w:pPr>
      <w:r w:rsidRPr="00732030">
        <w:rPr>
          <w:rFonts w:ascii="Verdana" w:hAnsi="Verdana" w:cs="Tahoma"/>
          <w:sz w:val="18"/>
          <w:szCs w:val="18"/>
          <w:lang w:val="es-BO"/>
        </w:rPr>
        <w:t xml:space="preserve">El objeto del presente contrato es la prestación del servicio de </w:t>
      </w:r>
      <w:r w:rsidRPr="00732030">
        <w:rPr>
          <w:rFonts w:ascii="Verdana" w:hAnsi="Verdana" w:cs="Tahoma"/>
          <w:b/>
          <w:sz w:val="18"/>
          <w:szCs w:val="18"/>
          <w:lang w:val="es-BO"/>
        </w:rPr>
        <w:t>______________</w:t>
      </w:r>
      <w:r w:rsidRPr="00732030">
        <w:rPr>
          <w:rFonts w:ascii="Verdana" w:hAnsi="Verdana" w:cs="Tahoma"/>
          <w:sz w:val="18"/>
          <w:szCs w:val="18"/>
          <w:lang w:val="es-BO"/>
        </w:rPr>
        <w:t xml:space="preserve"> </w:t>
      </w:r>
      <w:r w:rsidRPr="00732030">
        <w:rPr>
          <w:rFonts w:ascii="Verdana" w:hAnsi="Verdana" w:cs="Tahoma"/>
          <w:b/>
          <w:i/>
          <w:sz w:val="18"/>
          <w:szCs w:val="18"/>
          <w:lang w:val="es-BO"/>
        </w:rPr>
        <w:t xml:space="preserve">(describir de forma detallada el servicio de consultoría a realizar que se constituye en el objeto del contrato), </w:t>
      </w:r>
      <w:r w:rsidRPr="00732030">
        <w:rPr>
          <w:rFonts w:ascii="Verdana" w:hAnsi="Verdana" w:cs="Tahoma"/>
          <w:sz w:val="18"/>
          <w:szCs w:val="18"/>
          <w:lang w:val="es-BO"/>
        </w:rPr>
        <w:t xml:space="preserve">que en adelante se denominará la </w:t>
      </w:r>
      <w:r w:rsidRPr="00732030">
        <w:rPr>
          <w:rFonts w:ascii="Verdana" w:hAnsi="Verdana" w:cs="Tahoma"/>
          <w:b/>
          <w:sz w:val="18"/>
          <w:szCs w:val="18"/>
          <w:lang w:val="es-BO"/>
        </w:rPr>
        <w:t xml:space="preserve">CONSULTORÍA, </w:t>
      </w:r>
      <w:r w:rsidRPr="00732030">
        <w:rPr>
          <w:rFonts w:ascii="Verdana" w:hAnsi="Verdana" w:cs="Tahoma"/>
          <w:sz w:val="18"/>
          <w:szCs w:val="18"/>
          <w:lang w:val="es-BO"/>
        </w:rPr>
        <w:t>para</w:t>
      </w:r>
      <w:r w:rsidRPr="00732030">
        <w:rPr>
          <w:rFonts w:ascii="Verdana" w:hAnsi="Verdana" w:cs="Tahoma"/>
          <w:b/>
          <w:i/>
          <w:sz w:val="18"/>
          <w:szCs w:val="18"/>
          <w:lang w:val="es-BO"/>
        </w:rPr>
        <w:t xml:space="preserve"> _________________ (establecer la causa de la contratación), </w:t>
      </w:r>
      <w:r w:rsidRPr="00732030">
        <w:rPr>
          <w:rFonts w:ascii="Verdana" w:hAnsi="Verdana" w:cs="Tahoma"/>
          <w:sz w:val="18"/>
          <w:szCs w:val="18"/>
          <w:lang w:val="es-BO"/>
        </w:rPr>
        <w:t xml:space="preserve">provistos por el </w:t>
      </w:r>
      <w:r w:rsidRPr="00732030">
        <w:rPr>
          <w:rFonts w:ascii="Verdana" w:hAnsi="Verdana" w:cs="Tahoma"/>
          <w:b/>
          <w:sz w:val="18"/>
          <w:szCs w:val="18"/>
          <w:lang w:val="es-BO"/>
        </w:rPr>
        <w:t>CONSULTOR</w:t>
      </w:r>
      <w:r w:rsidRPr="00732030">
        <w:rPr>
          <w:rFonts w:ascii="Verdana" w:hAnsi="Verdana" w:cs="Tahoma"/>
          <w:sz w:val="18"/>
          <w:szCs w:val="18"/>
          <w:lang w:val="es-BO"/>
        </w:rPr>
        <w:t xml:space="preserve"> de conformidad con el DBC y Propuesta Adjudicada, con estricta y absoluta sujeción al presente Contrato.</w:t>
      </w:r>
    </w:p>
    <w:p w14:paraId="216D53BC" w14:textId="77777777" w:rsidR="00C33AE4" w:rsidRPr="00732030" w:rsidRDefault="00C33AE4" w:rsidP="00732030">
      <w:pPr>
        <w:jc w:val="both"/>
        <w:rPr>
          <w:rFonts w:ascii="Verdana" w:hAnsi="Verdana" w:cs="Tahoma"/>
          <w:b/>
          <w:sz w:val="18"/>
          <w:szCs w:val="18"/>
          <w:lang w:val="es-BO"/>
        </w:rPr>
      </w:pPr>
    </w:p>
    <w:p w14:paraId="7A321694" w14:textId="77777777" w:rsidR="003E369F" w:rsidRPr="00732030" w:rsidRDefault="00C33AE4" w:rsidP="00732030">
      <w:pPr>
        <w:autoSpaceDE w:val="0"/>
        <w:autoSpaceDN w:val="0"/>
        <w:adjustRightInd w:val="0"/>
        <w:jc w:val="both"/>
        <w:rPr>
          <w:rFonts w:ascii="Verdana" w:hAnsi="Verdana" w:cs="Tahoma"/>
          <w:b/>
          <w:sz w:val="18"/>
          <w:szCs w:val="18"/>
          <w:lang w:val="es-BO"/>
        </w:rPr>
      </w:pPr>
      <w:r w:rsidRPr="00732030">
        <w:rPr>
          <w:rFonts w:ascii="Verdana" w:hAnsi="Verdana" w:cs="Tahoma"/>
          <w:b/>
          <w:sz w:val="18"/>
          <w:szCs w:val="18"/>
          <w:lang w:val="es-BO"/>
        </w:rPr>
        <w:t xml:space="preserve">CUARTA.- (DOCUMENTOS INTEGRANTES DEL CONTRATO) </w:t>
      </w:r>
    </w:p>
    <w:p w14:paraId="6E993050" w14:textId="77777777" w:rsidR="003E369F" w:rsidRPr="00732030" w:rsidRDefault="003E369F" w:rsidP="00732030">
      <w:pPr>
        <w:autoSpaceDE w:val="0"/>
        <w:autoSpaceDN w:val="0"/>
        <w:adjustRightInd w:val="0"/>
        <w:jc w:val="both"/>
        <w:rPr>
          <w:rFonts w:ascii="Verdana" w:hAnsi="Verdana" w:cs="Tahoma"/>
          <w:b/>
          <w:sz w:val="18"/>
          <w:szCs w:val="18"/>
          <w:lang w:val="es-BO"/>
        </w:rPr>
      </w:pPr>
    </w:p>
    <w:p w14:paraId="05DF5358" w14:textId="77777777" w:rsidR="00C33AE4" w:rsidRPr="00732030" w:rsidRDefault="00C33AE4" w:rsidP="00732030">
      <w:pPr>
        <w:autoSpaceDE w:val="0"/>
        <w:autoSpaceDN w:val="0"/>
        <w:adjustRightInd w:val="0"/>
        <w:jc w:val="both"/>
        <w:rPr>
          <w:rFonts w:ascii="Verdana" w:hAnsi="Verdana"/>
          <w:sz w:val="18"/>
          <w:szCs w:val="18"/>
          <w:lang w:val="es-BO"/>
        </w:rPr>
      </w:pPr>
      <w:r w:rsidRPr="00732030">
        <w:rPr>
          <w:rFonts w:ascii="Verdana" w:hAnsi="Verdana"/>
          <w:sz w:val="18"/>
          <w:szCs w:val="18"/>
          <w:lang w:val="es-BO"/>
        </w:rPr>
        <w:t>Forman parte del presente contrato, los siguientes documentos:</w:t>
      </w:r>
    </w:p>
    <w:p w14:paraId="638D0832" w14:textId="77777777" w:rsidR="00C33AE4" w:rsidRPr="00732030" w:rsidRDefault="00C33AE4" w:rsidP="00732030">
      <w:pPr>
        <w:ind w:left="720"/>
        <w:jc w:val="both"/>
        <w:rPr>
          <w:rFonts w:ascii="Verdana" w:hAnsi="Verdana" w:cs="Tahoma"/>
          <w:sz w:val="18"/>
          <w:szCs w:val="18"/>
          <w:lang w:val="es-BO"/>
        </w:rPr>
      </w:pPr>
    </w:p>
    <w:p w14:paraId="34804CF7" w14:textId="77777777" w:rsidR="00C674D1" w:rsidRPr="00732030" w:rsidRDefault="00C674D1" w:rsidP="009B67B4">
      <w:pPr>
        <w:numPr>
          <w:ilvl w:val="2"/>
          <w:numId w:val="38"/>
        </w:numPr>
        <w:tabs>
          <w:tab w:val="left" w:pos="709"/>
        </w:tabs>
        <w:autoSpaceDE w:val="0"/>
        <w:autoSpaceDN w:val="0"/>
        <w:adjustRightInd w:val="0"/>
        <w:ind w:left="851"/>
        <w:jc w:val="both"/>
        <w:rPr>
          <w:rFonts w:ascii="Verdana" w:hAnsi="Verdana" w:cs="Tahoma"/>
          <w:sz w:val="18"/>
          <w:szCs w:val="18"/>
        </w:rPr>
      </w:pPr>
      <w:r w:rsidRPr="00732030">
        <w:rPr>
          <w:rFonts w:ascii="Verdana" w:hAnsi="Verdana" w:cs="Tahoma"/>
          <w:sz w:val="18"/>
          <w:szCs w:val="18"/>
        </w:rPr>
        <w:t xml:space="preserve">Documento Base de Contratación. </w:t>
      </w:r>
    </w:p>
    <w:p w14:paraId="391581AA" w14:textId="77777777" w:rsidR="00C674D1" w:rsidRPr="00732030" w:rsidRDefault="00C674D1" w:rsidP="009B67B4">
      <w:pPr>
        <w:numPr>
          <w:ilvl w:val="2"/>
          <w:numId w:val="38"/>
        </w:numPr>
        <w:tabs>
          <w:tab w:val="left" w:pos="709"/>
        </w:tabs>
        <w:autoSpaceDE w:val="0"/>
        <w:autoSpaceDN w:val="0"/>
        <w:adjustRightInd w:val="0"/>
        <w:ind w:left="851"/>
        <w:jc w:val="both"/>
        <w:rPr>
          <w:rFonts w:ascii="Verdana" w:hAnsi="Verdana" w:cs="Tahoma"/>
          <w:sz w:val="18"/>
          <w:szCs w:val="18"/>
        </w:rPr>
      </w:pPr>
      <w:r w:rsidRPr="00732030">
        <w:rPr>
          <w:rFonts w:ascii="Verdana" w:hAnsi="Verdana" w:cs="Tahoma"/>
          <w:sz w:val="18"/>
          <w:szCs w:val="18"/>
        </w:rPr>
        <w:t>Propuesta Adjudicada.</w:t>
      </w:r>
    </w:p>
    <w:p w14:paraId="091C19BF" w14:textId="77777777" w:rsidR="00C674D1" w:rsidRPr="00732030" w:rsidRDefault="00C674D1" w:rsidP="009B67B4">
      <w:pPr>
        <w:numPr>
          <w:ilvl w:val="2"/>
          <w:numId w:val="38"/>
        </w:numPr>
        <w:tabs>
          <w:tab w:val="left" w:pos="709"/>
        </w:tabs>
        <w:autoSpaceDE w:val="0"/>
        <w:autoSpaceDN w:val="0"/>
        <w:adjustRightInd w:val="0"/>
        <w:ind w:left="851"/>
        <w:jc w:val="both"/>
        <w:rPr>
          <w:rFonts w:ascii="Verdana" w:hAnsi="Verdana" w:cs="Tahoma"/>
          <w:sz w:val="18"/>
          <w:szCs w:val="18"/>
        </w:rPr>
      </w:pPr>
      <w:r w:rsidRPr="00732030">
        <w:rPr>
          <w:rFonts w:ascii="Verdana" w:hAnsi="Verdana" w:cs="Tahoma"/>
          <w:sz w:val="18"/>
          <w:szCs w:val="18"/>
        </w:rPr>
        <w:t>Nota de Adjudicación.</w:t>
      </w:r>
    </w:p>
    <w:p w14:paraId="161476B3" w14:textId="77777777" w:rsidR="00C674D1" w:rsidRPr="00732030" w:rsidRDefault="00C674D1" w:rsidP="009B67B4">
      <w:pPr>
        <w:numPr>
          <w:ilvl w:val="2"/>
          <w:numId w:val="38"/>
        </w:numPr>
        <w:tabs>
          <w:tab w:val="left" w:pos="709"/>
        </w:tabs>
        <w:autoSpaceDE w:val="0"/>
        <w:autoSpaceDN w:val="0"/>
        <w:adjustRightInd w:val="0"/>
        <w:ind w:left="851"/>
        <w:jc w:val="both"/>
        <w:rPr>
          <w:rFonts w:ascii="Verdana" w:hAnsi="Verdana" w:cs="Tahoma"/>
          <w:sz w:val="18"/>
          <w:szCs w:val="18"/>
        </w:rPr>
      </w:pPr>
      <w:r w:rsidRPr="00732030">
        <w:rPr>
          <w:rFonts w:ascii="Verdana" w:hAnsi="Verdana" w:cs="Tahoma"/>
          <w:sz w:val="18"/>
          <w:szCs w:val="18"/>
        </w:rPr>
        <w:t>Manual de Operaciones y Procedimientos del FPS.</w:t>
      </w:r>
    </w:p>
    <w:p w14:paraId="2A1A815A" w14:textId="77777777" w:rsidR="003E369F" w:rsidRPr="00732030" w:rsidRDefault="003E369F" w:rsidP="00732030">
      <w:pPr>
        <w:jc w:val="both"/>
        <w:rPr>
          <w:rFonts w:ascii="Verdana" w:hAnsi="Verdana" w:cs="Tahoma"/>
          <w:b/>
          <w:sz w:val="18"/>
          <w:szCs w:val="18"/>
          <w:lang w:val="es-BO"/>
        </w:rPr>
      </w:pPr>
    </w:p>
    <w:p w14:paraId="55E128BE" w14:textId="77777777" w:rsidR="00C33AE4" w:rsidRPr="00732030" w:rsidRDefault="00C33AE4" w:rsidP="00732030">
      <w:pPr>
        <w:jc w:val="both"/>
        <w:rPr>
          <w:rFonts w:ascii="Verdana" w:hAnsi="Verdana" w:cs="Tahoma"/>
          <w:b/>
          <w:sz w:val="18"/>
          <w:szCs w:val="18"/>
          <w:lang w:val="es-BO"/>
        </w:rPr>
      </w:pPr>
      <w:r w:rsidRPr="00732030">
        <w:rPr>
          <w:rFonts w:ascii="Verdana" w:hAnsi="Verdana" w:cs="Tahoma"/>
          <w:b/>
          <w:sz w:val="18"/>
          <w:szCs w:val="18"/>
          <w:lang w:val="es-BO"/>
        </w:rPr>
        <w:t>QUINTA.- (OBLIGACIONES DE LAS PARTES)</w:t>
      </w:r>
    </w:p>
    <w:p w14:paraId="39E4F311" w14:textId="77777777" w:rsidR="00C33AE4" w:rsidRPr="00732030" w:rsidRDefault="00C33AE4" w:rsidP="00732030">
      <w:pPr>
        <w:jc w:val="both"/>
        <w:rPr>
          <w:rFonts w:ascii="Verdana" w:hAnsi="Verdana" w:cs="Tahoma"/>
          <w:sz w:val="18"/>
          <w:szCs w:val="18"/>
          <w:lang w:val="es-BO"/>
        </w:rPr>
      </w:pPr>
    </w:p>
    <w:p w14:paraId="1F4D9830" w14:textId="77777777" w:rsidR="00C33AE4" w:rsidRPr="00732030" w:rsidRDefault="00C33AE4" w:rsidP="00732030">
      <w:pPr>
        <w:jc w:val="both"/>
        <w:rPr>
          <w:rFonts w:ascii="Verdana" w:hAnsi="Verdana" w:cs="MECOGP+Verdana"/>
          <w:sz w:val="18"/>
          <w:szCs w:val="18"/>
          <w:lang w:val="es-BO"/>
        </w:rPr>
      </w:pPr>
      <w:r w:rsidRPr="00732030">
        <w:rPr>
          <w:rFonts w:ascii="Verdana" w:hAnsi="Verdana" w:cs="Arial"/>
          <w:sz w:val="18"/>
          <w:szCs w:val="18"/>
          <w:lang w:val="es-BO"/>
        </w:rPr>
        <w:t>Las partes contratantes</w:t>
      </w:r>
      <w:r w:rsidRPr="00732030">
        <w:rPr>
          <w:rFonts w:ascii="Verdana" w:hAnsi="Verdana" w:cs="MECOGP+Verdana"/>
          <w:sz w:val="18"/>
          <w:szCs w:val="18"/>
          <w:lang w:val="es-BO"/>
        </w:rPr>
        <w:t xml:space="preserve"> se comprometen y obligan a dar cumplimiento a todas y cada una de las cláusulas del presente contrato. </w:t>
      </w:r>
    </w:p>
    <w:p w14:paraId="7ED42813" w14:textId="77777777" w:rsidR="00C33AE4" w:rsidRPr="00732030" w:rsidRDefault="00C33AE4" w:rsidP="00732030">
      <w:pPr>
        <w:jc w:val="both"/>
        <w:rPr>
          <w:rFonts w:ascii="Verdana" w:hAnsi="Verdana" w:cs="Tahoma"/>
          <w:sz w:val="18"/>
          <w:szCs w:val="18"/>
          <w:lang w:val="es-BO"/>
        </w:rPr>
      </w:pPr>
    </w:p>
    <w:p w14:paraId="2C125B69" w14:textId="77777777" w:rsidR="00C33AE4" w:rsidRPr="00732030" w:rsidRDefault="00C33AE4" w:rsidP="009B67B4">
      <w:pPr>
        <w:pStyle w:val="Prrafodelista"/>
        <w:numPr>
          <w:ilvl w:val="1"/>
          <w:numId w:val="41"/>
        </w:numPr>
        <w:ind w:left="709"/>
        <w:jc w:val="both"/>
        <w:rPr>
          <w:rFonts w:ascii="Verdana" w:hAnsi="Verdana" w:cs="MECOGP+Verdana"/>
          <w:sz w:val="18"/>
          <w:szCs w:val="18"/>
          <w:lang w:val="es-BO"/>
        </w:rPr>
      </w:pPr>
      <w:r w:rsidRPr="00732030">
        <w:rPr>
          <w:rFonts w:ascii="Verdana" w:hAnsi="Verdana" w:cs="MECOGP+Verdana"/>
          <w:sz w:val="18"/>
          <w:szCs w:val="18"/>
          <w:lang w:val="es-BO"/>
        </w:rPr>
        <w:t xml:space="preserve">Por su parte, el </w:t>
      </w:r>
      <w:r w:rsidRPr="00732030">
        <w:rPr>
          <w:rFonts w:ascii="Verdana" w:hAnsi="Verdana" w:cs="Tahoma"/>
          <w:b/>
          <w:sz w:val="18"/>
          <w:szCs w:val="18"/>
          <w:lang w:val="es-BO"/>
        </w:rPr>
        <w:t>CONSULTOR</w:t>
      </w:r>
      <w:r w:rsidRPr="00732030">
        <w:rPr>
          <w:rFonts w:ascii="Verdana" w:hAnsi="Verdana" w:cs="MECOGP+Verdana"/>
          <w:sz w:val="18"/>
          <w:szCs w:val="18"/>
          <w:lang w:val="es-BO"/>
        </w:rPr>
        <w:t xml:space="preserve"> se compromete a cumplir con las siguientes obligaciones: </w:t>
      </w:r>
    </w:p>
    <w:p w14:paraId="5749A462" w14:textId="77777777" w:rsidR="00C33AE4" w:rsidRPr="00732030" w:rsidRDefault="00C33AE4" w:rsidP="00732030">
      <w:pPr>
        <w:jc w:val="both"/>
        <w:rPr>
          <w:rFonts w:ascii="Verdana" w:hAnsi="Verdana" w:cs="Tahoma"/>
          <w:sz w:val="18"/>
          <w:szCs w:val="18"/>
          <w:lang w:val="es-BO"/>
        </w:rPr>
      </w:pPr>
    </w:p>
    <w:p w14:paraId="3F342A41" w14:textId="77777777" w:rsidR="00C33AE4" w:rsidRPr="00732030" w:rsidRDefault="00C33AE4" w:rsidP="009B67B4">
      <w:pPr>
        <w:pStyle w:val="Prrafodelista"/>
        <w:numPr>
          <w:ilvl w:val="2"/>
          <w:numId w:val="41"/>
        </w:numPr>
        <w:ind w:left="851"/>
        <w:jc w:val="both"/>
        <w:rPr>
          <w:rFonts w:ascii="Verdana" w:hAnsi="Verdana" w:cs="MECOGP+Verdana"/>
          <w:sz w:val="18"/>
          <w:szCs w:val="18"/>
          <w:lang w:val="es-BO"/>
        </w:rPr>
      </w:pPr>
      <w:r w:rsidRPr="00732030">
        <w:rPr>
          <w:rFonts w:ascii="Verdana" w:hAnsi="Verdana" w:cs="MECOGP+Verdana"/>
          <w:sz w:val="18"/>
          <w:szCs w:val="18"/>
          <w:lang w:val="es-BO"/>
        </w:rPr>
        <w:t xml:space="preserve">Realizar la prestación del servicio de </w:t>
      </w:r>
      <w:r w:rsidRPr="00732030">
        <w:rPr>
          <w:rFonts w:ascii="Verdana" w:hAnsi="Verdana" w:cs="MECOGP+Verdana"/>
          <w:b/>
          <w:sz w:val="18"/>
          <w:szCs w:val="18"/>
          <w:lang w:val="es-BO"/>
        </w:rPr>
        <w:t>CONSULTORÍA</w:t>
      </w:r>
      <w:r w:rsidRPr="00732030">
        <w:rPr>
          <w:rFonts w:ascii="Verdana" w:hAnsi="Verdana" w:cs="MECOGP+Verdana"/>
          <w:sz w:val="18"/>
          <w:szCs w:val="18"/>
          <w:lang w:val="es-BO"/>
        </w:rPr>
        <w:t xml:space="preserve"> objeto del presente contrato, de acuerdo con lo establecido en el DBC, así como las condiciones de su propuesta.</w:t>
      </w:r>
    </w:p>
    <w:p w14:paraId="4F45D39B" w14:textId="77777777" w:rsidR="00206737" w:rsidRPr="00732030" w:rsidRDefault="00C33AE4" w:rsidP="009B67B4">
      <w:pPr>
        <w:pStyle w:val="Prrafodelista"/>
        <w:numPr>
          <w:ilvl w:val="2"/>
          <w:numId w:val="41"/>
        </w:numPr>
        <w:ind w:left="851"/>
        <w:jc w:val="both"/>
        <w:rPr>
          <w:rFonts w:ascii="Verdana" w:hAnsi="Verdana" w:cs="MECOGP+Verdana"/>
          <w:sz w:val="18"/>
          <w:szCs w:val="18"/>
          <w:lang w:val="es-BO"/>
        </w:rPr>
      </w:pPr>
      <w:r w:rsidRPr="00732030">
        <w:rPr>
          <w:rFonts w:ascii="Verdana" w:hAnsi="Verdana" w:cs="MECOGP+Verdana"/>
          <w:sz w:val="18"/>
          <w:szCs w:val="18"/>
          <w:lang w:val="es-BO"/>
        </w:rPr>
        <w:t>Cumplir cada una de las cláusulas del presente contrato.</w:t>
      </w:r>
    </w:p>
    <w:p w14:paraId="44D3D2E6" w14:textId="77777777" w:rsidR="00C33AE4" w:rsidRPr="00732030" w:rsidRDefault="00206737" w:rsidP="009B67B4">
      <w:pPr>
        <w:pStyle w:val="Prrafodelista"/>
        <w:numPr>
          <w:ilvl w:val="2"/>
          <w:numId w:val="41"/>
        </w:numPr>
        <w:ind w:left="851"/>
        <w:jc w:val="both"/>
        <w:rPr>
          <w:rFonts w:ascii="Verdana" w:hAnsi="Verdana" w:cs="MECOGP+Verdana"/>
          <w:sz w:val="18"/>
          <w:szCs w:val="18"/>
          <w:lang w:val="es-BO"/>
        </w:rPr>
      </w:pPr>
      <w:r w:rsidRPr="00732030">
        <w:rPr>
          <w:rFonts w:ascii="Verdana" w:hAnsi="Verdana" w:cs="Tahoma"/>
          <w:sz w:val="18"/>
          <w:szCs w:val="18"/>
          <w:lang w:val="es-BO"/>
        </w:rPr>
        <w:t>Reportar en forma mensual el avance de indicadores claves de la matriz operativa de los proyectos, a este efecto deberá contar con un teléfono celular móvil que cumpla con las características mínimas establecidas en los Términos de Referencia.</w:t>
      </w:r>
    </w:p>
    <w:p w14:paraId="0D4EA97C" w14:textId="77777777" w:rsidR="00C674D1" w:rsidRPr="00732030" w:rsidRDefault="00C674D1" w:rsidP="00732030">
      <w:pPr>
        <w:jc w:val="both"/>
        <w:rPr>
          <w:rFonts w:ascii="Verdana" w:hAnsi="Verdana" w:cs="Tahoma"/>
          <w:sz w:val="18"/>
          <w:szCs w:val="18"/>
          <w:lang w:val="es-BO"/>
        </w:rPr>
      </w:pPr>
    </w:p>
    <w:p w14:paraId="1DC8AB0D" w14:textId="77777777" w:rsidR="00C33AE4" w:rsidRPr="00732030" w:rsidRDefault="00C33AE4" w:rsidP="009B67B4">
      <w:pPr>
        <w:pStyle w:val="Prrafodelista"/>
        <w:numPr>
          <w:ilvl w:val="1"/>
          <w:numId w:val="41"/>
        </w:numPr>
        <w:ind w:left="709"/>
        <w:jc w:val="both"/>
        <w:rPr>
          <w:rFonts w:ascii="Verdana" w:hAnsi="Verdana" w:cs="MECOGP+Verdana"/>
          <w:sz w:val="18"/>
          <w:szCs w:val="18"/>
          <w:lang w:val="es-BO"/>
        </w:rPr>
      </w:pPr>
      <w:r w:rsidRPr="00732030">
        <w:rPr>
          <w:rFonts w:ascii="Verdana" w:hAnsi="Verdana" w:cs="MECOGP+Verdana"/>
          <w:sz w:val="18"/>
          <w:szCs w:val="18"/>
          <w:lang w:val="es-BO"/>
        </w:rPr>
        <w:t xml:space="preserve">Por su parte, </w:t>
      </w:r>
      <w:r w:rsidRPr="00732030">
        <w:rPr>
          <w:rFonts w:ascii="Verdana" w:hAnsi="Verdana" w:cs="MECOGP+Verdana"/>
          <w:b/>
          <w:sz w:val="18"/>
          <w:szCs w:val="18"/>
          <w:lang w:val="es-BO"/>
        </w:rPr>
        <w:t>la ENTIDAD</w:t>
      </w:r>
      <w:r w:rsidRPr="00732030">
        <w:rPr>
          <w:rFonts w:ascii="Verdana" w:hAnsi="Verdana" w:cs="MECOGP+Verdana"/>
          <w:sz w:val="18"/>
          <w:szCs w:val="18"/>
          <w:lang w:val="es-BO"/>
        </w:rPr>
        <w:t xml:space="preserve"> se compromete a cumplir con las siguientes obligaciones:</w:t>
      </w:r>
    </w:p>
    <w:p w14:paraId="3656E39F" w14:textId="77777777" w:rsidR="00C33AE4" w:rsidRPr="00732030" w:rsidRDefault="00C33AE4" w:rsidP="00732030">
      <w:pPr>
        <w:pStyle w:val="Prrafodelista"/>
        <w:ind w:left="0"/>
        <w:contextualSpacing/>
        <w:jc w:val="both"/>
        <w:rPr>
          <w:rFonts w:ascii="Verdana" w:hAnsi="Verdana" w:cs="Tahoma"/>
          <w:sz w:val="18"/>
          <w:szCs w:val="18"/>
          <w:lang w:val="es-BO"/>
        </w:rPr>
      </w:pPr>
    </w:p>
    <w:p w14:paraId="3E6712B1" w14:textId="77777777" w:rsidR="00C33AE4" w:rsidRPr="00732030" w:rsidRDefault="00C33AE4" w:rsidP="009B67B4">
      <w:pPr>
        <w:pStyle w:val="Prrafodelista"/>
        <w:numPr>
          <w:ilvl w:val="2"/>
          <w:numId w:val="42"/>
        </w:numPr>
        <w:ind w:left="851"/>
        <w:jc w:val="both"/>
        <w:rPr>
          <w:rFonts w:ascii="Verdana" w:hAnsi="Verdana" w:cs="Tahoma"/>
          <w:sz w:val="18"/>
          <w:szCs w:val="18"/>
          <w:lang w:val="es-BO"/>
        </w:rPr>
      </w:pPr>
      <w:r w:rsidRPr="00732030">
        <w:rPr>
          <w:rFonts w:ascii="Verdana" w:hAnsi="Verdana" w:cs="Tahoma"/>
          <w:sz w:val="18"/>
          <w:szCs w:val="18"/>
          <w:lang w:val="es-BO"/>
        </w:rPr>
        <w:t>Apoyar la Consultoría proporcionando la información necesaria.</w:t>
      </w:r>
    </w:p>
    <w:p w14:paraId="1344F887" w14:textId="77777777" w:rsidR="00C33AE4" w:rsidRPr="00732030" w:rsidRDefault="00C33AE4" w:rsidP="009B67B4">
      <w:pPr>
        <w:pStyle w:val="Prrafodelista"/>
        <w:numPr>
          <w:ilvl w:val="2"/>
          <w:numId w:val="42"/>
        </w:numPr>
        <w:ind w:left="851"/>
        <w:jc w:val="both"/>
        <w:rPr>
          <w:rFonts w:ascii="Verdana" w:hAnsi="Verdana" w:cs="Tahoma"/>
          <w:sz w:val="18"/>
          <w:szCs w:val="18"/>
          <w:lang w:val="es-BO"/>
        </w:rPr>
      </w:pPr>
      <w:r w:rsidRPr="00732030">
        <w:rPr>
          <w:rFonts w:ascii="Verdana" w:hAnsi="Verdana" w:cs="Tahoma"/>
          <w:sz w:val="18"/>
          <w:szCs w:val="18"/>
          <w:lang w:val="es-BO"/>
        </w:rPr>
        <w:t>Dar la conformidad del producto presentado en un plazo no mayor de 10 días hábiles computables a partir de la recepción de informe.</w:t>
      </w:r>
    </w:p>
    <w:p w14:paraId="57FF1FEB" w14:textId="77777777" w:rsidR="00C33AE4" w:rsidRPr="00732030" w:rsidRDefault="00C33AE4" w:rsidP="009B67B4">
      <w:pPr>
        <w:pStyle w:val="Prrafodelista"/>
        <w:numPr>
          <w:ilvl w:val="2"/>
          <w:numId w:val="42"/>
        </w:numPr>
        <w:ind w:left="851"/>
        <w:jc w:val="both"/>
        <w:rPr>
          <w:rFonts w:ascii="Verdana" w:hAnsi="Verdana" w:cs="Tahoma"/>
          <w:sz w:val="18"/>
          <w:szCs w:val="18"/>
          <w:lang w:val="es-BO"/>
        </w:rPr>
      </w:pPr>
      <w:r w:rsidRPr="00732030">
        <w:rPr>
          <w:rFonts w:ascii="Verdana" w:hAnsi="Verdana" w:cs="Tahoma"/>
          <w:sz w:val="18"/>
          <w:szCs w:val="18"/>
          <w:lang w:val="es-BO"/>
        </w:rPr>
        <w:t xml:space="preserve">Realizar el pago de la </w:t>
      </w:r>
      <w:r w:rsidRPr="00732030">
        <w:rPr>
          <w:rFonts w:ascii="Verdana" w:hAnsi="Verdana" w:cs="Tahoma"/>
          <w:b/>
          <w:sz w:val="18"/>
          <w:szCs w:val="18"/>
          <w:lang w:val="es-BO"/>
        </w:rPr>
        <w:t>CONSULTORÍA</w:t>
      </w:r>
      <w:r w:rsidRPr="00732030">
        <w:rPr>
          <w:rFonts w:ascii="Verdana" w:hAnsi="Verdana" w:cs="Tahoma"/>
          <w:sz w:val="18"/>
          <w:szCs w:val="18"/>
          <w:lang w:val="es-BO"/>
        </w:rPr>
        <w:t xml:space="preserve"> en el o los plazos establecidos en el presente contrato a favor del Consultor.</w:t>
      </w:r>
    </w:p>
    <w:p w14:paraId="71786225" w14:textId="77777777" w:rsidR="00C33AE4" w:rsidRPr="00732030" w:rsidRDefault="00C33AE4" w:rsidP="009B67B4">
      <w:pPr>
        <w:pStyle w:val="Prrafodelista"/>
        <w:numPr>
          <w:ilvl w:val="2"/>
          <w:numId w:val="42"/>
        </w:numPr>
        <w:ind w:left="851"/>
        <w:jc w:val="both"/>
        <w:rPr>
          <w:rFonts w:ascii="Verdana" w:hAnsi="Verdana" w:cs="Tahoma"/>
          <w:sz w:val="18"/>
          <w:szCs w:val="18"/>
          <w:lang w:val="es-BO"/>
        </w:rPr>
      </w:pPr>
      <w:r w:rsidRPr="00732030">
        <w:rPr>
          <w:rFonts w:ascii="Verdana" w:hAnsi="Verdana" w:cs="Tahoma"/>
          <w:sz w:val="18"/>
          <w:szCs w:val="18"/>
          <w:lang w:val="es-BO"/>
        </w:rPr>
        <w:t>Cumplir cada una de las cláusulas del presente contrato.</w:t>
      </w:r>
    </w:p>
    <w:p w14:paraId="325A153C" w14:textId="77777777" w:rsidR="00C33AE4" w:rsidRPr="00732030" w:rsidRDefault="00C33AE4" w:rsidP="00732030">
      <w:pPr>
        <w:ind w:left="720"/>
        <w:jc w:val="both"/>
        <w:rPr>
          <w:rFonts w:ascii="Verdana" w:hAnsi="Verdana" w:cs="MECOGP+Verdana"/>
          <w:sz w:val="18"/>
          <w:szCs w:val="18"/>
          <w:lang w:val="es-BO"/>
        </w:rPr>
      </w:pPr>
    </w:p>
    <w:p w14:paraId="44ED78F0" w14:textId="77777777" w:rsidR="00206737" w:rsidRPr="00732030" w:rsidRDefault="00C33AE4" w:rsidP="00732030">
      <w:pPr>
        <w:autoSpaceDE w:val="0"/>
        <w:autoSpaceDN w:val="0"/>
        <w:adjustRightInd w:val="0"/>
        <w:jc w:val="both"/>
        <w:rPr>
          <w:rFonts w:ascii="Verdana" w:hAnsi="Verdana" w:cs="Tahoma"/>
          <w:b/>
          <w:sz w:val="18"/>
          <w:szCs w:val="18"/>
          <w:lang w:val="es-BO"/>
        </w:rPr>
      </w:pPr>
      <w:r w:rsidRPr="00732030">
        <w:rPr>
          <w:rFonts w:ascii="Verdana" w:hAnsi="Verdana" w:cs="Tahoma"/>
          <w:b/>
          <w:sz w:val="18"/>
          <w:szCs w:val="18"/>
          <w:lang w:val="es-BO"/>
        </w:rPr>
        <w:t xml:space="preserve">SEXTA.- (VIGENCIA) </w:t>
      </w:r>
    </w:p>
    <w:p w14:paraId="6545565E" w14:textId="77777777" w:rsidR="00206737" w:rsidRPr="00732030" w:rsidRDefault="00206737" w:rsidP="00732030">
      <w:pPr>
        <w:autoSpaceDE w:val="0"/>
        <w:autoSpaceDN w:val="0"/>
        <w:adjustRightInd w:val="0"/>
        <w:jc w:val="both"/>
        <w:rPr>
          <w:rFonts w:ascii="Verdana" w:hAnsi="Verdana" w:cs="Tahoma"/>
          <w:b/>
          <w:sz w:val="18"/>
          <w:szCs w:val="18"/>
          <w:lang w:val="es-BO"/>
        </w:rPr>
      </w:pPr>
    </w:p>
    <w:p w14:paraId="300F436B" w14:textId="77777777" w:rsidR="00C33AE4" w:rsidRPr="00732030" w:rsidRDefault="00C33AE4" w:rsidP="00732030">
      <w:pPr>
        <w:autoSpaceDE w:val="0"/>
        <w:autoSpaceDN w:val="0"/>
        <w:adjustRightInd w:val="0"/>
        <w:jc w:val="both"/>
        <w:rPr>
          <w:rFonts w:ascii="Verdana" w:hAnsi="Verdana" w:cs="Tahoma"/>
          <w:b/>
          <w:sz w:val="18"/>
          <w:szCs w:val="18"/>
          <w:lang w:val="es-BO"/>
        </w:rPr>
      </w:pPr>
      <w:r w:rsidRPr="00732030">
        <w:rPr>
          <w:rFonts w:ascii="Verdana" w:hAnsi="Verdana" w:cs="Arial"/>
          <w:sz w:val="18"/>
          <w:szCs w:val="18"/>
          <w:lang w:val="es-BO"/>
        </w:rPr>
        <w:t>El contrato, entrará en vigencia desde el día siguiente hábil de su suscripción, por ambas partes, hasta que las mismas hayan dado cumplimiento a todas las cláusulas contenidas en el presente Contrato.</w:t>
      </w:r>
    </w:p>
    <w:p w14:paraId="549A2F98" w14:textId="77777777" w:rsidR="00C33AE4" w:rsidRPr="00732030" w:rsidRDefault="00C33AE4" w:rsidP="00732030">
      <w:pPr>
        <w:jc w:val="both"/>
        <w:rPr>
          <w:rFonts w:ascii="Verdana" w:hAnsi="Verdana" w:cs="Tahoma"/>
          <w:b/>
          <w:sz w:val="18"/>
          <w:szCs w:val="18"/>
          <w:lang w:val="es-BO"/>
        </w:rPr>
      </w:pPr>
    </w:p>
    <w:p w14:paraId="3A20BE40" w14:textId="77777777" w:rsidR="00C33AE4" w:rsidRPr="00732030" w:rsidRDefault="00C33AE4" w:rsidP="00732030">
      <w:pPr>
        <w:jc w:val="both"/>
        <w:rPr>
          <w:rFonts w:ascii="Verdana" w:hAnsi="Verdana" w:cs="Tahoma"/>
          <w:b/>
          <w:sz w:val="18"/>
          <w:szCs w:val="18"/>
          <w:lang w:val="es-BO"/>
        </w:rPr>
      </w:pPr>
      <w:r w:rsidRPr="00732030">
        <w:rPr>
          <w:rFonts w:ascii="Verdana" w:hAnsi="Verdana" w:cs="Tahoma"/>
          <w:b/>
          <w:sz w:val="18"/>
          <w:szCs w:val="18"/>
          <w:lang w:val="es-BO"/>
        </w:rPr>
        <w:t>SÉPTIMA.- (RETENCIONES POR PAGOS PARCIALES)</w:t>
      </w:r>
    </w:p>
    <w:p w14:paraId="152F6389" w14:textId="77777777" w:rsidR="00C33AE4" w:rsidRPr="00732030" w:rsidRDefault="00C33AE4" w:rsidP="00732030">
      <w:pPr>
        <w:jc w:val="both"/>
        <w:rPr>
          <w:rFonts w:ascii="Verdana" w:hAnsi="Verdana" w:cs="Tahoma"/>
          <w:b/>
          <w:sz w:val="18"/>
          <w:szCs w:val="18"/>
          <w:lang w:val="es-BO"/>
        </w:rPr>
      </w:pPr>
    </w:p>
    <w:p w14:paraId="560A40C8" w14:textId="77777777" w:rsidR="00C33AE4" w:rsidRPr="00732030" w:rsidRDefault="00C33AE4" w:rsidP="00732030">
      <w:pPr>
        <w:jc w:val="both"/>
        <w:rPr>
          <w:rFonts w:ascii="Verdana" w:hAnsi="Verdana" w:cs="Tahoma"/>
          <w:sz w:val="18"/>
          <w:szCs w:val="18"/>
          <w:lang w:val="es-BO"/>
        </w:rPr>
      </w:pPr>
      <w:r w:rsidRPr="00732030">
        <w:rPr>
          <w:rFonts w:ascii="Verdana" w:hAnsi="Verdana" w:cs="Tahoma"/>
          <w:sz w:val="18"/>
          <w:szCs w:val="18"/>
          <w:lang w:val="es-BO"/>
        </w:rPr>
        <w:t>El</w:t>
      </w:r>
      <w:r w:rsidRPr="00732030">
        <w:rPr>
          <w:rFonts w:ascii="Verdana" w:hAnsi="Verdana" w:cs="Tahoma"/>
          <w:b/>
          <w:sz w:val="18"/>
          <w:szCs w:val="18"/>
          <w:lang w:val="es-BO"/>
        </w:rPr>
        <w:t xml:space="preserve"> CONSULTOR </w:t>
      </w:r>
      <w:r w:rsidRPr="00732030">
        <w:rPr>
          <w:rFonts w:ascii="Verdana" w:hAnsi="Verdana" w:cs="Tahoma"/>
          <w:sz w:val="18"/>
          <w:szCs w:val="18"/>
          <w:lang w:val="es-BO"/>
        </w:rPr>
        <w:t xml:space="preserve">acepta expresamente, que la </w:t>
      </w:r>
      <w:r w:rsidRPr="00732030">
        <w:rPr>
          <w:rFonts w:ascii="Verdana" w:hAnsi="Verdana" w:cs="Tahoma"/>
          <w:b/>
          <w:sz w:val="18"/>
          <w:szCs w:val="18"/>
          <w:lang w:val="es-BO"/>
        </w:rPr>
        <w:t>ENTIDAD</w:t>
      </w:r>
      <w:r w:rsidRPr="00732030">
        <w:rPr>
          <w:rFonts w:ascii="Verdana" w:hAnsi="Verdana" w:cs="Tahoma"/>
          <w:sz w:val="18"/>
          <w:szCs w:val="18"/>
          <w:lang w:val="es-BO"/>
        </w:rPr>
        <w:t xml:space="preserve"> retendrá el siete por cien (7%) de cada pago parcial, en sustitución de la Garantía de Cumplimiento de Contrato. Estas retenciones serán reintegradas en el marco de lo establecido en la Cláusula Decima Novena del presente contrato. </w:t>
      </w:r>
    </w:p>
    <w:p w14:paraId="62641378" w14:textId="77777777" w:rsidR="00C33AE4" w:rsidRPr="00732030" w:rsidRDefault="00C33AE4" w:rsidP="00732030">
      <w:pPr>
        <w:autoSpaceDE w:val="0"/>
        <w:autoSpaceDN w:val="0"/>
        <w:adjustRightInd w:val="0"/>
        <w:jc w:val="both"/>
        <w:rPr>
          <w:rFonts w:ascii="Verdana" w:hAnsi="Verdana" w:cs="Tahoma"/>
          <w:sz w:val="18"/>
          <w:szCs w:val="18"/>
          <w:lang w:val="es-BO"/>
        </w:rPr>
      </w:pPr>
    </w:p>
    <w:p w14:paraId="344BC221" w14:textId="77777777" w:rsidR="00C33AE4" w:rsidRPr="00732030" w:rsidRDefault="00C33AE4" w:rsidP="00732030">
      <w:pPr>
        <w:jc w:val="both"/>
        <w:rPr>
          <w:rFonts w:ascii="Verdana" w:hAnsi="Verdana" w:cs="Arial"/>
          <w:sz w:val="18"/>
          <w:szCs w:val="18"/>
          <w:lang w:val="es-BO"/>
        </w:rPr>
      </w:pPr>
      <w:r w:rsidRPr="00732030">
        <w:rPr>
          <w:rFonts w:ascii="Verdana" w:hAnsi="Verdana" w:cs="Arial"/>
          <w:sz w:val="18"/>
          <w:szCs w:val="18"/>
          <w:lang w:val="es-BO"/>
        </w:rPr>
        <w:t xml:space="preserve">El importe de las retenciones en caso de cualquier incumplimiento contractual incurrido por el </w:t>
      </w:r>
      <w:r w:rsidRPr="00732030">
        <w:rPr>
          <w:rFonts w:ascii="Verdana" w:hAnsi="Verdana" w:cs="Arial"/>
          <w:b/>
          <w:sz w:val="18"/>
          <w:szCs w:val="18"/>
          <w:lang w:val="es-BO"/>
        </w:rPr>
        <w:t>CONSULTOR</w:t>
      </w:r>
      <w:r w:rsidRPr="00732030">
        <w:rPr>
          <w:rFonts w:ascii="Verdana" w:hAnsi="Verdana" w:cs="Arial"/>
          <w:sz w:val="18"/>
          <w:szCs w:val="18"/>
          <w:lang w:val="es-BO"/>
        </w:rPr>
        <w:t xml:space="preserve">, quedará en favor de la </w:t>
      </w:r>
      <w:r w:rsidRPr="00732030">
        <w:rPr>
          <w:rFonts w:ascii="Verdana" w:hAnsi="Verdana" w:cs="Arial"/>
          <w:b/>
          <w:sz w:val="18"/>
          <w:szCs w:val="18"/>
          <w:lang w:val="es-BO"/>
        </w:rPr>
        <w:t>ENTIDAD</w:t>
      </w:r>
      <w:r w:rsidRPr="00732030">
        <w:rPr>
          <w:rFonts w:ascii="Verdana" w:hAnsi="Verdana" w:cs="Arial"/>
          <w:sz w:val="18"/>
          <w:szCs w:val="18"/>
          <w:lang w:val="es-BO"/>
        </w:rPr>
        <w:t>, sin necesidad de ningún trámite o acción judicial, a su sólo requerimiento.</w:t>
      </w:r>
    </w:p>
    <w:p w14:paraId="5963362B" w14:textId="77777777" w:rsidR="00C33AE4" w:rsidRPr="00732030" w:rsidRDefault="00C33AE4" w:rsidP="00732030">
      <w:pPr>
        <w:jc w:val="both"/>
        <w:rPr>
          <w:rFonts w:ascii="Verdana" w:hAnsi="Verdana"/>
          <w:sz w:val="18"/>
          <w:szCs w:val="18"/>
          <w:lang w:val="es-BO"/>
        </w:rPr>
      </w:pPr>
    </w:p>
    <w:p w14:paraId="4E21E2B7" w14:textId="77777777" w:rsidR="00C33AE4" w:rsidRPr="00732030" w:rsidRDefault="00C33AE4" w:rsidP="00732030">
      <w:pPr>
        <w:jc w:val="both"/>
        <w:rPr>
          <w:rFonts w:ascii="Verdana" w:hAnsi="Verdana"/>
          <w:sz w:val="18"/>
          <w:szCs w:val="18"/>
          <w:lang w:val="es-BO"/>
        </w:rPr>
      </w:pPr>
      <w:r w:rsidRPr="00732030">
        <w:rPr>
          <w:rFonts w:ascii="Verdana" w:hAnsi="Verdana"/>
          <w:sz w:val="18"/>
          <w:szCs w:val="18"/>
          <w:lang w:val="es-BO"/>
        </w:rPr>
        <w:lastRenderedPageBreak/>
        <w:t xml:space="preserve">Si se procediera a la recepción del producto </w:t>
      </w:r>
      <w:r w:rsidRPr="00732030">
        <w:rPr>
          <w:rFonts w:ascii="Verdana" w:hAnsi="Verdana" w:cs="Arial"/>
          <w:sz w:val="18"/>
          <w:szCs w:val="18"/>
          <w:lang w:val="es-BO"/>
        </w:rPr>
        <w:t xml:space="preserve">objeto de la </w:t>
      </w:r>
      <w:r w:rsidRPr="00732030">
        <w:rPr>
          <w:rFonts w:ascii="Verdana" w:hAnsi="Verdana" w:cs="Arial"/>
          <w:b/>
          <w:sz w:val="18"/>
          <w:szCs w:val="18"/>
          <w:lang w:val="es-BO"/>
        </w:rPr>
        <w:t>CONSULTORÍA</w:t>
      </w:r>
      <w:r w:rsidRPr="00732030">
        <w:rPr>
          <w:rFonts w:ascii="Verdana" w:hAnsi="Verdana" w:cs="Arial"/>
          <w:sz w:val="18"/>
          <w:szCs w:val="18"/>
          <w:lang w:val="es-BO"/>
        </w:rPr>
        <w:t xml:space="preserve"> </w:t>
      </w:r>
      <w:r w:rsidRPr="00732030">
        <w:rPr>
          <w:rFonts w:ascii="Verdana" w:hAnsi="Verdana"/>
          <w:sz w:val="18"/>
          <w:szCs w:val="18"/>
          <w:lang w:val="es-BO"/>
        </w:rPr>
        <w:t xml:space="preserve">dentro del plazo contractual y en forma satisfactoria, hecho que se hará constar mediante el Acta o Informe correspondiente, dichas </w:t>
      </w:r>
      <w:r w:rsidRPr="00732030">
        <w:rPr>
          <w:rFonts w:ascii="Verdana" w:hAnsi="Verdana" w:cs="Arial"/>
          <w:sz w:val="18"/>
          <w:szCs w:val="18"/>
          <w:lang w:val="es-BO"/>
        </w:rPr>
        <w:t xml:space="preserve">retenciones </w:t>
      </w:r>
      <w:r w:rsidRPr="00732030">
        <w:rPr>
          <w:rFonts w:ascii="Verdana" w:hAnsi="Verdana"/>
          <w:sz w:val="18"/>
          <w:szCs w:val="18"/>
          <w:lang w:val="es-BO"/>
        </w:rPr>
        <w:t xml:space="preserve">será devuelta después de la </w:t>
      </w:r>
      <w:r w:rsidRPr="00732030">
        <w:rPr>
          <w:rFonts w:ascii="Verdana" w:hAnsi="Verdana" w:cs="Arial"/>
          <w:sz w:val="18"/>
          <w:szCs w:val="18"/>
          <w:lang w:val="es-BO"/>
        </w:rPr>
        <w:t xml:space="preserve">Liquidación </w:t>
      </w:r>
      <w:r w:rsidRPr="00732030">
        <w:rPr>
          <w:rFonts w:ascii="Verdana" w:hAnsi="Verdana"/>
          <w:sz w:val="18"/>
          <w:szCs w:val="18"/>
          <w:lang w:val="es-BO"/>
        </w:rPr>
        <w:t>del contrato, juntamente con el Certificado de Cumplimiento de Contrato.</w:t>
      </w:r>
    </w:p>
    <w:p w14:paraId="0503712F" w14:textId="77777777" w:rsidR="00C33AE4" w:rsidRPr="00732030" w:rsidRDefault="00C33AE4" w:rsidP="00732030">
      <w:pPr>
        <w:autoSpaceDE w:val="0"/>
        <w:autoSpaceDN w:val="0"/>
        <w:adjustRightInd w:val="0"/>
        <w:jc w:val="both"/>
        <w:rPr>
          <w:rFonts w:ascii="Verdana" w:hAnsi="Verdana" w:cs="Tahoma"/>
          <w:sz w:val="18"/>
          <w:szCs w:val="18"/>
          <w:lang w:val="es-BO"/>
        </w:rPr>
      </w:pPr>
    </w:p>
    <w:p w14:paraId="7019BE5C" w14:textId="77777777" w:rsidR="00054FDF" w:rsidRPr="00732030" w:rsidRDefault="00C33AE4" w:rsidP="00732030">
      <w:pPr>
        <w:pStyle w:val="CM2"/>
        <w:spacing w:line="240" w:lineRule="auto"/>
        <w:jc w:val="both"/>
        <w:rPr>
          <w:rFonts w:ascii="Verdana" w:hAnsi="Verdana" w:cs="Tahoma"/>
          <w:b/>
          <w:sz w:val="18"/>
          <w:szCs w:val="18"/>
          <w:lang w:val="es-BO"/>
        </w:rPr>
      </w:pPr>
      <w:r w:rsidRPr="00732030">
        <w:rPr>
          <w:rFonts w:ascii="Verdana" w:hAnsi="Verdana" w:cs="Tahoma"/>
          <w:b/>
          <w:sz w:val="18"/>
          <w:szCs w:val="18"/>
          <w:lang w:val="es-BO"/>
        </w:rPr>
        <w:t xml:space="preserve">OCTAVA.- (ANTICIPO) </w:t>
      </w:r>
      <w:r w:rsidR="00054FDF" w:rsidRPr="00732030">
        <w:rPr>
          <w:rFonts w:ascii="Verdana" w:hAnsi="Verdana" w:cs="Tahoma"/>
          <w:b/>
          <w:sz w:val="18"/>
          <w:szCs w:val="18"/>
          <w:lang w:val="es-BO"/>
        </w:rPr>
        <w:t>NO CORRESPONDE</w:t>
      </w:r>
    </w:p>
    <w:p w14:paraId="26A8C8A8" w14:textId="77777777" w:rsidR="00054FDF" w:rsidRPr="00732030" w:rsidRDefault="00054FDF" w:rsidP="00732030">
      <w:pPr>
        <w:pStyle w:val="CM2"/>
        <w:spacing w:line="240" w:lineRule="auto"/>
        <w:jc w:val="both"/>
        <w:rPr>
          <w:rFonts w:ascii="Verdana" w:hAnsi="Verdana" w:cs="Tahoma"/>
          <w:b/>
          <w:sz w:val="18"/>
          <w:szCs w:val="18"/>
          <w:lang w:val="es-BO"/>
        </w:rPr>
      </w:pPr>
    </w:p>
    <w:p w14:paraId="3426AAFA" w14:textId="77777777" w:rsidR="00054FDF" w:rsidRPr="00732030" w:rsidRDefault="00C33AE4" w:rsidP="00732030">
      <w:pPr>
        <w:jc w:val="both"/>
        <w:rPr>
          <w:rFonts w:ascii="Verdana" w:hAnsi="Verdana" w:cs="Tahoma"/>
          <w:b/>
          <w:sz w:val="18"/>
          <w:szCs w:val="18"/>
          <w:lang w:val="es-BO"/>
        </w:rPr>
      </w:pPr>
      <w:r w:rsidRPr="00732030">
        <w:rPr>
          <w:rFonts w:ascii="Verdana" w:hAnsi="Verdana" w:cs="Tahoma"/>
          <w:b/>
          <w:sz w:val="18"/>
          <w:szCs w:val="18"/>
          <w:lang w:val="es-BO"/>
        </w:rPr>
        <w:t xml:space="preserve">NOVENA.- (PLAZO DE PRESTACIÓN DE LA CONSULTORÍA) </w:t>
      </w:r>
    </w:p>
    <w:p w14:paraId="4A79F968" w14:textId="77777777" w:rsidR="00054FDF" w:rsidRPr="00732030" w:rsidRDefault="00054FDF" w:rsidP="00732030">
      <w:pPr>
        <w:jc w:val="both"/>
        <w:rPr>
          <w:rFonts w:ascii="Verdana" w:hAnsi="Verdana" w:cs="Tahoma"/>
          <w:b/>
          <w:sz w:val="18"/>
          <w:szCs w:val="18"/>
          <w:lang w:val="es-BO"/>
        </w:rPr>
      </w:pPr>
    </w:p>
    <w:p w14:paraId="4461FAA6" w14:textId="77777777" w:rsidR="001C506A" w:rsidRPr="00732030" w:rsidRDefault="00C33AE4" w:rsidP="00732030">
      <w:pPr>
        <w:jc w:val="both"/>
        <w:rPr>
          <w:rFonts w:ascii="Verdana" w:hAnsi="Verdana"/>
          <w:sz w:val="18"/>
          <w:szCs w:val="18"/>
          <w:lang w:val="es-BO"/>
        </w:rPr>
      </w:pPr>
      <w:r w:rsidRPr="00732030">
        <w:rPr>
          <w:rFonts w:ascii="Verdana" w:hAnsi="Verdana"/>
          <w:sz w:val="18"/>
          <w:szCs w:val="18"/>
          <w:lang w:val="es-BO"/>
        </w:rPr>
        <w:t xml:space="preserve">El </w:t>
      </w:r>
      <w:r w:rsidRPr="00732030">
        <w:rPr>
          <w:rFonts w:ascii="Verdana" w:hAnsi="Verdana"/>
          <w:b/>
          <w:sz w:val="18"/>
          <w:szCs w:val="18"/>
          <w:lang w:val="es-BO"/>
        </w:rPr>
        <w:t xml:space="preserve">CONSULTOR </w:t>
      </w:r>
      <w:r w:rsidRPr="00732030">
        <w:rPr>
          <w:rFonts w:ascii="Verdana" w:hAnsi="Verdana"/>
          <w:sz w:val="18"/>
          <w:szCs w:val="18"/>
          <w:lang w:val="es-BO"/>
        </w:rPr>
        <w:t xml:space="preserve">desarrollará sus actividades de forma satisfactoria, en estricto acuerdo con el alcance del servicio, la propuesta adjudicada, los Términos de Referencia y en el plazo </w:t>
      </w:r>
      <w:r w:rsidR="001C506A" w:rsidRPr="00732030">
        <w:rPr>
          <w:rFonts w:ascii="Verdana" w:hAnsi="Verdana"/>
          <w:sz w:val="18"/>
          <w:szCs w:val="18"/>
          <w:lang w:val="es-BO"/>
        </w:rPr>
        <w:t xml:space="preserve">referencial </w:t>
      </w:r>
      <w:r w:rsidRPr="00732030">
        <w:rPr>
          <w:rFonts w:ascii="Verdana" w:hAnsi="Verdana"/>
          <w:sz w:val="18"/>
          <w:szCs w:val="18"/>
          <w:lang w:val="es-BO"/>
        </w:rPr>
        <w:t xml:space="preserve">de ___________________ </w:t>
      </w:r>
      <w:r w:rsidRPr="00732030">
        <w:rPr>
          <w:rFonts w:ascii="Verdana" w:hAnsi="Verdana"/>
          <w:b/>
          <w:i/>
          <w:sz w:val="18"/>
          <w:szCs w:val="18"/>
          <w:lang w:val="es-BO"/>
        </w:rPr>
        <w:t xml:space="preserve">(Registrar en forma literal y numeral el plazo de prestación del servicio) </w:t>
      </w:r>
      <w:r w:rsidRPr="00732030">
        <w:rPr>
          <w:rFonts w:ascii="Verdana" w:hAnsi="Verdana"/>
          <w:sz w:val="18"/>
          <w:szCs w:val="18"/>
          <w:lang w:val="es-BO"/>
        </w:rPr>
        <w:t>días calendario, que será computado a partir de</w:t>
      </w:r>
      <w:r w:rsidR="001C506A" w:rsidRPr="00732030">
        <w:rPr>
          <w:rFonts w:ascii="Verdana" w:hAnsi="Verdana"/>
          <w:sz w:val="18"/>
          <w:szCs w:val="18"/>
          <w:lang w:val="es-BO"/>
        </w:rPr>
        <w:t xml:space="preserve"> </w:t>
      </w:r>
      <w:r w:rsidRPr="00732030">
        <w:rPr>
          <w:rFonts w:ascii="Verdana" w:hAnsi="Verdana"/>
          <w:sz w:val="18"/>
          <w:szCs w:val="18"/>
          <w:lang w:val="es-BO"/>
        </w:rPr>
        <w:t>l</w:t>
      </w:r>
      <w:r w:rsidR="001C506A" w:rsidRPr="00732030">
        <w:rPr>
          <w:rFonts w:ascii="Verdana" w:hAnsi="Verdana"/>
          <w:sz w:val="18"/>
          <w:szCs w:val="18"/>
          <w:lang w:val="es-BO"/>
        </w:rPr>
        <w:t>a emisión de la Orden de Inicio</w:t>
      </w:r>
      <w:r w:rsidR="00D27603" w:rsidRPr="00732030">
        <w:rPr>
          <w:rFonts w:ascii="Verdana" w:hAnsi="Verdana"/>
          <w:sz w:val="18"/>
          <w:szCs w:val="18"/>
          <w:lang w:val="es-BO"/>
        </w:rPr>
        <w:t xml:space="preserve"> </w:t>
      </w:r>
      <w:r w:rsidR="00206737" w:rsidRPr="00732030">
        <w:rPr>
          <w:rFonts w:ascii="Verdana" w:hAnsi="Verdana"/>
          <w:sz w:val="18"/>
          <w:szCs w:val="18"/>
          <w:lang w:val="es-BO"/>
        </w:rPr>
        <w:t xml:space="preserve">emitida por </w:t>
      </w:r>
      <w:r w:rsidR="00D27603" w:rsidRPr="00732030">
        <w:rPr>
          <w:rFonts w:ascii="Verdana" w:hAnsi="Verdana"/>
          <w:sz w:val="18"/>
          <w:szCs w:val="18"/>
          <w:lang w:val="es-BO"/>
        </w:rPr>
        <w:t xml:space="preserve">el Supervisor </w:t>
      </w:r>
      <w:r w:rsidR="00D7338A">
        <w:rPr>
          <w:rFonts w:ascii="Verdana" w:hAnsi="Verdana"/>
          <w:sz w:val="18"/>
          <w:szCs w:val="18"/>
          <w:lang w:val="es-BO"/>
        </w:rPr>
        <w:t>DESCOM-FI</w:t>
      </w:r>
      <w:r w:rsidR="001C506A" w:rsidRPr="00732030">
        <w:rPr>
          <w:rFonts w:ascii="Verdana" w:hAnsi="Verdana"/>
          <w:sz w:val="18"/>
          <w:szCs w:val="18"/>
          <w:lang w:val="es-BO"/>
        </w:rPr>
        <w:t>.</w:t>
      </w:r>
    </w:p>
    <w:p w14:paraId="7DD99369" w14:textId="77777777" w:rsidR="001C506A" w:rsidRPr="00732030" w:rsidRDefault="001C506A" w:rsidP="00732030">
      <w:pPr>
        <w:jc w:val="both"/>
        <w:rPr>
          <w:rFonts w:ascii="Verdana" w:hAnsi="Verdana"/>
          <w:sz w:val="18"/>
          <w:szCs w:val="18"/>
          <w:lang w:val="es-BO"/>
        </w:rPr>
      </w:pPr>
    </w:p>
    <w:p w14:paraId="1EF90C92" w14:textId="77777777" w:rsidR="001C506A" w:rsidRPr="00732030" w:rsidRDefault="001C506A" w:rsidP="00732030">
      <w:pPr>
        <w:jc w:val="both"/>
        <w:rPr>
          <w:rFonts w:ascii="Verdana" w:hAnsi="Verdana" w:cstheme="minorHAnsi"/>
          <w:snapToGrid w:val="0"/>
          <w:sz w:val="18"/>
          <w:szCs w:val="18"/>
        </w:rPr>
      </w:pPr>
      <w:r w:rsidRPr="00732030">
        <w:rPr>
          <w:rFonts w:ascii="Verdana" w:hAnsi="Verdana" w:cstheme="minorHAnsi"/>
          <w:snapToGrid w:val="0"/>
          <w:sz w:val="18"/>
          <w:szCs w:val="18"/>
        </w:rPr>
        <w:t xml:space="preserve">El plazo referencial de prestación de los servicios del </w:t>
      </w:r>
      <w:r w:rsidRPr="00732030">
        <w:rPr>
          <w:rFonts w:ascii="Verdana" w:hAnsi="Verdana" w:cstheme="minorHAnsi"/>
          <w:b/>
          <w:snapToGrid w:val="0"/>
          <w:sz w:val="18"/>
          <w:szCs w:val="18"/>
        </w:rPr>
        <w:t>CONSULTOR</w:t>
      </w:r>
      <w:r w:rsidRPr="00732030">
        <w:rPr>
          <w:rFonts w:ascii="Verdana" w:hAnsi="Verdana" w:cstheme="minorHAnsi"/>
          <w:snapToGrid w:val="0"/>
          <w:sz w:val="18"/>
          <w:szCs w:val="18"/>
        </w:rPr>
        <w:t xml:space="preserve">, es el plazo que tome la ejecución de las obras, hasta la Recepción Definitiva, mas hasta 60 días calendarios posteriores a la Recepción Definitiva de las mismas. En caso de que se otorgue una ampliación de plazo a la empresa constructora, automáticamente se ampliará el plazo del </w:t>
      </w:r>
      <w:r w:rsidRPr="00732030">
        <w:rPr>
          <w:rFonts w:ascii="Verdana" w:hAnsi="Verdana" w:cstheme="minorHAnsi"/>
          <w:b/>
          <w:snapToGrid w:val="0"/>
          <w:sz w:val="18"/>
          <w:szCs w:val="18"/>
        </w:rPr>
        <w:t>CONSULTOR</w:t>
      </w:r>
      <w:r w:rsidRPr="00732030">
        <w:rPr>
          <w:rFonts w:ascii="Verdana" w:hAnsi="Verdana" w:cstheme="minorHAnsi"/>
          <w:snapToGrid w:val="0"/>
          <w:sz w:val="18"/>
          <w:szCs w:val="18"/>
        </w:rPr>
        <w:t>, sin que esto signifique un incremento en el monto del contrato ni la suscripción de un contrato modificatorio.</w:t>
      </w:r>
    </w:p>
    <w:p w14:paraId="53640665" w14:textId="77777777" w:rsidR="001C506A" w:rsidRPr="00732030" w:rsidRDefault="001C506A" w:rsidP="00732030">
      <w:pPr>
        <w:ind w:left="426"/>
        <w:jc w:val="both"/>
        <w:rPr>
          <w:rFonts w:ascii="Verdana" w:hAnsi="Verdana" w:cstheme="minorHAnsi"/>
          <w:snapToGrid w:val="0"/>
          <w:sz w:val="18"/>
          <w:szCs w:val="18"/>
        </w:rPr>
      </w:pPr>
    </w:p>
    <w:p w14:paraId="3F5623DD" w14:textId="77777777" w:rsidR="002E6985" w:rsidRPr="00732030" w:rsidRDefault="00C33AE4" w:rsidP="00732030">
      <w:pPr>
        <w:jc w:val="both"/>
        <w:rPr>
          <w:rFonts w:ascii="Verdana" w:hAnsi="Verdana" w:cs="Tahoma"/>
          <w:b/>
          <w:sz w:val="18"/>
          <w:szCs w:val="18"/>
          <w:lang w:val="es-BO"/>
        </w:rPr>
      </w:pPr>
      <w:r w:rsidRPr="00732030">
        <w:rPr>
          <w:rFonts w:ascii="Verdana" w:hAnsi="Verdana" w:cs="Tahoma"/>
          <w:b/>
          <w:sz w:val="18"/>
          <w:szCs w:val="18"/>
          <w:lang w:val="es-BO"/>
        </w:rPr>
        <w:t xml:space="preserve">DÉCIMA.- (LUGAR DE PRESTACIÓN DE SERVICIOS) </w:t>
      </w:r>
    </w:p>
    <w:p w14:paraId="66AAA096" w14:textId="77777777" w:rsidR="002E6985" w:rsidRPr="00732030" w:rsidRDefault="002E6985" w:rsidP="00732030">
      <w:pPr>
        <w:jc w:val="both"/>
        <w:rPr>
          <w:rFonts w:ascii="Verdana" w:hAnsi="Verdana" w:cs="Tahoma"/>
          <w:b/>
          <w:sz w:val="18"/>
          <w:szCs w:val="18"/>
          <w:lang w:val="es-BO"/>
        </w:rPr>
      </w:pPr>
    </w:p>
    <w:p w14:paraId="3ADF8963" w14:textId="77777777" w:rsidR="00C33AE4" w:rsidRPr="00732030" w:rsidRDefault="00C33AE4" w:rsidP="00732030">
      <w:pPr>
        <w:jc w:val="both"/>
        <w:rPr>
          <w:rFonts w:ascii="Verdana" w:hAnsi="Verdana" w:cs="Tahoma"/>
          <w:b/>
          <w:sz w:val="18"/>
          <w:szCs w:val="18"/>
          <w:lang w:val="es-BO"/>
        </w:rPr>
      </w:pPr>
      <w:r w:rsidRPr="00732030">
        <w:rPr>
          <w:rFonts w:ascii="Verdana" w:hAnsi="Verdana" w:cs="Tahoma"/>
          <w:sz w:val="18"/>
          <w:szCs w:val="18"/>
          <w:lang w:val="es-BO"/>
        </w:rPr>
        <w:t xml:space="preserve">El </w:t>
      </w:r>
      <w:r w:rsidRPr="00732030">
        <w:rPr>
          <w:rFonts w:ascii="Verdana" w:hAnsi="Verdana" w:cs="Tahoma"/>
          <w:b/>
          <w:sz w:val="18"/>
          <w:szCs w:val="18"/>
          <w:lang w:val="es-BO"/>
        </w:rPr>
        <w:t>CONSULTOR</w:t>
      </w:r>
      <w:r w:rsidRPr="00732030">
        <w:rPr>
          <w:rFonts w:ascii="Verdana" w:hAnsi="Verdana" w:cs="Tahoma"/>
          <w:sz w:val="18"/>
          <w:szCs w:val="18"/>
          <w:lang w:val="es-BO"/>
        </w:rPr>
        <w:t xml:space="preserve"> realizará la </w:t>
      </w:r>
      <w:r w:rsidRPr="00732030">
        <w:rPr>
          <w:rFonts w:ascii="Verdana" w:hAnsi="Verdana" w:cs="Tahoma"/>
          <w:b/>
          <w:sz w:val="18"/>
          <w:szCs w:val="18"/>
          <w:lang w:val="es-BO"/>
        </w:rPr>
        <w:t>CONSULTORÍA</w:t>
      </w:r>
      <w:r w:rsidRPr="00732030">
        <w:rPr>
          <w:rFonts w:ascii="Verdana" w:hAnsi="Verdana" w:cs="Tahoma"/>
          <w:sz w:val="18"/>
          <w:szCs w:val="18"/>
          <w:lang w:val="es-BO"/>
        </w:rPr>
        <w:t xml:space="preserve">, objeto del presente contrato en _____________ </w:t>
      </w:r>
      <w:r w:rsidRPr="00732030">
        <w:rPr>
          <w:rFonts w:ascii="Verdana" w:hAnsi="Verdana" w:cs="Tahoma"/>
          <w:b/>
          <w:i/>
          <w:sz w:val="18"/>
          <w:szCs w:val="18"/>
          <w:lang w:val="es-BO"/>
        </w:rPr>
        <w:t xml:space="preserve">(señalar el lugar o lugares donde realizará la consultoría). </w:t>
      </w:r>
    </w:p>
    <w:p w14:paraId="2CA66E36" w14:textId="77777777" w:rsidR="00C33AE4" w:rsidRPr="00732030" w:rsidRDefault="00C33AE4" w:rsidP="00732030">
      <w:pPr>
        <w:pStyle w:val="CM2"/>
        <w:spacing w:line="240" w:lineRule="auto"/>
        <w:jc w:val="both"/>
        <w:rPr>
          <w:rFonts w:ascii="Verdana" w:hAnsi="Verdana" w:cs="Tahoma"/>
          <w:b/>
          <w:sz w:val="18"/>
          <w:szCs w:val="18"/>
          <w:lang w:val="es-BO"/>
        </w:rPr>
      </w:pPr>
    </w:p>
    <w:p w14:paraId="07DEDFE4" w14:textId="77777777" w:rsidR="00C33AE4" w:rsidRPr="00732030" w:rsidRDefault="00C33AE4" w:rsidP="00732030">
      <w:pPr>
        <w:jc w:val="both"/>
        <w:rPr>
          <w:rFonts w:ascii="Verdana" w:hAnsi="Verdana" w:cs="Tahoma"/>
          <w:b/>
          <w:sz w:val="18"/>
          <w:szCs w:val="18"/>
          <w:lang w:val="es-BO"/>
        </w:rPr>
      </w:pPr>
      <w:r w:rsidRPr="00732030">
        <w:rPr>
          <w:rFonts w:ascii="Verdana" w:hAnsi="Verdana" w:cs="Tahoma"/>
          <w:b/>
          <w:sz w:val="18"/>
          <w:szCs w:val="18"/>
          <w:lang w:val="es-BO"/>
        </w:rPr>
        <w:t>DÉCIMA PRIMERA.- (MONTO Y FORMA DE PAGO)</w:t>
      </w:r>
    </w:p>
    <w:p w14:paraId="0C3FF23E" w14:textId="77777777" w:rsidR="00C33AE4" w:rsidRPr="00732030" w:rsidRDefault="00C33AE4" w:rsidP="00732030">
      <w:pPr>
        <w:jc w:val="both"/>
        <w:rPr>
          <w:rFonts w:ascii="Verdana" w:hAnsi="Verdana" w:cs="Tahoma"/>
          <w:b/>
          <w:i/>
          <w:sz w:val="18"/>
          <w:szCs w:val="18"/>
          <w:lang w:val="es-BO"/>
        </w:rPr>
      </w:pPr>
    </w:p>
    <w:p w14:paraId="0C3CE1C9" w14:textId="77777777" w:rsidR="00F67E20" w:rsidRPr="00732030" w:rsidRDefault="00F67E20" w:rsidP="00732030">
      <w:pPr>
        <w:tabs>
          <w:tab w:val="num" w:pos="540"/>
        </w:tabs>
        <w:jc w:val="both"/>
        <w:rPr>
          <w:rFonts w:ascii="Verdana" w:hAnsi="Verdana" w:cs="Calibri"/>
          <w:b/>
          <w:i/>
          <w:snapToGrid w:val="0"/>
          <w:sz w:val="18"/>
          <w:szCs w:val="18"/>
        </w:rPr>
      </w:pPr>
      <w:r w:rsidRPr="00732030">
        <w:rPr>
          <w:rFonts w:ascii="Verdana" w:hAnsi="Verdana" w:cs="Calibri"/>
          <w:snapToGrid w:val="0"/>
          <w:sz w:val="18"/>
          <w:szCs w:val="18"/>
        </w:rPr>
        <w:t xml:space="preserve">El monto total propuesto y aceptado por ambas partes para la ejecución de la </w:t>
      </w:r>
      <w:r w:rsidRPr="00732030">
        <w:rPr>
          <w:rFonts w:ascii="Verdana" w:hAnsi="Verdana" w:cs="Calibri"/>
          <w:b/>
          <w:snapToGrid w:val="0"/>
          <w:sz w:val="18"/>
          <w:szCs w:val="18"/>
        </w:rPr>
        <w:t>CONSULTORIA</w:t>
      </w:r>
      <w:r w:rsidRPr="00732030">
        <w:rPr>
          <w:rFonts w:ascii="Verdana" w:hAnsi="Verdana" w:cs="Calibri"/>
          <w:snapToGrid w:val="0"/>
          <w:sz w:val="18"/>
          <w:szCs w:val="18"/>
        </w:rPr>
        <w:t xml:space="preserve"> objeto del presente Contrato es de: ______________ </w:t>
      </w:r>
      <w:r w:rsidRPr="00732030">
        <w:rPr>
          <w:rFonts w:ascii="Verdana" w:hAnsi="Verdana" w:cs="Calibri"/>
          <w:b/>
          <w:i/>
          <w:snapToGrid w:val="0"/>
          <w:sz w:val="18"/>
          <w:szCs w:val="18"/>
        </w:rPr>
        <w:t xml:space="preserve">(Registrar en forma numeral y literal el monto del Contrato, en bolivianos).  </w:t>
      </w:r>
    </w:p>
    <w:p w14:paraId="16AE8469" w14:textId="77777777" w:rsidR="00F67E20" w:rsidRPr="00732030" w:rsidRDefault="00F67E20" w:rsidP="00732030">
      <w:pPr>
        <w:tabs>
          <w:tab w:val="num" w:pos="540"/>
        </w:tabs>
        <w:jc w:val="both"/>
        <w:rPr>
          <w:rFonts w:ascii="Verdana" w:hAnsi="Verdana" w:cs="Calibri"/>
          <w:snapToGrid w:val="0"/>
          <w:sz w:val="18"/>
          <w:szCs w:val="18"/>
        </w:rPr>
      </w:pPr>
    </w:p>
    <w:p w14:paraId="401A5FF3" w14:textId="77777777" w:rsidR="00F67E20" w:rsidRPr="00732030" w:rsidRDefault="00F67E20" w:rsidP="00732030">
      <w:pPr>
        <w:tabs>
          <w:tab w:val="num" w:pos="540"/>
        </w:tabs>
        <w:jc w:val="both"/>
        <w:rPr>
          <w:rFonts w:ascii="Verdana" w:hAnsi="Verdana" w:cs="Calibri"/>
          <w:snapToGrid w:val="0"/>
          <w:sz w:val="18"/>
          <w:szCs w:val="18"/>
        </w:rPr>
      </w:pPr>
      <w:r w:rsidRPr="00732030">
        <w:rPr>
          <w:rFonts w:ascii="Verdana" w:hAnsi="Verdana" w:cs="Calibri"/>
          <w:snapToGrid w:val="0"/>
          <w:sz w:val="18"/>
          <w:szCs w:val="18"/>
        </w:rPr>
        <w:t xml:space="preserve">Queda establecido que el monto consignado en el presente contrato incluyen todos los elementos sin excepción alguna, que sean necesarios para la realización y cumplimiento de la </w:t>
      </w:r>
      <w:r w:rsidR="00B820A5" w:rsidRPr="00732030">
        <w:rPr>
          <w:rFonts w:ascii="Verdana" w:hAnsi="Verdana" w:cs="Calibri"/>
          <w:b/>
          <w:snapToGrid w:val="0"/>
          <w:sz w:val="18"/>
          <w:szCs w:val="18"/>
        </w:rPr>
        <w:t>CONSULTORIA</w:t>
      </w:r>
      <w:r w:rsidRPr="00732030">
        <w:rPr>
          <w:rFonts w:ascii="Verdana" w:hAnsi="Verdana" w:cs="Calibri"/>
          <w:snapToGrid w:val="0"/>
          <w:sz w:val="18"/>
          <w:szCs w:val="18"/>
        </w:rPr>
        <w:t>. Este monto también comprende todos los costos por impuestos, aranceles, daños a terceros, gastos de seguro de equipo y de accidentes personales, gastos de transporte y viáticos, es decir todo otro costo directo o indirecto incluyendo utilidades que pueda tener incidencia en el precio total del servicio, hasta su conclusión.</w:t>
      </w:r>
    </w:p>
    <w:p w14:paraId="4EDFC2C5" w14:textId="77777777" w:rsidR="00F67E20" w:rsidRPr="00732030" w:rsidRDefault="00F67E20" w:rsidP="00732030">
      <w:pPr>
        <w:tabs>
          <w:tab w:val="num" w:pos="540"/>
        </w:tabs>
        <w:jc w:val="both"/>
        <w:rPr>
          <w:rFonts w:ascii="Verdana" w:hAnsi="Verdana" w:cs="Calibri"/>
          <w:snapToGrid w:val="0"/>
          <w:sz w:val="18"/>
          <w:szCs w:val="18"/>
        </w:rPr>
      </w:pPr>
    </w:p>
    <w:p w14:paraId="793FE311" w14:textId="77777777" w:rsidR="00CC1D71" w:rsidRPr="00732030" w:rsidRDefault="00CC1D71" w:rsidP="00732030">
      <w:pPr>
        <w:tabs>
          <w:tab w:val="num" w:pos="540"/>
        </w:tabs>
        <w:jc w:val="both"/>
        <w:rPr>
          <w:rFonts w:ascii="Verdana" w:hAnsi="Verdana" w:cs="Calibri"/>
          <w:snapToGrid w:val="0"/>
          <w:sz w:val="18"/>
          <w:szCs w:val="18"/>
        </w:rPr>
      </w:pPr>
      <w:r w:rsidRPr="00732030">
        <w:rPr>
          <w:rFonts w:ascii="Verdana" w:hAnsi="Verdana" w:cs="Calibri"/>
          <w:snapToGrid w:val="0"/>
          <w:sz w:val="18"/>
          <w:szCs w:val="18"/>
        </w:rPr>
        <w:t xml:space="preserve">Los pagos serán realizados en función del avance de productos aprobados por el </w:t>
      </w:r>
      <w:r w:rsidR="006F3668">
        <w:rPr>
          <w:rFonts w:ascii="Verdana" w:hAnsi="Verdana" w:cs="Calibri"/>
          <w:snapToGrid w:val="0"/>
          <w:sz w:val="18"/>
          <w:szCs w:val="18"/>
        </w:rPr>
        <w:t>S</w:t>
      </w:r>
      <w:r w:rsidRPr="00732030">
        <w:rPr>
          <w:rFonts w:ascii="Verdana" w:hAnsi="Verdana" w:cs="Calibri"/>
          <w:snapToGrid w:val="0"/>
          <w:sz w:val="18"/>
          <w:szCs w:val="18"/>
        </w:rPr>
        <w:t xml:space="preserve">upervisor </w:t>
      </w:r>
      <w:r w:rsidR="006F3668">
        <w:rPr>
          <w:rFonts w:ascii="Verdana" w:hAnsi="Verdana" w:cs="Calibri"/>
          <w:snapToGrid w:val="0"/>
          <w:sz w:val="18"/>
          <w:szCs w:val="18"/>
        </w:rPr>
        <w:t xml:space="preserve">DESCON-FI </w:t>
      </w:r>
      <w:r w:rsidRPr="00732030">
        <w:rPr>
          <w:rFonts w:ascii="Verdana" w:hAnsi="Verdana" w:cs="Calibri"/>
          <w:snapToGrid w:val="0"/>
          <w:sz w:val="18"/>
          <w:szCs w:val="18"/>
        </w:rPr>
        <w:t xml:space="preserve">y contra entrega de informes debidamente respaldados con los medios de verificación de la matriz operativa, de forma referencial de la siguiente manera: </w:t>
      </w:r>
    </w:p>
    <w:p w14:paraId="22F70BC6" w14:textId="77777777" w:rsidR="00CC1D71" w:rsidRPr="00732030" w:rsidRDefault="00CC1D71" w:rsidP="00732030">
      <w:pPr>
        <w:tabs>
          <w:tab w:val="num" w:pos="540"/>
        </w:tabs>
        <w:ind w:left="360"/>
        <w:rPr>
          <w:rFonts w:ascii="Verdana" w:hAnsi="Verdana" w:cs="Calibri"/>
          <w:snapToGrid w:val="0"/>
          <w:sz w:val="18"/>
          <w:szCs w:val="18"/>
        </w:rPr>
      </w:pPr>
    </w:p>
    <w:p w14:paraId="7A8B637F" w14:textId="77777777" w:rsidR="00CC1D71" w:rsidRPr="00732030" w:rsidRDefault="00CC1D71" w:rsidP="009B67B4">
      <w:pPr>
        <w:pStyle w:val="Prrafodelista"/>
        <w:numPr>
          <w:ilvl w:val="0"/>
          <w:numId w:val="44"/>
        </w:numPr>
        <w:jc w:val="both"/>
        <w:rPr>
          <w:rFonts w:ascii="Verdana" w:hAnsi="Verdana" w:cs="Calibri"/>
          <w:snapToGrid w:val="0"/>
          <w:sz w:val="18"/>
          <w:szCs w:val="18"/>
        </w:rPr>
      </w:pPr>
      <w:r w:rsidRPr="00732030">
        <w:rPr>
          <w:rFonts w:ascii="Verdana" w:hAnsi="Verdana" w:cs="Calibri"/>
          <w:snapToGrid w:val="0"/>
          <w:sz w:val="18"/>
          <w:szCs w:val="18"/>
        </w:rPr>
        <w:t>Hasta el 10% del monto total de la consultoría será cancelado contra la entrega de los productos del primer informe con la aprobación explicita por parte del Supervisor DESCOM</w:t>
      </w:r>
      <w:r w:rsidR="00D7338A">
        <w:rPr>
          <w:rFonts w:ascii="Verdana" w:hAnsi="Verdana" w:cs="Calibri"/>
          <w:snapToGrid w:val="0"/>
          <w:sz w:val="18"/>
          <w:szCs w:val="18"/>
        </w:rPr>
        <w:t>-</w:t>
      </w:r>
      <w:r w:rsidRPr="00732030">
        <w:rPr>
          <w:rFonts w:ascii="Verdana" w:hAnsi="Verdana" w:cs="Calibri"/>
          <w:snapToGrid w:val="0"/>
          <w:sz w:val="18"/>
          <w:szCs w:val="18"/>
        </w:rPr>
        <w:t xml:space="preserve">FI, </w:t>
      </w:r>
      <w:r w:rsidR="00DA213F" w:rsidRPr="00732030">
        <w:rPr>
          <w:rFonts w:ascii="Verdana" w:hAnsi="Verdana" w:cs="Calibri"/>
          <w:snapToGrid w:val="0"/>
          <w:sz w:val="18"/>
          <w:szCs w:val="18"/>
        </w:rPr>
        <w:t>F</w:t>
      </w:r>
      <w:r w:rsidRPr="00732030">
        <w:rPr>
          <w:rFonts w:ascii="Verdana" w:hAnsi="Verdana" w:cs="Calibri"/>
          <w:snapToGrid w:val="0"/>
          <w:sz w:val="18"/>
          <w:szCs w:val="18"/>
        </w:rPr>
        <w:t xml:space="preserve">iscal </w:t>
      </w:r>
      <w:r w:rsidR="00DA213F" w:rsidRPr="00732030">
        <w:rPr>
          <w:rFonts w:ascii="Verdana" w:hAnsi="Verdana" w:cs="Calibri"/>
          <w:snapToGrid w:val="0"/>
          <w:sz w:val="18"/>
          <w:szCs w:val="18"/>
        </w:rPr>
        <w:t>M</w:t>
      </w:r>
      <w:r w:rsidRPr="00732030">
        <w:rPr>
          <w:rFonts w:ascii="Verdana" w:hAnsi="Verdana" w:cs="Calibri"/>
          <w:snapToGrid w:val="0"/>
          <w:sz w:val="18"/>
          <w:szCs w:val="18"/>
        </w:rPr>
        <w:t xml:space="preserve">unicipal y el </w:t>
      </w:r>
      <w:r w:rsidR="00DA213F" w:rsidRPr="00732030">
        <w:rPr>
          <w:rFonts w:ascii="Verdana" w:hAnsi="Verdana" w:cs="Calibri"/>
          <w:snapToGrid w:val="0"/>
          <w:sz w:val="18"/>
          <w:szCs w:val="18"/>
        </w:rPr>
        <w:t>F</w:t>
      </w:r>
      <w:r w:rsidRPr="00732030">
        <w:rPr>
          <w:rFonts w:ascii="Verdana" w:hAnsi="Verdana" w:cs="Calibri"/>
          <w:snapToGrid w:val="0"/>
          <w:sz w:val="18"/>
          <w:szCs w:val="18"/>
        </w:rPr>
        <w:t>iscal del FPS.</w:t>
      </w:r>
    </w:p>
    <w:p w14:paraId="507504A9" w14:textId="77777777" w:rsidR="00CC1D71" w:rsidRPr="00732030" w:rsidRDefault="00CC1D71" w:rsidP="00732030">
      <w:pPr>
        <w:pStyle w:val="Prrafodelista"/>
        <w:rPr>
          <w:rFonts w:ascii="Verdana" w:hAnsi="Verdana" w:cs="Calibri"/>
          <w:snapToGrid w:val="0"/>
          <w:sz w:val="18"/>
          <w:szCs w:val="18"/>
        </w:rPr>
      </w:pPr>
    </w:p>
    <w:p w14:paraId="3440953F" w14:textId="77777777" w:rsidR="00CC1D71" w:rsidRPr="00732030" w:rsidRDefault="00CC1D71" w:rsidP="009B67B4">
      <w:pPr>
        <w:pStyle w:val="Prrafodelista"/>
        <w:numPr>
          <w:ilvl w:val="0"/>
          <w:numId w:val="44"/>
        </w:numPr>
        <w:jc w:val="both"/>
        <w:rPr>
          <w:rFonts w:ascii="Verdana" w:hAnsi="Verdana" w:cs="Calibri"/>
          <w:snapToGrid w:val="0"/>
          <w:sz w:val="18"/>
          <w:szCs w:val="18"/>
        </w:rPr>
      </w:pPr>
      <w:r w:rsidRPr="00732030">
        <w:rPr>
          <w:rFonts w:ascii="Verdana" w:hAnsi="Verdana" w:cs="Calibri"/>
          <w:snapToGrid w:val="0"/>
          <w:sz w:val="18"/>
          <w:szCs w:val="18"/>
        </w:rPr>
        <w:t>Hasta el 25% del monto total de la consultoría será cancelado contra la entrega del segundo informe de avance aprobado explícitamente por el Supervisor DESCOM</w:t>
      </w:r>
      <w:r w:rsidR="00D7338A">
        <w:rPr>
          <w:rFonts w:ascii="Verdana" w:hAnsi="Verdana" w:cs="Calibri"/>
          <w:snapToGrid w:val="0"/>
          <w:sz w:val="18"/>
          <w:szCs w:val="18"/>
        </w:rPr>
        <w:t>-</w:t>
      </w:r>
      <w:r w:rsidRPr="00732030">
        <w:rPr>
          <w:rFonts w:ascii="Verdana" w:hAnsi="Verdana" w:cs="Calibri"/>
          <w:snapToGrid w:val="0"/>
          <w:sz w:val="18"/>
          <w:szCs w:val="18"/>
        </w:rPr>
        <w:t xml:space="preserve">FI, </w:t>
      </w:r>
      <w:r w:rsidR="00DA213F" w:rsidRPr="00732030">
        <w:rPr>
          <w:rFonts w:ascii="Verdana" w:hAnsi="Verdana" w:cs="Calibri"/>
          <w:snapToGrid w:val="0"/>
          <w:sz w:val="18"/>
          <w:szCs w:val="18"/>
        </w:rPr>
        <w:t>F</w:t>
      </w:r>
      <w:r w:rsidRPr="00732030">
        <w:rPr>
          <w:rFonts w:ascii="Verdana" w:hAnsi="Verdana" w:cs="Calibri"/>
          <w:snapToGrid w:val="0"/>
          <w:sz w:val="18"/>
          <w:szCs w:val="18"/>
        </w:rPr>
        <w:t xml:space="preserve">iscal </w:t>
      </w:r>
      <w:r w:rsidR="00DA213F" w:rsidRPr="00732030">
        <w:rPr>
          <w:rFonts w:ascii="Verdana" w:hAnsi="Verdana" w:cs="Calibri"/>
          <w:snapToGrid w:val="0"/>
          <w:sz w:val="18"/>
          <w:szCs w:val="18"/>
        </w:rPr>
        <w:t>M</w:t>
      </w:r>
      <w:r w:rsidRPr="00732030">
        <w:rPr>
          <w:rFonts w:ascii="Verdana" w:hAnsi="Verdana" w:cs="Calibri"/>
          <w:snapToGrid w:val="0"/>
          <w:sz w:val="18"/>
          <w:szCs w:val="18"/>
        </w:rPr>
        <w:t xml:space="preserve">unicipal y el </w:t>
      </w:r>
      <w:r w:rsidR="00DA213F" w:rsidRPr="00732030">
        <w:rPr>
          <w:rFonts w:ascii="Verdana" w:hAnsi="Verdana" w:cs="Calibri"/>
          <w:snapToGrid w:val="0"/>
          <w:sz w:val="18"/>
          <w:szCs w:val="18"/>
        </w:rPr>
        <w:t>F</w:t>
      </w:r>
      <w:r w:rsidRPr="00732030">
        <w:rPr>
          <w:rFonts w:ascii="Verdana" w:hAnsi="Verdana" w:cs="Calibri"/>
          <w:snapToGrid w:val="0"/>
          <w:sz w:val="18"/>
          <w:szCs w:val="18"/>
        </w:rPr>
        <w:t>iscal del FPS.</w:t>
      </w:r>
    </w:p>
    <w:p w14:paraId="2CAA612A" w14:textId="77777777" w:rsidR="00CC1D71" w:rsidRPr="00732030" w:rsidRDefault="00CC1D71" w:rsidP="00732030">
      <w:pPr>
        <w:pStyle w:val="Prrafodelista"/>
        <w:rPr>
          <w:rFonts w:ascii="Verdana" w:hAnsi="Verdana" w:cs="Calibri"/>
          <w:snapToGrid w:val="0"/>
          <w:sz w:val="18"/>
          <w:szCs w:val="18"/>
        </w:rPr>
      </w:pPr>
    </w:p>
    <w:p w14:paraId="1F5E427B" w14:textId="77777777" w:rsidR="00CC1D71" w:rsidRPr="00732030" w:rsidRDefault="00CC1D71" w:rsidP="009B67B4">
      <w:pPr>
        <w:pStyle w:val="Prrafodelista"/>
        <w:numPr>
          <w:ilvl w:val="0"/>
          <w:numId w:val="44"/>
        </w:numPr>
        <w:jc w:val="both"/>
        <w:rPr>
          <w:rFonts w:ascii="Verdana" w:hAnsi="Verdana" w:cs="Calibri"/>
          <w:snapToGrid w:val="0"/>
          <w:sz w:val="18"/>
          <w:szCs w:val="18"/>
        </w:rPr>
      </w:pPr>
      <w:r w:rsidRPr="00732030">
        <w:rPr>
          <w:rFonts w:ascii="Verdana" w:hAnsi="Verdana" w:cs="Calibri"/>
          <w:snapToGrid w:val="0"/>
          <w:sz w:val="18"/>
          <w:szCs w:val="18"/>
        </w:rPr>
        <w:t>Hasta el 25% del monto total de la consultoría será cancelado contra la entrega del tercer informe de avance con la aprobación por parte del Supervisor DESCOM</w:t>
      </w:r>
      <w:r w:rsidR="00D7338A">
        <w:rPr>
          <w:rFonts w:ascii="Verdana" w:hAnsi="Verdana" w:cs="Calibri"/>
          <w:snapToGrid w:val="0"/>
          <w:sz w:val="18"/>
          <w:szCs w:val="18"/>
        </w:rPr>
        <w:t>-</w:t>
      </w:r>
      <w:r w:rsidRPr="00732030">
        <w:rPr>
          <w:rFonts w:ascii="Verdana" w:hAnsi="Verdana" w:cs="Calibri"/>
          <w:snapToGrid w:val="0"/>
          <w:sz w:val="18"/>
          <w:szCs w:val="18"/>
        </w:rPr>
        <w:t xml:space="preserve">FI, </w:t>
      </w:r>
      <w:r w:rsidR="00DA213F" w:rsidRPr="00732030">
        <w:rPr>
          <w:rFonts w:ascii="Verdana" w:hAnsi="Verdana" w:cs="Calibri"/>
          <w:snapToGrid w:val="0"/>
          <w:sz w:val="18"/>
          <w:szCs w:val="18"/>
        </w:rPr>
        <w:t>F</w:t>
      </w:r>
      <w:r w:rsidRPr="00732030">
        <w:rPr>
          <w:rFonts w:ascii="Verdana" w:hAnsi="Verdana" w:cs="Calibri"/>
          <w:snapToGrid w:val="0"/>
          <w:sz w:val="18"/>
          <w:szCs w:val="18"/>
        </w:rPr>
        <w:t xml:space="preserve">iscal </w:t>
      </w:r>
      <w:r w:rsidR="00DA213F" w:rsidRPr="00732030">
        <w:rPr>
          <w:rFonts w:ascii="Verdana" w:hAnsi="Verdana" w:cs="Calibri"/>
          <w:snapToGrid w:val="0"/>
          <w:sz w:val="18"/>
          <w:szCs w:val="18"/>
        </w:rPr>
        <w:t>M</w:t>
      </w:r>
      <w:r w:rsidRPr="00732030">
        <w:rPr>
          <w:rFonts w:ascii="Verdana" w:hAnsi="Verdana" w:cs="Calibri"/>
          <w:snapToGrid w:val="0"/>
          <w:sz w:val="18"/>
          <w:szCs w:val="18"/>
        </w:rPr>
        <w:t xml:space="preserve">unicipal y el </w:t>
      </w:r>
      <w:r w:rsidR="00DA213F" w:rsidRPr="00732030">
        <w:rPr>
          <w:rFonts w:ascii="Verdana" w:hAnsi="Verdana" w:cs="Calibri"/>
          <w:snapToGrid w:val="0"/>
          <w:sz w:val="18"/>
          <w:szCs w:val="18"/>
        </w:rPr>
        <w:t>F</w:t>
      </w:r>
      <w:r w:rsidRPr="00732030">
        <w:rPr>
          <w:rFonts w:ascii="Verdana" w:hAnsi="Verdana" w:cs="Calibri"/>
          <w:snapToGrid w:val="0"/>
          <w:sz w:val="18"/>
          <w:szCs w:val="18"/>
        </w:rPr>
        <w:t>iscal del FPS.</w:t>
      </w:r>
    </w:p>
    <w:p w14:paraId="7E292153" w14:textId="77777777" w:rsidR="00CC1D71" w:rsidRPr="00732030" w:rsidRDefault="00CC1D71" w:rsidP="00732030">
      <w:pPr>
        <w:pStyle w:val="Prrafodelista"/>
        <w:rPr>
          <w:rFonts w:ascii="Verdana" w:hAnsi="Verdana" w:cs="Calibri"/>
          <w:snapToGrid w:val="0"/>
          <w:sz w:val="18"/>
          <w:szCs w:val="18"/>
        </w:rPr>
      </w:pPr>
    </w:p>
    <w:p w14:paraId="0AF079A5" w14:textId="77777777" w:rsidR="00106271" w:rsidRPr="00FC30D7" w:rsidRDefault="00CC1D71" w:rsidP="001F2CE6">
      <w:pPr>
        <w:pStyle w:val="Prrafodelista"/>
        <w:numPr>
          <w:ilvl w:val="0"/>
          <w:numId w:val="44"/>
        </w:numPr>
        <w:jc w:val="both"/>
        <w:rPr>
          <w:rFonts w:ascii="Verdana" w:hAnsi="Verdana" w:cs="Calibri"/>
          <w:snapToGrid w:val="0"/>
          <w:sz w:val="18"/>
          <w:szCs w:val="18"/>
        </w:rPr>
      </w:pPr>
      <w:r w:rsidRPr="00732030">
        <w:rPr>
          <w:rFonts w:ascii="Verdana" w:hAnsi="Verdana" w:cs="Calibri"/>
          <w:snapToGrid w:val="0"/>
          <w:sz w:val="18"/>
          <w:szCs w:val="18"/>
        </w:rPr>
        <w:t>Hasta el 40% del monto total de la consultoría será cancelado contra la entrega del cuarto e informe final con la aprobación del Supervisor DESCOM</w:t>
      </w:r>
      <w:r w:rsidR="00D7338A">
        <w:rPr>
          <w:rFonts w:ascii="Verdana" w:hAnsi="Verdana" w:cs="Calibri"/>
          <w:snapToGrid w:val="0"/>
          <w:sz w:val="18"/>
          <w:szCs w:val="18"/>
        </w:rPr>
        <w:t>-</w:t>
      </w:r>
      <w:r w:rsidRPr="00732030">
        <w:rPr>
          <w:rFonts w:ascii="Verdana" w:hAnsi="Verdana" w:cs="Calibri"/>
          <w:snapToGrid w:val="0"/>
          <w:sz w:val="18"/>
          <w:szCs w:val="18"/>
        </w:rPr>
        <w:t>FI</w:t>
      </w:r>
      <w:r w:rsidRPr="00732030" w:rsidDel="00D25F09">
        <w:rPr>
          <w:rFonts w:ascii="Verdana" w:hAnsi="Verdana" w:cs="Calibri"/>
          <w:snapToGrid w:val="0"/>
          <w:sz w:val="18"/>
          <w:szCs w:val="18"/>
        </w:rPr>
        <w:t>,</w:t>
      </w:r>
      <w:r w:rsidRPr="00732030">
        <w:rPr>
          <w:rFonts w:ascii="Verdana" w:hAnsi="Verdana" w:cs="Calibri"/>
          <w:snapToGrid w:val="0"/>
          <w:sz w:val="18"/>
          <w:szCs w:val="18"/>
        </w:rPr>
        <w:t xml:space="preserve"> </w:t>
      </w:r>
      <w:r w:rsidR="00DA213F" w:rsidRPr="00732030">
        <w:rPr>
          <w:rFonts w:ascii="Verdana" w:hAnsi="Verdana" w:cs="Calibri"/>
          <w:snapToGrid w:val="0"/>
          <w:sz w:val="18"/>
          <w:szCs w:val="18"/>
        </w:rPr>
        <w:t>F</w:t>
      </w:r>
      <w:r w:rsidRPr="00732030">
        <w:rPr>
          <w:rFonts w:ascii="Verdana" w:hAnsi="Verdana" w:cs="Calibri"/>
          <w:snapToGrid w:val="0"/>
          <w:sz w:val="18"/>
          <w:szCs w:val="18"/>
        </w:rPr>
        <w:t xml:space="preserve">iscal </w:t>
      </w:r>
      <w:r w:rsidR="00DA213F" w:rsidRPr="00732030">
        <w:rPr>
          <w:rFonts w:ascii="Verdana" w:hAnsi="Verdana" w:cs="Calibri"/>
          <w:snapToGrid w:val="0"/>
          <w:sz w:val="18"/>
          <w:szCs w:val="18"/>
        </w:rPr>
        <w:t>M</w:t>
      </w:r>
      <w:r w:rsidRPr="00732030">
        <w:rPr>
          <w:rFonts w:ascii="Verdana" w:hAnsi="Verdana" w:cs="Calibri"/>
          <w:snapToGrid w:val="0"/>
          <w:sz w:val="18"/>
          <w:szCs w:val="18"/>
        </w:rPr>
        <w:t xml:space="preserve">unicipal y </w:t>
      </w:r>
      <w:r w:rsidR="00DA213F" w:rsidRPr="00732030">
        <w:rPr>
          <w:rFonts w:ascii="Verdana" w:hAnsi="Verdana" w:cs="Calibri"/>
          <w:snapToGrid w:val="0"/>
          <w:sz w:val="18"/>
          <w:szCs w:val="18"/>
        </w:rPr>
        <w:t>F</w:t>
      </w:r>
      <w:r w:rsidRPr="00732030">
        <w:rPr>
          <w:rFonts w:ascii="Verdana" w:hAnsi="Verdana" w:cs="Calibri"/>
          <w:snapToGrid w:val="0"/>
          <w:sz w:val="18"/>
          <w:szCs w:val="18"/>
        </w:rPr>
        <w:t xml:space="preserve">iscal FPS.  </w:t>
      </w:r>
      <w:r w:rsidR="00106271" w:rsidRPr="00FC30D7">
        <w:rPr>
          <w:rFonts w:ascii="Verdana" w:hAnsi="Verdana" w:cs="Calibri"/>
          <w:snapToGrid w:val="0"/>
          <w:sz w:val="18"/>
          <w:szCs w:val="18"/>
        </w:rPr>
        <w:t xml:space="preserve">Los pagos serán realizados en función del avance de productos aprobados por el Supervisor </w:t>
      </w:r>
      <w:r w:rsidR="00106271" w:rsidRPr="00FC30D7">
        <w:rPr>
          <w:rFonts w:ascii="Verdana" w:hAnsi="Verdana" w:cs="Calibri"/>
          <w:snapToGrid w:val="0"/>
          <w:sz w:val="18"/>
          <w:szCs w:val="18"/>
        </w:rPr>
        <w:lastRenderedPageBreak/>
        <w:t>DESCO</w:t>
      </w:r>
      <w:r w:rsidR="00106271">
        <w:rPr>
          <w:rFonts w:ascii="Verdana" w:hAnsi="Verdana" w:cs="Calibri"/>
          <w:snapToGrid w:val="0"/>
          <w:sz w:val="18"/>
          <w:szCs w:val="18"/>
        </w:rPr>
        <w:t>M</w:t>
      </w:r>
      <w:r w:rsidR="00106271" w:rsidRPr="00FC30D7">
        <w:rPr>
          <w:rFonts w:ascii="Verdana" w:hAnsi="Verdana" w:cs="Calibri"/>
          <w:snapToGrid w:val="0"/>
          <w:sz w:val="18"/>
          <w:szCs w:val="18"/>
        </w:rPr>
        <w:t>-F</w:t>
      </w:r>
      <w:r w:rsidR="00106271">
        <w:rPr>
          <w:rFonts w:ascii="Verdana" w:hAnsi="Verdana" w:cs="Calibri"/>
          <w:snapToGrid w:val="0"/>
          <w:sz w:val="18"/>
          <w:szCs w:val="18"/>
        </w:rPr>
        <w:t>I</w:t>
      </w:r>
      <w:r w:rsidR="00106271" w:rsidRPr="00FC30D7">
        <w:rPr>
          <w:rFonts w:ascii="Verdana" w:hAnsi="Verdana" w:cs="Calibri"/>
          <w:snapToGrid w:val="0"/>
          <w:sz w:val="18"/>
          <w:szCs w:val="18"/>
        </w:rPr>
        <w:t xml:space="preserve"> y contra entrega de informes debidamente respaldados con los medios de verificación de la matriz operativa</w:t>
      </w:r>
      <w:r w:rsidR="00106271">
        <w:rPr>
          <w:rFonts w:ascii="Verdana" w:hAnsi="Verdana" w:cs="Calibri"/>
          <w:snapToGrid w:val="0"/>
          <w:sz w:val="18"/>
          <w:szCs w:val="18"/>
        </w:rPr>
        <w:t>.</w:t>
      </w:r>
    </w:p>
    <w:p w14:paraId="46777899" w14:textId="77777777" w:rsidR="00CC1D71" w:rsidRPr="00732030" w:rsidRDefault="00CC1D71" w:rsidP="00732030">
      <w:pPr>
        <w:ind w:left="709"/>
        <w:jc w:val="both"/>
        <w:rPr>
          <w:rFonts w:ascii="Verdana" w:hAnsi="Verdana"/>
          <w:sz w:val="18"/>
          <w:szCs w:val="18"/>
        </w:rPr>
      </w:pPr>
    </w:p>
    <w:p w14:paraId="705A4E43" w14:textId="77777777" w:rsidR="00C33AE4" w:rsidRPr="00732030" w:rsidRDefault="00C33AE4" w:rsidP="00732030">
      <w:pPr>
        <w:jc w:val="both"/>
        <w:rPr>
          <w:rFonts w:ascii="Verdana" w:hAnsi="Verdana"/>
          <w:sz w:val="18"/>
          <w:szCs w:val="18"/>
          <w:lang w:val="es-BO"/>
        </w:rPr>
      </w:pPr>
      <w:r w:rsidRPr="00732030">
        <w:rPr>
          <w:rFonts w:ascii="Verdana" w:hAnsi="Verdana"/>
          <w:sz w:val="18"/>
          <w:szCs w:val="18"/>
          <w:lang w:val="es-BO"/>
        </w:rPr>
        <w:t xml:space="preserve">El </w:t>
      </w:r>
      <w:r w:rsidRPr="00732030">
        <w:rPr>
          <w:rFonts w:ascii="Verdana" w:hAnsi="Verdana"/>
          <w:b/>
          <w:sz w:val="18"/>
          <w:szCs w:val="18"/>
          <w:lang w:val="es-BO"/>
        </w:rPr>
        <w:t>CONSULTOR</w:t>
      </w:r>
      <w:r w:rsidRPr="00732030">
        <w:rPr>
          <w:rFonts w:ascii="Verdana" w:hAnsi="Verdana"/>
          <w:sz w:val="18"/>
          <w:szCs w:val="18"/>
          <w:lang w:val="es-BO"/>
        </w:rPr>
        <w:t xml:space="preserve"> presentará al</w:t>
      </w:r>
      <w:r w:rsidR="00D7338A">
        <w:rPr>
          <w:rFonts w:ascii="Verdana" w:hAnsi="Verdana"/>
          <w:sz w:val="18"/>
          <w:szCs w:val="18"/>
          <w:lang w:val="es-BO"/>
        </w:rPr>
        <w:t xml:space="preserve"> Supervisor DESCO</w:t>
      </w:r>
      <w:r w:rsidR="00106271">
        <w:rPr>
          <w:rFonts w:ascii="Verdana" w:hAnsi="Verdana"/>
          <w:sz w:val="18"/>
          <w:szCs w:val="18"/>
          <w:lang w:val="es-BO"/>
        </w:rPr>
        <w:t>M</w:t>
      </w:r>
      <w:r w:rsidR="00D7338A">
        <w:rPr>
          <w:rFonts w:ascii="Verdana" w:hAnsi="Verdana"/>
          <w:sz w:val="18"/>
          <w:szCs w:val="18"/>
          <w:lang w:val="es-BO"/>
        </w:rPr>
        <w:t>-FI</w:t>
      </w:r>
      <w:r w:rsidRPr="00732030">
        <w:rPr>
          <w:rFonts w:ascii="Verdana" w:hAnsi="Verdana"/>
          <w:sz w:val="18"/>
          <w:szCs w:val="18"/>
          <w:lang w:val="es-BO"/>
        </w:rPr>
        <w:t>, para su revisión en versión definitiva, el informe periódico con fecha y firmado, que consignará todas las</w:t>
      </w:r>
      <w:r w:rsidRPr="00732030">
        <w:rPr>
          <w:rFonts w:ascii="Verdana" w:hAnsi="Verdana"/>
          <w:bCs/>
          <w:iCs/>
          <w:sz w:val="18"/>
          <w:szCs w:val="18"/>
          <w:lang w:val="es-BO"/>
        </w:rPr>
        <w:t xml:space="preserve"> actividades realizadas para la </w:t>
      </w:r>
      <w:r w:rsidRPr="00732030">
        <w:rPr>
          <w:rFonts w:ascii="Verdana" w:hAnsi="Verdana"/>
          <w:sz w:val="18"/>
          <w:szCs w:val="18"/>
          <w:lang w:val="es-BO"/>
        </w:rPr>
        <w:t xml:space="preserve">ejecución de la </w:t>
      </w:r>
      <w:r w:rsidRPr="00732030">
        <w:rPr>
          <w:rFonts w:ascii="Verdana" w:hAnsi="Verdana"/>
          <w:b/>
          <w:sz w:val="18"/>
          <w:szCs w:val="18"/>
          <w:lang w:val="es-BO"/>
        </w:rPr>
        <w:t>CONSULTORÍA</w:t>
      </w:r>
      <w:r w:rsidRPr="00732030">
        <w:rPr>
          <w:rFonts w:ascii="Verdana" w:hAnsi="Verdana"/>
          <w:sz w:val="18"/>
          <w:szCs w:val="18"/>
          <w:lang w:val="es-BO"/>
        </w:rPr>
        <w:t>.</w:t>
      </w:r>
    </w:p>
    <w:p w14:paraId="53794185" w14:textId="77777777" w:rsidR="00C33AE4" w:rsidRPr="00732030" w:rsidRDefault="00C33AE4" w:rsidP="00732030">
      <w:pPr>
        <w:ind w:left="709"/>
        <w:jc w:val="both"/>
        <w:rPr>
          <w:rFonts w:ascii="Verdana" w:hAnsi="Verdana"/>
          <w:sz w:val="18"/>
          <w:szCs w:val="18"/>
          <w:lang w:val="es-BO"/>
        </w:rPr>
      </w:pPr>
    </w:p>
    <w:p w14:paraId="6DD37BC8" w14:textId="77777777" w:rsidR="00C33AE4" w:rsidRPr="001F2CE6" w:rsidRDefault="00C33AE4" w:rsidP="00732030">
      <w:pPr>
        <w:jc w:val="both"/>
        <w:rPr>
          <w:rFonts w:ascii="Verdana" w:hAnsi="Verdana"/>
          <w:sz w:val="18"/>
          <w:szCs w:val="18"/>
          <w:lang w:val="es-BO"/>
        </w:rPr>
      </w:pPr>
      <w:r w:rsidRPr="00732030">
        <w:rPr>
          <w:rFonts w:ascii="Verdana" w:hAnsi="Verdana"/>
          <w:sz w:val="18"/>
          <w:szCs w:val="18"/>
          <w:lang w:val="es-BO"/>
        </w:rPr>
        <w:t xml:space="preserve">Los días de retraso en los que incurra el </w:t>
      </w:r>
      <w:r w:rsidRPr="00732030">
        <w:rPr>
          <w:rFonts w:ascii="Verdana" w:hAnsi="Verdana"/>
          <w:b/>
          <w:sz w:val="18"/>
          <w:szCs w:val="18"/>
          <w:lang w:val="es-BO"/>
        </w:rPr>
        <w:t>CONSULTOR</w:t>
      </w:r>
      <w:r w:rsidRPr="00732030">
        <w:rPr>
          <w:rFonts w:ascii="Verdana" w:hAnsi="Verdana"/>
          <w:sz w:val="18"/>
          <w:szCs w:val="18"/>
          <w:lang w:val="es-BO"/>
        </w:rPr>
        <w:t xml:space="preserve"> por la entrega del informe periódico y el respectivo certificado de pago, serán contabilizados por </w:t>
      </w:r>
      <w:r w:rsidR="00D7338A">
        <w:rPr>
          <w:rFonts w:ascii="Verdana" w:hAnsi="Verdana"/>
          <w:sz w:val="18"/>
          <w:szCs w:val="18"/>
          <w:lang w:val="es-BO"/>
        </w:rPr>
        <w:t>el Supervisor DESCOM-FI</w:t>
      </w:r>
      <w:r w:rsidRPr="00732030">
        <w:rPr>
          <w:rFonts w:ascii="Verdana" w:hAnsi="Verdana"/>
          <w:sz w:val="18"/>
          <w:szCs w:val="18"/>
          <w:lang w:val="es-BO"/>
        </w:rPr>
        <w:t xml:space="preserve">, a efectos de deducir los mismos del plazo en que la </w:t>
      </w:r>
      <w:r w:rsidRPr="00732030">
        <w:rPr>
          <w:rFonts w:ascii="Verdana" w:hAnsi="Verdana"/>
          <w:b/>
          <w:sz w:val="18"/>
          <w:szCs w:val="18"/>
          <w:lang w:val="es-BO"/>
        </w:rPr>
        <w:t>ENTIDAD</w:t>
      </w:r>
      <w:r w:rsidRPr="00732030">
        <w:rPr>
          <w:rFonts w:ascii="Verdana" w:hAnsi="Verdana"/>
          <w:sz w:val="18"/>
          <w:szCs w:val="18"/>
          <w:lang w:val="es-BO"/>
        </w:rPr>
        <w:t xml:space="preserve"> haya demorado en realizar el pago de los servicios </w:t>
      </w:r>
      <w:r w:rsidRPr="001F2CE6">
        <w:rPr>
          <w:rFonts w:ascii="Verdana" w:hAnsi="Verdana"/>
          <w:sz w:val="18"/>
          <w:szCs w:val="18"/>
          <w:lang w:val="es-BO"/>
        </w:rPr>
        <w:t>prestados.</w:t>
      </w:r>
    </w:p>
    <w:p w14:paraId="65409A25" w14:textId="77777777" w:rsidR="00C33AE4" w:rsidRPr="001F2CE6" w:rsidRDefault="00C33AE4" w:rsidP="00732030">
      <w:pPr>
        <w:ind w:left="709"/>
        <w:jc w:val="both"/>
        <w:rPr>
          <w:rFonts w:ascii="Verdana" w:hAnsi="Verdana"/>
          <w:sz w:val="18"/>
          <w:szCs w:val="18"/>
          <w:lang w:val="es-BO"/>
        </w:rPr>
      </w:pPr>
    </w:p>
    <w:p w14:paraId="7A666C42" w14:textId="77777777" w:rsidR="00C33AE4" w:rsidRPr="001F2CE6" w:rsidRDefault="00D7338A" w:rsidP="00732030">
      <w:pPr>
        <w:jc w:val="both"/>
        <w:rPr>
          <w:rFonts w:ascii="Verdana" w:hAnsi="Verdana"/>
          <w:sz w:val="18"/>
          <w:szCs w:val="18"/>
          <w:lang w:val="es-BO"/>
        </w:rPr>
      </w:pPr>
      <w:r w:rsidRPr="001F2CE6">
        <w:rPr>
          <w:rFonts w:ascii="Verdana" w:hAnsi="Verdana"/>
          <w:sz w:val="18"/>
          <w:szCs w:val="18"/>
          <w:lang w:val="es-BO"/>
        </w:rPr>
        <w:t>El Supervisor DESCOM-FI, u</w:t>
      </w:r>
      <w:r w:rsidR="00C33AE4" w:rsidRPr="001F2CE6">
        <w:rPr>
          <w:rFonts w:ascii="Verdana" w:hAnsi="Verdana"/>
          <w:sz w:val="18"/>
          <w:szCs w:val="18"/>
          <w:lang w:val="es-BO"/>
        </w:rPr>
        <w:t xml:space="preserve">na vez recibidos los informes, revisará cada uno de éstos de forma completa, así como otros documentos que emanen de la </w:t>
      </w:r>
      <w:r w:rsidR="00C33AE4" w:rsidRPr="001F2CE6">
        <w:rPr>
          <w:rFonts w:ascii="Verdana" w:hAnsi="Verdana"/>
          <w:b/>
          <w:sz w:val="18"/>
          <w:szCs w:val="18"/>
          <w:lang w:val="es-BO"/>
        </w:rPr>
        <w:t>CONSULTORÍA</w:t>
      </w:r>
      <w:r w:rsidR="00C33AE4" w:rsidRPr="001F2CE6">
        <w:rPr>
          <w:rFonts w:ascii="Verdana" w:hAnsi="Verdana"/>
          <w:sz w:val="18"/>
          <w:szCs w:val="18"/>
          <w:lang w:val="es-BO"/>
        </w:rPr>
        <w:t xml:space="preserve"> y hará conocer al </w:t>
      </w:r>
      <w:r w:rsidR="00C33AE4" w:rsidRPr="001F2CE6">
        <w:rPr>
          <w:rFonts w:ascii="Verdana" w:hAnsi="Verdana"/>
          <w:b/>
          <w:sz w:val="18"/>
          <w:szCs w:val="18"/>
          <w:lang w:val="es-BO"/>
        </w:rPr>
        <w:t xml:space="preserve">CONSULTOR </w:t>
      </w:r>
      <w:r w:rsidR="00C33AE4" w:rsidRPr="001F2CE6">
        <w:rPr>
          <w:rFonts w:ascii="Verdana" w:hAnsi="Verdana"/>
          <w:sz w:val="18"/>
          <w:szCs w:val="18"/>
          <w:lang w:val="es-BO"/>
        </w:rPr>
        <w:t xml:space="preserve">la aprobación de los mismos o en su defecto comunicará sus observaciones. En ambos casos </w:t>
      </w:r>
      <w:r w:rsidRPr="001F2CE6">
        <w:rPr>
          <w:rFonts w:ascii="Verdana" w:hAnsi="Verdana"/>
          <w:sz w:val="18"/>
          <w:szCs w:val="18"/>
          <w:lang w:val="es-BO"/>
        </w:rPr>
        <w:t xml:space="preserve">el Supervisor DESCON-FI, </w:t>
      </w:r>
      <w:r w:rsidR="00C33AE4" w:rsidRPr="001F2CE6">
        <w:rPr>
          <w:rFonts w:ascii="Verdana" w:hAnsi="Verdana"/>
          <w:sz w:val="18"/>
          <w:szCs w:val="18"/>
          <w:lang w:val="es-BO"/>
        </w:rPr>
        <w:t xml:space="preserve">deberá comunicar su decisión respecto al informe en el plazo máximo de _____ </w:t>
      </w:r>
      <w:r w:rsidR="00C33AE4" w:rsidRPr="001F2CE6">
        <w:rPr>
          <w:rFonts w:ascii="Verdana" w:hAnsi="Verdana"/>
          <w:b/>
          <w:i/>
          <w:sz w:val="18"/>
          <w:szCs w:val="18"/>
          <w:lang w:val="es-BO"/>
        </w:rPr>
        <w:t>(registrar el plazo de forma literal y numeral, de acuerdo a la magnitud del servicio)</w:t>
      </w:r>
      <w:r w:rsidR="00C33AE4" w:rsidRPr="001F2CE6">
        <w:rPr>
          <w:rFonts w:ascii="Verdana" w:hAnsi="Verdana"/>
          <w:sz w:val="18"/>
          <w:szCs w:val="18"/>
          <w:lang w:val="es-BO"/>
        </w:rPr>
        <w:t xml:space="preserve"> días calendario computados a partir de la fecha de su presentación. Si dentro del plazo señalado precedentemente, </w:t>
      </w:r>
      <w:r w:rsidRPr="001F2CE6">
        <w:rPr>
          <w:rFonts w:ascii="Verdana" w:hAnsi="Verdana"/>
          <w:sz w:val="18"/>
          <w:szCs w:val="18"/>
          <w:lang w:val="es-BO"/>
        </w:rPr>
        <w:t xml:space="preserve">el Supervisor DESCOM-FI </w:t>
      </w:r>
      <w:r w:rsidR="00C33AE4" w:rsidRPr="001F2CE6">
        <w:rPr>
          <w:rFonts w:ascii="Verdana" w:hAnsi="Verdana"/>
          <w:sz w:val="18"/>
          <w:szCs w:val="18"/>
          <w:lang w:val="es-BO"/>
        </w:rPr>
        <w:t>no se pronunciara respecto al informe, se aplicará el silencio administrativo positivo, considerándose a los informes como aprobados.</w:t>
      </w:r>
    </w:p>
    <w:p w14:paraId="4654129E" w14:textId="77777777" w:rsidR="00C33AE4" w:rsidRPr="001F2CE6" w:rsidRDefault="00C33AE4" w:rsidP="00732030">
      <w:pPr>
        <w:ind w:left="709"/>
        <w:jc w:val="both"/>
        <w:rPr>
          <w:rFonts w:ascii="Verdana" w:hAnsi="Verdana"/>
          <w:sz w:val="18"/>
          <w:szCs w:val="18"/>
          <w:lang w:val="es-BO"/>
        </w:rPr>
      </w:pPr>
    </w:p>
    <w:p w14:paraId="225B0DF1" w14:textId="77777777" w:rsidR="00C33AE4" w:rsidRPr="001F2CE6" w:rsidRDefault="00C33AE4" w:rsidP="00732030">
      <w:pPr>
        <w:jc w:val="both"/>
        <w:rPr>
          <w:rFonts w:ascii="Verdana" w:hAnsi="Verdana"/>
          <w:sz w:val="18"/>
          <w:szCs w:val="18"/>
          <w:lang w:val="es-BO"/>
        </w:rPr>
      </w:pPr>
      <w:r w:rsidRPr="001F2CE6">
        <w:rPr>
          <w:rFonts w:ascii="Verdana" w:hAnsi="Verdana"/>
          <w:sz w:val="18"/>
          <w:szCs w:val="18"/>
          <w:lang w:val="es-BO"/>
        </w:rPr>
        <w:t>El inf</w:t>
      </w:r>
      <w:r w:rsidR="00D7338A" w:rsidRPr="001F2CE6">
        <w:rPr>
          <w:rFonts w:ascii="Verdana" w:hAnsi="Verdana"/>
          <w:sz w:val="18"/>
          <w:szCs w:val="18"/>
          <w:lang w:val="es-BO"/>
        </w:rPr>
        <w:t>orme periódico, aprobado por el Supervisor DESCOM-FI</w:t>
      </w:r>
      <w:r w:rsidRPr="001F2CE6">
        <w:rPr>
          <w:rFonts w:ascii="Verdana" w:hAnsi="Verdana"/>
          <w:sz w:val="18"/>
          <w:szCs w:val="18"/>
          <w:lang w:val="es-BO"/>
        </w:rPr>
        <w:t xml:space="preserve">, (con la fecha de aprobación), será remitido a la dependencia que corresponda de la </w:t>
      </w:r>
      <w:r w:rsidRPr="001F2CE6">
        <w:rPr>
          <w:rFonts w:ascii="Verdana" w:hAnsi="Verdana"/>
          <w:b/>
          <w:sz w:val="18"/>
          <w:szCs w:val="18"/>
          <w:lang w:val="es-BO"/>
        </w:rPr>
        <w:t>ENTIDAD</w:t>
      </w:r>
      <w:r w:rsidRPr="001F2CE6">
        <w:rPr>
          <w:rFonts w:ascii="Verdana" w:hAnsi="Verdana"/>
          <w:sz w:val="18"/>
          <w:szCs w:val="18"/>
          <w:lang w:val="es-BO"/>
        </w:rPr>
        <w:t>, en el plazo máximo de tres (3) días hábiles computables desde su recepción, para que se procese el pago correspondiente.</w:t>
      </w:r>
      <w:r w:rsidRPr="001F2CE6">
        <w:rPr>
          <w:rFonts w:ascii="Verdana" w:hAnsi="Verdana" w:cs="Tahoma"/>
          <w:sz w:val="18"/>
          <w:szCs w:val="18"/>
          <w:lang w:val="es-BO"/>
        </w:rPr>
        <w:t xml:space="preserve"> La entidad deberá exigir la presentación del comprobante del pago de Contribuciones al Sistema Integral de Pensiones (SIP), antes de efectuar el o los pagos por la prestación del Servicio de </w:t>
      </w:r>
      <w:r w:rsidRPr="001F2CE6">
        <w:rPr>
          <w:rFonts w:ascii="Verdana" w:hAnsi="Verdana" w:cs="Tahoma"/>
          <w:b/>
          <w:sz w:val="18"/>
          <w:szCs w:val="18"/>
          <w:lang w:val="es-BO"/>
        </w:rPr>
        <w:t>CONSULTORÍA</w:t>
      </w:r>
      <w:r w:rsidRPr="001F2CE6">
        <w:rPr>
          <w:rFonts w:ascii="Verdana" w:hAnsi="Verdana" w:cs="Tahoma"/>
          <w:sz w:val="18"/>
          <w:szCs w:val="18"/>
          <w:lang w:val="es-BO"/>
        </w:rPr>
        <w:t xml:space="preserve">.   </w:t>
      </w:r>
    </w:p>
    <w:p w14:paraId="1A32A886" w14:textId="77777777" w:rsidR="00C33AE4" w:rsidRPr="001F2CE6" w:rsidRDefault="00C33AE4" w:rsidP="00732030">
      <w:pPr>
        <w:ind w:left="709"/>
        <w:jc w:val="both"/>
        <w:rPr>
          <w:rFonts w:ascii="Verdana" w:hAnsi="Verdana"/>
          <w:sz w:val="18"/>
          <w:szCs w:val="18"/>
          <w:lang w:val="es-BO"/>
        </w:rPr>
      </w:pPr>
    </w:p>
    <w:p w14:paraId="2477EB95" w14:textId="77777777" w:rsidR="006E1975" w:rsidRPr="001F2CE6" w:rsidRDefault="00C33AE4" w:rsidP="00732030">
      <w:pPr>
        <w:jc w:val="both"/>
        <w:rPr>
          <w:rFonts w:ascii="Verdana" w:hAnsi="Verdana" w:cs="Tahoma"/>
          <w:bCs/>
          <w:sz w:val="18"/>
          <w:szCs w:val="18"/>
          <w:lang w:val="es-BO"/>
        </w:rPr>
      </w:pPr>
      <w:r w:rsidRPr="001F2CE6">
        <w:rPr>
          <w:rFonts w:ascii="Verdana" w:hAnsi="Verdana"/>
          <w:sz w:val="18"/>
          <w:szCs w:val="18"/>
          <w:lang w:val="es-BO"/>
        </w:rPr>
        <w:t xml:space="preserve">Si la demora de pago parcial o total, supera los sesenta (60) días calendario, desde la fecha de aprobación del certificado de pago, el </w:t>
      </w:r>
      <w:r w:rsidRPr="001F2CE6">
        <w:rPr>
          <w:rFonts w:ascii="Verdana" w:hAnsi="Verdana"/>
          <w:b/>
          <w:bCs/>
          <w:sz w:val="18"/>
          <w:szCs w:val="18"/>
          <w:lang w:val="es-BO"/>
        </w:rPr>
        <w:t>CONSULTOR</w:t>
      </w:r>
      <w:r w:rsidRPr="001F2CE6">
        <w:rPr>
          <w:rFonts w:ascii="Verdana" w:hAnsi="Verdana"/>
          <w:sz w:val="18"/>
          <w:szCs w:val="18"/>
          <w:lang w:val="es-BO"/>
        </w:rPr>
        <w:t xml:space="preserve"> tiene el derecho de reclamar </w:t>
      </w:r>
      <w:r w:rsidR="006E1975" w:rsidRPr="001F2CE6">
        <w:rPr>
          <w:rFonts w:ascii="Verdana" w:hAnsi="Verdana" w:cs="Tahoma"/>
          <w:bCs/>
          <w:sz w:val="18"/>
          <w:szCs w:val="18"/>
          <w:lang w:val="es-BO"/>
        </w:rPr>
        <w:t xml:space="preserve">por el tiempo transcurrido desde el día sesenta (60) hasta el día en que se haga efectivo el pago, la ampliación de plazo por día de demora. Si en ese tiempo, el pago que se realiza es parcial, sólo podrá reclamar la compensación en tiempo por similar porcentaje al que falta recibir en pago.   </w:t>
      </w:r>
    </w:p>
    <w:p w14:paraId="279570DF" w14:textId="77777777" w:rsidR="006E1975" w:rsidRPr="001F2CE6" w:rsidRDefault="006E1975" w:rsidP="00732030">
      <w:pPr>
        <w:autoSpaceDE w:val="0"/>
        <w:autoSpaceDN w:val="0"/>
        <w:adjustRightInd w:val="0"/>
        <w:jc w:val="both"/>
        <w:rPr>
          <w:rFonts w:ascii="Verdana" w:hAnsi="Verdana" w:cs="Tahoma"/>
          <w:bCs/>
          <w:sz w:val="18"/>
          <w:szCs w:val="18"/>
          <w:lang w:val="es-BO"/>
        </w:rPr>
      </w:pPr>
    </w:p>
    <w:p w14:paraId="2B17E844" w14:textId="77777777" w:rsidR="006E1975" w:rsidRPr="001F2CE6" w:rsidRDefault="006E1975" w:rsidP="00732030">
      <w:pPr>
        <w:autoSpaceDE w:val="0"/>
        <w:autoSpaceDN w:val="0"/>
        <w:adjustRightInd w:val="0"/>
        <w:jc w:val="both"/>
        <w:rPr>
          <w:rFonts w:ascii="Verdana" w:hAnsi="Verdana" w:cs="Tahoma"/>
          <w:bCs/>
          <w:sz w:val="18"/>
          <w:szCs w:val="18"/>
          <w:lang w:val="es-BO"/>
        </w:rPr>
      </w:pPr>
      <w:r w:rsidRPr="001F2CE6">
        <w:rPr>
          <w:rFonts w:ascii="Verdana" w:hAnsi="Verdana" w:cs="Tahoma"/>
          <w:bCs/>
          <w:sz w:val="18"/>
          <w:szCs w:val="18"/>
          <w:lang w:val="es-BO"/>
        </w:rPr>
        <w:t xml:space="preserve">A este fin el </w:t>
      </w:r>
      <w:r w:rsidRPr="001F2CE6">
        <w:rPr>
          <w:rFonts w:ascii="Verdana" w:hAnsi="Verdana" w:cs="Tahoma"/>
          <w:b/>
          <w:bCs/>
          <w:sz w:val="18"/>
          <w:szCs w:val="18"/>
          <w:lang w:val="es-BO"/>
        </w:rPr>
        <w:t xml:space="preserve">CONSULTOR </w:t>
      </w:r>
      <w:r w:rsidRPr="001F2CE6">
        <w:rPr>
          <w:rFonts w:ascii="Verdana" w:hAnsi="Verdana" w:cs="Tahoma"/>
          <w:bCs/>
          <w:sz w:val="18"/>
          <w:szCs w:val="18"/>
          <w:lang w:val="es-BO"/>
        </w:rPr>
        <w:t xml:space="preserve">deberá hacer conocer a la </w:t>
      </w:r>
      <w:r w:rsidRPr="001F2CE6">
        <w:rPr>
          <w:rFonts w:ascii="Verdana" w:hAnsi="Verdana" w:cs="Tahoma"/>
          <w:b/>
          <w:bCs/>
          <w:sz w:val="18"/>
          <w:szCs w:val="18"/>
          <w:lang w:val="es-BO"/>
        </w:rPr>
        <w:t>ENTIDAD</w:t>
      </w:r>
      <w:r w:rsidRPr="001F2CE6">
        <w:rPr>
          <w:rFonts w:ascii="Verdana" w:hAnsi="Verdana" w:cs="Tahoma"/>
          <w:bCs/>
          <w:sz w:val="18"/>
          <w:szCs w:val="18"/>
          <w:lang w:val="es-BO"/>
        </w:rPr>
        <w:t xml:space="preserve"> la demora en el pago (en días), mediante nota dirigida al</w:t>
      </w:r>
      <w:r w:rsidR="00D7338A" w:rsidRPr="001F2CE6">
        <w:rPr>
          <w:rFonts w:ascii="Verdana" w:hAnsi="Verdana" w:cs="Tahoma"/>
          <w:bCs/>
          <w:sz w:val="18"/>
          <w:szCs w:val="18"/>
          <w:lang w:val="es-BO"/>
        </w:rPr>
        <w:t xml:space="preserve"> Supervisor DESCOM-FI </w:t>
      </w:r>
      <w:r w:rsidRPr="001F2CE6">
        <w:rPr>
          <w:rFonts w:ascii="Verdana" w:hAnsi="Verdana" w:cs="Tahoma"/>
          <w:bCs/>
          <w:sz w:val="18"/>
          <w:szCs w:val="18"/>
          <w:lang w:val="es-BO"/>
        </w:rPr>
        <w:t>dentro de los cinco (5) días hábiles subsiguientes a la fecha de haberse hecho efectivo el pago parcial, quien pondrá de inmediato a conocimiento de la ENTIDAD.</w:t>
      </w:r>
    </w:p>
    <w:p w14:paraId="4F363698" w14:textId="77777777" w:rsidR="006E1975" w:rsidRPr="00D7338A" w:rsidRDefault="006E1975" w:rsidP="00732030">
      <w:pPr>
        <w:autoSpaceDE w:val="0"/>
        <w:autoSpaceDN w:val="0"/>
        <w:adjustRightInd w:val="0"/>
        <w:jc w:val="both"/>
        <w:rPr>
          <w:rFonts w:ascii="Verdana" w:hAnsi="Verdana" w:cs="Tahoma"/>
          <w:b/>
          <w:bCs/>
          <w:sz w:val="18"/>
          <w:szCs w:val="18"/>
          <w:highlight w:val="yellow"/>
          <w:lang w:val="es-BO"/>
        </w:rPr>
      </w:pPr>
    </w:p>
    <w:p w14:paraId="6DD94067" w14:textId="77777777" w:rsidR="002E6985" w:rsidRPr="00D7338A" w:rsidRDefault="00C33AE4" w:rsidP="00732030">
      <w:pPr>
        <w:autoSpaceDE w:val="0"/>
        <w:autoSpaceDN w:val="0"/>
        <w:adjustRightInd w:val="0"/>
        <w:jc w:val="both"/>
        <w:rPr>
          <w:rFonts w:ascii="Verdana" w:hAnsi="Verdana" w:cs="Tahoma"/>
          <w:b/>
          <w:bCs/>
          <w:sz w:val="18"/>
          <w:szCs w:val="18"/>
          <w:lang w:val="es-BO"/>
        </w:rPr>
      </w:pPr>
      <w:r w:rsidRPr="00D7338A">
        <w:rPr>
          <w:rFonts w:ascii="Verdana" w:hAnsi="Verdana" w:cs="Tahoma"/>
          <w:b/>
          <w:bCs/>
          <w:sz w:val="18"/>
          <w:szCs w:val="18"/>
          <w:lang w:val="es-BO"/>
        </w:rPr>
        <w:t xml:space="preserve">DÉCIMA SEGUNDA.- (ESTIPULACIÓN SOBRE IMPUESTOS) </w:t>
      </w:r>
    </w:p>
    <w:p w14:paraId="4288B1CB" w14:textId="77777777" w:rsidR="002E6985" w:rsidRPr="00D7338A" w:rsidRDefault="002E6985" w:rsidP="00732030">
      <w:pPr>
        <w:autoSpaceDE w:val="0"/>
        <w:autoSpaceDN w:val="0"/>
        <w:adjustRightInd w:val="0"/>
        <w:jc w:val="both"/>
        <w:rPr>
          <w:rFonts w:ascii="Verdana" w:hAnsi="Verdana" w:cs="Tahoma"/>
          <w:b/>
          <w:bCs/>
          <w:sz w:val="18"/>
          <w:szCs w:val="18"/>
          <w:lang w:val="es-BO"/>
        </w:rPr>
      </w:pPr>
    </w:p>
    <w:p w14:paraId="111994B0" w14:textId="77777777" w:rsidR="00C33AE4" w:rsidRPr="00D7338A" w:rsidRDefault="00C33AE4" w:rsidP="00732030">
      <w:pPr>
        <w:autoSpaceDE w:val="0"/>
        <w:autoSpaceDN w:val="0"/>
        <w:adjustRightInd w:val="0"/>
        <w:jc w:val="both"/>
        <w:rPr>
          <w:rFonts w:ascii="Verdana" w:hAnsi="Verdana" w:cs="Tahoma"/>
          <w:b/>
          <w:bCs/>
          <w:sz w:val="18"/>
          <w:szCs w:val="18"/>
          <w:lang w:val="es-BO"/>
        </w:rPr>
      </w:pPr>
      <w:r w:rsidRPr="00D7338A">
        <w:rPr>
          <w:rFonts w:ascii="Verdana" w:hAnsi="Verdana" w:cs="Tahoma"/>
          <w:bCs/>
          <w:sz w:val="18"/>
          <w:szCs w:val="18"/>
          <w:lang w:val="es-BO"/>
        </w:rPr>
        <w:t>Correrá por cuenta del</w:t>
      </w:r>
      <w:r w:rsidRPr="00D7338A">
        <w:rPr>
          <w:rFonts w:ascii="Verdana" w:hAnsi="Verdana" w:cs="Tahoma"/>
          <w:b/>
          <w:bCs/>
          <w:sz w:val="18"/>
          <w:szCs w:val="18"/>
          <w:lang w:val="es-BO"/>
        </w:rPr>
        <w:t xml:space="preserve"> CONSULTOR,</w:t>
      </w:r>
      <w:r w:rsidRPr="00D7338A">
        <w:rPr>
          <w:rFonts w:ascii="Verdana" w:hAnsi="Verdana" w:cs="Tahoma"/>
          <w:bCs/>
          <w:sz w:val="18"/>
          <w:szCs w:val="18"/>
          <w:lang w:val="es-BO"/>
        </w:rPr>
        <w:t xml:space="preserve"> en el marco de la relación contractual, el pago de todos los impuestos vigentes en el país a la fecha de suscripción del presente contrato.</w:t>
      </w:r>
    </w:p>
    <w:p w14:paraId="1D69D28C" w14:textId="77777777" w:rsidR="00C33AE4" w:rsidRPr="00D7338A" w:rsidRDefault="00C33AE4" w:rsidP="00732030">
      <w:pPr>
        <w:autoSpaceDE w:val="0"/>
        <w:autoSpaceDN w:val="0"/>
        <w:adjustRightInd w:val="0"/>
        <w:jc w:val="both"/>
        <w:rPr>
          <w:rFonts w:ascii="Verdana" w:hAnsi="Verdana" w:cs="Tahoma"/>
          <w:bCs/>
          <w:sz w:val="18"/>
          <w:szCs w:val="18"/>
          <w:lang w:val="es-BO"/>
        </w:rPr>
      </w:pPr>
    </w:p>
    <w:p w14:paraId="7FBEF795" w14:textId="77777777" w:rsidR="00C33AE4" w:rsidRPr="00732030" w:rsidRDefault="00C33AE4" w:rsidP="00732030">
      <w:pPr>
        <w:autoSpaceDE w:val="0"/>
        <w:autoSpaceDN w:val="0"/>
        <w:adjustRightInd w:val="0"/>
        <w:jc w:val="both"/>
        <w:rPr>
          <w:rFonts w:ascii="Verdana" w:hAnsi="Verdana" w:cs="Tahoma"/>
          <w:bCs/>
          <w:sz w:val="18"/>
          <w:szCs w:val="18"/>
          <w:lang w:val="es-BO"/>
        </w:rPr>
      </w:pPr>
      <w:r w:rsidRPr="00D7338A">
        <w:rPr>
          <w:rFonts w:ascii="Verdana" w:hAnsi="Verdana" w:cs="Tahoma"/>
          <w:bCs/>
          <w:sz w:val="18"/>
          <w:szCs w:val="18"/>
          <w:lang w:val="es-BO"/>
        </w:rPr>
        <w:t xml:space="preserve">En caso de que posteriormente, el Estado Plurinacional de Bolivia, implantara impuestos adicionales, disminuyera o incrementara los vigentes, mediante disposición legal expresa, el </w:t>
      </w:r>
      <w:r w:rsidRPr="00D7338A">
        <w:rPr>
          <w:rFonts w:ascii="Verdana" w:hAnsi="Verdana" w:cs="Tahoma"/>
          <w:b/>
          <w:bCs/>
          <w:sz w:val="18"/>
          <w:szCs w:val="18"/>
          <w:lang w:val="es-BO"/>
        </w:rPr>
        <w:t xml:space="preserve">CONSULTOR </w:t>
      </w:r>
      <w:r w:rsidRPr="00D7338A">
        <w:rPr>
          <w:rFonts w:ascii="Verdana" w:hAnsi="Verdana" w:cs="Tahoma"/>
          <w:bCs/>
          <w:sz w:val="18"/>
          <w:szCs w:val="18"/>
          <w:lang w:val="es-BO"/>
        </w:rPr>
        <w:t>deberá acogerse a su cumplimiento desde la fecha de vigencia de dicha normativa.</w:t>
      </w:r>
    </w:p>
    <w:p w14:paraId="5C2D0E35" w14:textId="77777777" w:rsidR="00C33AE4" w:rsidRPr="00732030" w:rsidRDefault="00C33AE4" w:rsidP="00732030">
      <w:pPr>
        <w:pStyle w:val="CM2"/>
        <w:spacing w:line="240" w:lineRule="auto"/>
        <w:jc w:val="both"/>
        <w:rPr>
          <w:rFonts w:ascii="Verdana" w:hAnsi="Verdana" w:cs="Tahoma"/>
          <w:b/>
          <w:sz w:val="18"/>
          <w:szCs w:val="18"/>
          <w:lang w:val="es-BO"/>
        </w:rPr>
      </w:pPr>
    </w:p>
    <w:p w14:paraId="4786E37E" w14:textId="77777777" w:rsidR="002E6985" w:rsidRPr="00732030" w:rsidRDefault="00C33AE4" w:rsidP="00732030">
      <w:pPr>
        <w:autoSpaceDE w:val="0"/>
        <w:autoSpaceDN w:val="0"/>
        <w:adjustRightInd w:val="0"/>
        <w:jc w:val="both"/>
        <w:rPr>
          <w:rFonts w:ascii="Verdana" w:hAnsi="Verdana"/>
          <w:b/>
          <w:sz w:val="18"/>
          <w:szCs w:val="18"/>
          <w:lang w:val="es-BO"/>
        </w:rPr>
      </w:pPr>
      <w:r w:rsidRPr="00732030">
        <w:rPr>
          <w:rFonts w:ascii="Verdana" w:hAnsi="Verdana"/>
          <w:b/>
          <w:sz w:val="18"/>
          <w:szCs w:val="18"/>
          <w:lang w:val="es-BO"/>
        </w:rPr>
        <w:t xml:space="preserve">DÉCIMA TERCERA.- (DERECHOS DEL CONSULTOR) </w:t>
      </w:r>
    </w:p>
    <w:p w14:paraId="1CD22341" w14:textId="77777777" w:rsidR="002E6985" w:rsidRPr="00732030" w:rsidRDefault="002E6985" w:rsidP="00732030">
      <w:pPr>
        <w:autoSpaceDE w:val="0"/>
        <w:autoSpaceDN w:val="0"/>
        <w:adjustRightInd w:val="0"/>
        <w:jc w:val="both"/>
        <w:rPr>
          <w:rFonts w:ascii="Verdana" w:hAnsi="Verdana"/>
          <w:b/>
          <w:sz w:val="18"/>
          <w:szCs w:val="18"/>
          <w:lang w:val="es-BO"/>
        </w:rPr>
      </w:pPr>
    </w:p>
    <w:p w14:paraId="449F3D38" w14:textId="77777777" w:rsidR="00C33AE4" w:rsidRPr="00732030" w:rsidRDefault="00C33AE4" w:rsidP="00732030">
      <w:pPr>
        <w:autoSpaceDE w:val="0"/>
        <w:autoSpaceDN w:val="0"/>
        <w:adjustRightInd w:val="0"/>
        <w:jc w:val="both"/>
        <w:rPr>
          <w:rFonts w:ascii="Verdana" w:hAnsi="Verdana"/>
          <w:sz w:val="18"/>
          <w:szCs w:val="18"/>
          <w:lang w:val="es-BO"/>
        </w:rPr>
      </w:pPr>
      <w:r w:rsidRPr="00732030">
        <w:rPr>
          <w:rFonts w:ascii="Verdana" w:hAnsi="Verdana"/>
          <w:sz w:val="18"/>
          <w:szCs w:val="18"/>
          <w:lang w:val="es-BO"/>
        </w:rPr>
        <w:t xml:space="preserve">El </w:t>
      </w:r>
      <w:r w:rsidRPr="00732030">
        <w:rPr>
          <w:rFonts w:ascii="Verdana" w:hAnsi="Verdana"/>
          <w:b/>
          <w:sz w:val="18"/>
          <w:szCs w:val="18"/>
          <w:lang w:val="es-BO"/>
        </w:rPr>
        <w:t>CONSULTOR</w:t>
      </w:r>
      <w:r w:rsidRPr="00732030">
        <w:rPr>
          <w:rFonts w:ascii="Verdana" w:hAnsi="Verdana"/>
          <w:sz w:val="18"/>
          <w:szCs w:val="18"/>
          <w:lang w:val="es-BO"/>
        </w:rPr>
        <w:t xml:space="preserve">, </w:t>
      </w:r>
      <w:r w:rsidRPr="00732030">
        <w:rPr>
          <w:rFonts w:ascii="Verdana" w:hAnsi="Verdana" w:cs="Tahoma"/>
          <w:bCs/>
          <w:sz w:val="18"/>
          <w:szCs w:val="18"/>
          <w:lang w:val="es-BO"/>
        </w:rPr>
        <w:t>tiene</w:t>
      </w:r>
      <w:r w:rsidRPr="00732030">
        <w:rPr>
          <w:rFonts w:ascii="Verdana" w:hAnsi="Verdana"/>
          <w:sz w:val="18"/>
          <w:szCs w:val="18"/>
          <w:lang w:val="es-BO"/>
        </w:rPr>
        <w:t xml:space="preserve"> derecho a plantear los reclamos que considere correctos, por cualquier omisión de la</w:t>
      </w:r>
      <w:r w:rsidRPr="00732030">
        <w:rPr>
          <w:rFonts w:ascii="Verdana" w:hAnsi="Verdana"/>
          <w:b/>
          <w:sz w:val="18"/>
          <w:szCs w:val="18"/>
          <w:lang w:val="es-BO"/>
        </w:rPr>
        <w:t xml:space="preserve"> ENTIDAD,</w:t>
      </w:r>
      <w:r w:rsidRPr="00732030">
        <w:rPr>
          <w:rFonts w:ascii="Verdana" w:hAnsi="Verdana"/>
          <w:sz w:val="18"/>
          <w:szCs w:val="18"/>
          <w:lang w:val="es-BO"/>
        </w:rPr>
        <w:t xml:space="preserve"> por falta de pago del servicio prestado, o por cualquier otro aspecto consignado en el presente Contrato.</w:t>
      </w:r>
    </w:p>
    <w:p w14:paraId="2BFC678F" w14:textId="77777777" w:rsidR="00C33AE4" w:rsidRPr="00732030" w:rsidRDefault="00C33AE4" w:rsidP="00732030">
      <w:pPr>
        <w:jc w:val="both"/>
        <w:rPr>
          <w:rFonts w:ascii="Verdana" w:hAnsi="Verdana"/>
          <w:sz w:val="18"/>
          <w:szCs w:val="18"/>
          <w:lang w:val="es-BO"/>
        </w:rPr>
      </w:pPr>
    </w:p>
    <w:p w14:paraId="0D1DA71A" w14:textId="77777777" w:rsidR="00C33AE4" w:rsidRPr="00732030" w:rsidRDefault="00C33AE4" w:rsidP="00732030">
      <w:pPr>
        <w:jc w:val="both"/>
        <w:rPr>
          <w:rFonts w:ascii="Verdana" w:hAnsi="Verdana"/>
          <w:sz w:val="18"/>
          <w:szCs w:val="18"/>
          <w:lang w:val="es-BO"/>
        </w:rPr>
      </w:pPr>
      <w:r w:rsidRPr="00732030">
        <w:rPr>
          <w:rFonts w:ascii="Verdana" w:hAnsi="Verdana"/>
          <w:sz w:val="18"/>
          <w:szCs w:val="18"/>
          <w:lang w:val="es-BO"/>
        </w:rPr>
        <w:t>Tales reclamos deberán ser planteados por escrito con el respaldo correspondiente, al</w:t>
      </w:r>
      <w:r w:rsidR="00D7338A">
        <w:rPr>
          <w:rFonts w:ascii="Verdana" w:hAnsi="Verdana"/>
          <w:sz w:val="18"/>
          <w:szCs w:val="18"/>
          <w:lang w:val="es-BO"/>
        </w:rPr>
        <w:t xml:space="preserve"> Supervisor DESCOM-FI</w:t>
      </w:r>
      <w:r w:rsidRPr="00732030">
        <w:rPr>
          <w:rFonts w:ascii="Verdana" w:hAnsi="Verdana"/>
          <w:sz w:val="18"/>
          <w:szCs w:val="18"/>
          <w:lang w:val="es-BO"/>
        </w:rPr>
        <w:t>, hasta veinte (20) días hábiles posteriores al suceso.</w:t>
      </w:r>
    </w:p>
    <w:p w14:paraId="45A0553B" w14:textId="77777777" w:rsidR="00C33AE4" w:rsidRPr="00732030" w:rsidRDefault="00C33AE4" w:rsidP="00732030">
      <w:pPr>
        <w:jc w:val="both"/>
        <w:rPr>
          <w:rFonts w:ascii="Verdana" w:hAnsi="Verdana"/>
          <w:sz w:val="18"/>
          <w:szCs w:val="18"/>
          <w:lang w:val="es-BO"/>
        </w:rPr>
      </w:pPr>
    </w:p>
    <w:p w14:paraId="32F28888" w14:textId="77777777" w:rsidR="00C33AE4" w:rsidRPr="00732030" w:rsidRDefault="00D7338A" w:rsidP="00732030">
      <w:pPr>
        <w:jc w:val="both"/>
        <w:rPr>
          <w:rFonts w:ascii="Verdana" w:hAnsi="Verdana"/>
          <w:bCs/>
          <w:sz w:val="18"/>
          <w:szCs w:val="18"/>
          <w:lang w:val="es-BO"/>
        </w:rPr>
      </w:pPr>
      <w:r>
        <w:rPr>
          <w:rFonts w:ascii="Verdana" w:hAnsi="Verdana"/>
          <w:sz w:val="18"/>
          <w:szCs w:val="18"/>
          <w:lang w:val="es-BO"/>
        </w:rPr>
        <w:t>El Supervisor DESCOM-FI</w:t>
      </w:r>
      <w:r w:rsidR="00C33AE4" w:rsidRPr="00732030">
        <w:rPr>
          <w:rFonts w:ascii="Verdana" w:hAnsi="Verdana"/>
          <w:sz w:val="18"/>
          <w:szCs w:val="18"/>
          <w:lang w:val="es-BO"/>
        </w:rPr>
        <w:t xml:space="preserve">, dentro del lapso impostergable de cinco (5) días hábiles, tomará conocimiento, analizará el reclamo y emitirá su respuesta de forma sustentada al </w:t>
      </w:r>
      <w:r w:rsidR="00C33AE4" w:rsidRPr="00732030">
        <w:rPr>
          <w:rFonts w:ascii="Verdana" w:hAnsi="Verdana"/>
          <w:b/>
          <w:sz w:val="18"/>
          <w:szCs w:val="18"/>
          <w:lang w:val="es-BO"/>
        </w:rPr>
        <w:t xml:space="preserve">CONSULTOR </w:t>
      </w:r>
      <w:r w:rsidR="00C33AE4" w:rsidRPr="00732030">
        <w:rPr>
          <w:rFonts w:ascii="Verdana" w:hAnsi="Verdana"/>
          <w:sz w:val="18"/>
          <w:szCs w:val="18"/>
          <w:lang w:val="es-BO"/>
        </w:rPr>
        <w:lastRenderedPageBreak/>
        <w:t xml:space="preserve">aceptando o rechazando el reclamo. </w:t>
      </w:r>
      <w:r w:rsidR="00C33AE4" w:rsidRPr="00732030">
        <w:rPr>
          <w:rFonts w:ascii="Verdana" w:hAnsi="Verdana"/>
          <w:bCs/>
          <w:sz w:val="18"/>
          <w:szCs w:val="18"/>
          <w:lang w:val="es-BO"/>
        </w:rPr>
        <w:t xml:space="preserve">Dentro de este plazo, </w:t>
      </w:r>
      <w:r>
        <w:rPr>
          <w:rFonts w:ascii="Verdana" w:hAnsi="Verdana"/>
          <w:bCs/>
          <w:sz w:val="18"/>
          <w:szCs w:val="18"/>
          <w:lang w:val="es-BO"/>
        </w:rPr>
        <w:t>el Supervisor DESCOM-FI</w:t>
      </w:r>
      <w:r w:rsidR="00C33AE4" w:rsidRPr="00732030">
        <w:rPr>
          <w:rFonts w:ascii="Verdana" w:hAnsi="Verdana"/>
          <w:bCs/>
          <w:sz w:val="18"/>
          <w:szCs w:val="18"/>
          <w:lang w:val="es-BO"/>
        </w:rPr>
        <w:t xml:space="preserve"> podrá solicitar las aclaraciones respectivas al </w:t>
      </w:r>
      <w:r w:rsidR="00C33AE4" w:rsidRPr="00732030">
        <w:rPr>
          <w:rFonts w:ascii="Verdana" w:hAnsi="Verdana"/>
          <w:b/>
          <w:bCs/>
          <w:sz w:val="18"/>
          <w:szCs w:val="18"/>
          <w:lang w:val="es-BO"/>
        </w:rPr>
        <w:t>CONSULTOR</w:t>
      </w:r>
      <w:r w:rsidR="00C33AE4" w:rsidRPr="00732030">
        <w:rPr>
          <w:rFonts w:ascii="Verdana" w:hAnsi="Verdana"/>
          <w:bCs/>
          <w:sz w:val="18"/>
          <w:szCs w:val="18"/>
          <w:lang w:val="es-BO"/>
        </w:rPr>
        <w:t>, para sustentar su decisión.</w:t>
      </w:r>
    </w:p>
    <w:p w14:paraId="1D6CA9EB" w14:textId="77777777" w:rsidR="00C33AE4" w:rsidRPr="00732030" w:rsidRDefault="00C33AE4" w:rsidP="00732030">
      <w:pPr>
        <w:jc w:val="both"/>
        <w:rPr>
          <w:rFonts w:ascii="Verdana" w:hAnsi="Verdana"/>
          <w:sz w:val="18"/>
          <w:szCs w:val="18"/>
          <w:lang w:val="es-BO"/>
        </w:rPr>
      </w:pPr>
    </w:p>
    <w:p w14:paraId="6CBF4E0C" w14:textId="77777777" w:rsidR="00C33AE4" w:rsidRPr="00732030" w:rsidRDefault="00C33AE4" w:rsidP="00732030">
      <w:pPr>
        <w:jc w:val="both"/>
        <w:rPr>
          <w:rFonts w:ascii="Verdana" w:hAnsi="Verdana"/>
          <w:b/>
          <w:sz w:val="18"/>
          <w:szCs w:val="18"/>
          <w:lang w:val="es-BO"/>
        </w:rPr>
      </w:pPr>
      <w:r w:rsidRPr="00732030">
        <w:rPr>
          <w:rFonts w:ascii="Verdana" w:hAnsi="Verdana"/>
          <w:sz w:val="18"/>
          <w:szCs w:val="18"/>
          <w:lang w:val="es-BO"/>
        </w:rPr>
        <w:t xml:space="preserve">En los casos que así corresponda por la complejidad del reclamo, </w:t>
      </w:r>
      <w:r w:rsidR="00D7338A">
        <w:rPr>
          <w:rFonts w:ascii="Verdana" w:hAnsi="Verdana"/>
          <w:sz w:val="18"/>
          <w:szCs w:val="18"/>
          <w:lang w:val="es-BO"/>
        </w:rPr>
        <w:t>el Supervisor DES</w:t>
      </w:r>
      <w:r w:rsidR="00EF6442">
        <w:rPr>
          <w:rFonts w:ascii="Verdana" w:hAnsi="Verdana"/>
          <w:sz w:val="18"/>
          <w:szCs w:val="18"/>
          <w:lang w:val="es-BO"/>
        </w:rPr>
        <w:t>C</w:t>
      </w:r>
      <w:r w:rsidR="00D7338A">
        <w:rPr>
          <w:rFonts w:ascii="Verdana" w:hAnsi="Verdana"/>
          <w:sz w:val="18"/>
          <w:szCs w:val="18"/>
          <w:lang w:val="es-BO"/>
        </w:rPr>
        <w:t>OM-FI</w:t>
      </w:r>
      <w:r w:rsidRPr="00732030">
        <w:rPr>
          <w:rFonts w:ascii="Verdana" w:hAnsi="Verdana"/>
          <w:sz w:val="18"/>
          <w:szCs w:val="18"/>
          <w:lang w:val="es-BO"/>
        </w:rPr>
        <w:t xml:space="preserve">, podrá solicitar en el plazo de cinco (5) días adicionales, la emisión de informe a las dependencias técnica, financiera y/o legal de la </w:t>
      </w:r>
      <w:r w:rsidRPr="00732030">
        <w:rPr>
          <w:rFonts w:ascii="Verdana" w:hAnsi="Verdana"/>
          <w:b/>
          <w:sz w:val="18"/>
          <w:szCs w:val="18"/>
          <w:lang w:val="es-BO"/>
        </w:rPr>
        <w:t>ENTIDAD</w:t>
      </w:r>
      <w:r w:rsidRPr="00732030">
        <w:rPr>
          <w:rFonts w:ascii="Verdana" w:hAnsi="Verdana"/>
          <w:sz w:val="18"/>
          <w:szCs w:val="18"/>
          <w:lang w:val="es-BO"/>
        </w:rPr>
        <w:t xml:space="preserve">, según corresponda, a objeto de fundamentar la respuesta que se deba emitir para responder al </w:t>
      </w:r>
      <w:r w:rsidRPr="00732030">
        <w:rPr>
          <w:rFonts w:ascii="Verdana" w:hAnsi="Verdana"/>
          <w:b/>
          <w:sz w:val="18"/>
          <w:szCs w:val="18"/>
          <w:lang w:val="es-BO"/>
        </w:rPr>
        <w:t>CONSULTOR.</w:t>
      </w:r>
    </w:p>
    <w:p w14:paraId="02220C9D" w14:textId="77777777" w:rsidR="00C33AE4" w:rsidRPr="00732030" w:rsidRDefault="00C33AE4" w:rsidP="00732030">
      <w:pPr>
        <w:jc w:val="both"/>
        <w:rPr>
          <w:rFonts w:ascii="Verdana" w:hAnsi="Verdana"/>
          <w:b/>
          <w:sz w:val="18"/>
          <w:szCs w:val="18"/>
          <w:lang w:val="es-BO"/>
        </w:rPr>
      </w:pPr>
    </w:p>
    <w:p w14:paraId="6F4A8606" w14:textId="77777777" w:rsidR="00C33AE4" w:rsidRPr="00732030" w:rsidRDefault="00C33AE4" w:rsidP="00732030">
      <w:pPr>
        <w:jc w:val="both"/>
        <w:rPr>
          <w:rFonts w:ascii="Verdana" w:hAnsi="Verdana" w:cs="Arial"/>
          <w:spacing w:val="-3"/>
          <w:sz w:val="18"/>
          <w:szCs w:val="18"/>
          <w:lang w:val="es-BO"/>
        </w:rPr>
      </w:pPr>
      <w:r w:rsidRPr="00732030">
        <w:rPr>
          <w:rFonts w:ascii="Verdana" w:hAnsi="Verdana"/>
          <w:sz w:val="18"/>
          <w:szCs w:val="18"/>
          <w:lang w:val="es-BO"/>
        </w:rPr>
        <w:t xml:space="preserve">Todo proceso de respuesta a reclamos, no deberá exceder los diez (10) días hábiles, computables desde la recepción del reclamo documentado por </w:t>
      </w:r>
      <w:r w:rsidR="00EF6442">
        <w:rPr>
          <w:rFonts w:ascii="Verdana" w:hAnsi="Verdana"/>
          <w:sz w:val="18"/>
          <w:szCs w:val="18"/>
          <w:lang w:val="es-BO"/>
        </w:rPr>
        <w:t>el Supervisor DESCOM-FI</w:t>
      </w:r>
      <w:r w:rsidRPr="00732030">
        <w:rPr>
          <w:rFonts w:ascii="Verdana" w:hAnsi="Verdana"/>
          <w:sz w:val="18"/>
          <w:szCs w:val="18"/>
          <w:lang w:val="es-BO"/>
        </w:rPr>
        <w:t xml:space="preserve">. </w:t>
      </w:r>
      <w:r w:rsidRPr="00732030">
        <w:rPr>
          <w:rFonts w:ascii="Verdana" w:hAnsi="Verdana" w:cs="Arial"/>
          <w:spacing w:val="-3"/>
          <w:sz w:val="18"/>
          <w:szCs w:val="18"/>
          <w:lang w:val="es-BO"/>
        </w:rPr>
        <w:t xml:space="preserve">En caso de que no se dé respuesta dentro del plazo señalado precedentemente, se entenderá la plena aceptación de la solicitud del </w:t>
      </w:r>
      <w:r w:rsidRPr="00732030">
        <w:rPr>
          <w:rFonts w:ascii="Verdana" w:hAnsi="Verdana" w:cs="Arial"/>
          <w:b/>
          <w:spacing w:val="-3"/>
          <w:sz w:val="18"/>
          <w:szCs w:val="18"/>
          <w:lang w:val="es-BO"/>
        </w:rPr>
        <w:t xml:space="preserve">CONSULTOR </w:t>
      </w:r>
      <w:r w:rsidRPr="00732030">
        <w:rPr>
          <w:rFonts w:ascii="Verdana" w:hAnsi="Verdana" w:cs="Arial"/>
          <w:spacing w:val="-3"/>
          <w:sz w:val="18"/>
          <w:szCs w:val="18"/>
          <w:lang w:val="es-BO"/>
        </w:rPr>
        <w:t>considerando para el efecto el Silencio Administrativo Positivo.</w:t>
      </w:r>
    </w:p>
    <w:p w14:paraId="19048DB8" w14:textId="77777777" w:rsidR="00C33AE4" w:rsidRPr="00732030" w:rsidRDefault="00C33AE4" w:rsidP="00732030">
      <w:pPr>
        <w:jc w:val="both"/>
        <w:rPr>
          <w:rFonts w:ascii="Verdana" w:hAnsi="Verdana"/>
          <w:b/>
          <w:i/>
          <w:sz w:val="18"/>
          <w:szCs w:val="18"/>
          <w:lang w:val="es-BO"/>
        </w:rPr>
      </w:pPr>
    </w:p>
    <w:p w14:paraId="5EBD87DC" w14:textId="77777777" w:rsidR="00C33AE4" w:rsidRPr="00732030" w:rsidRDefault="00EF6442" w:rsidP="00732030">
      <w:pPr>
        <w:jc w:val="both"/>
        <w:rPr>
          <w:rFonts w:ascii="Verdana" w:hAnsi="Verdana"/>
          <w:sz w:val="18"/>
          <w:szCs w:val="18"/>
          <w:lang w:val="es-BO"/>
        </w:rPr>
      </w:pPr>
      <w:r>
        <w:rPr>
          <w:rFonts w:ascii="Verdana" w:hAnsi="Verdana"/>
          <w:sz w:val="18"/>
          <w:szCs w:val="18"/>
          <w:lang w:val="es-BO"/>
        </w:rPr>
        <w:t xml:space="preserve">El Supervisor DESCOM-FI </w:t>
      </w:r>
      <w:r w:rsidR="00C33AE4" w:rsidRPr="00732030">
        <w:rPr>
          <w:rFonts w:ascii="Verdana" w:hAnsi="Verdana"/>
          <w:sz w:val="18"/>
          <w:szCs w:val="18"/>
          <w:lang w:val="es-BO"/>
        </w:rPr>
        <w:t xml:space="preserve">y la </w:t>
      </w:r>
      <w:r w:rsidR="00C33AE4" w:rsidRPr="00732030">
        <w:rPr>
          <w:rFonts w:ascii="Verdana" w:hAnsi="Verdana"/>
          <w:b/>
          <w:sz w:val="18"/>
          <w:szCs w:val="18"/>
          <w:lang w:val="es-BO"/>
        </w:rPr>
        <w:t>ENTIDAD</w:t>
      </w:r>
      <w:r w:rsidR="00C33AE4" w:rsidRPr="00732030">
        <w:rPr>
          <w:rFonts w:ascii="Verdana" w:hAnsi="Verdana"/>
          <w:sz w:val="18"/>
          <w:szCs w:val="18"/>
          <w:lang w:val="es-BO"/>
        </w:rPr>
        <w:t xml:space="preserve">, no atenderán reclamos presentados fuera del plazo establecido en esta </w:t>
      </w:r>
      <w:r>
        <w:rPr>
          <w:rFonts w:ascii="Verdana" w:hAnsi="Verdana"/>
          <w:sz w:val="18"/>
          <w:szCs w:val="18"/>
          <w:lang w:val="es-BO"/>
        </w:rPr>
        <w:t>C</w:t>
      </w:r>
      <w:r w:rsidR="00C33AE4" w:rsidRPr="00732030">
        <w:rPr>
          <w:rFonts w:ascii="Verdana" w:hAnsi="Verdana"/>
          <w:sz w:val="18"/>
          <w:szCs w:val="18"/>
          <w:lang w:val="es-BO"/>
        </w:rPr>
        <w:t>láusula.</w:t>
      </w:r>
    </w:p>
    <w:p w14:paraId="2811EFB8" w14:textId="77777777" w:rsidR="00C33AE4" w:rsidRPr="00732030" w:rsidRDefault="00C33AE4" w:rsidP="00732030">
      <w:pPr>
        <w:jc w:val="both"/>
        <w:rPr>
          <w:rFonts w:ascii="Verdana" w:hAnsi="Verdana"/>
          <w:b/>
          <w:i/>
          <w:sz w:val="18"/>
          <w:szCs w:val="18"/>
          <w:lang w:val="es-BO"/>
        </w:rPr>
      </w:pPr>
    </w:p>
    <w:p w14:paraId="532635CB" w14:textId="77777777" w:rsidR="002E6985" w:rsidRPr="00732030" w:rsidRDefault="00C33AE4" w:rsidP="00732030">
      <w:pPr>
        <w:autoSpaceDE w:val="0"/>
        <w:autoSpaceDN w:val="0"/>
        <w:adjustRightInd w:val="0"/>
        <w:jc w:val="both"/>
        <w:rPr>
          <w:rFonts w:ascii="Verdana" w:hAnsi="Verdana" w:cs="Tahoma"/>
          <w:b/>
          <w:sz w:val="18"/>
          <w:szCs w:val="18"/>
          <w:lang w:val="es-BO"/>
        </w:rPr>
      </w:pPr>
      <w:r w:rsidRPr="00732030">
        <w:rPr>
          <w:rFonts w:ascii="Verdana" w:hAnsi="Verdana" w:cs="Tahoma"/>
          <w:b/>
          <w:sz w:val="18"/>
          <w:szCs w:val="18"/>
          <w:lang w:val="es-BO"/>
        </w:rPr>
        <w:t xml:space="preserve">DÉCIMA CUARTA.- (FACTURACIÓN) </w:t>
      </w:r>
    </w:p>
    <w:p w14:paraId="7BEA7F50" w14:textId="77777777" w:rsidR="002E6985" w:rsidRPr="00732030" w:rsidRDefault="002E6985" w:rsidP="00732030">
      <w:pPr>
        <w:autoSpaceDE w:val="0"/>
        <w:autoSpaceDN w:val="0"/>
        <w:adjustRightInd w:val="0"/>
        <w:jc w:val="both"/>
        <w:rPr>
          <w:rFonts w:ascii="Verdana" w:hAnsi="Verdana" w:cs="Tahoma"/>
          <w:b/>
          <w:sz w:val="18"/>
          <w:szCs w:val="18"/>
          <w:lang w:val="es-BO"/>
        </w:rPr>
      </w:pPr>
    </w:p>
    <w:p w14:paraId="6E2326B5" w14:textId="77777777" w:rsidR="002E6985" w:rsidRPr="00732030" w:rsidRDefault="00C33AE4" w:rsidP="00732030">
      <w:pPr>
        <w:autoSpaceDE w:val="0"/>
        <w:autoSpaceDN w:val="0"/>
        <w:adjustRightInd w:val="0"/>
        <w:jc w:val="both"/>
        <w:rPr>
          <w:rFonts w:ascii="Verdana" w:hAnsi="Verdana" w:cs="Tahoma"/>
          <w:sz w:val="18"/>
          <w:szCs w:val="18"/>
          <w:lang w:val="es-BO"/>
        </w:rPr>
      </w:pPr>
      <w:r w:rsidRPr="00732030">
        <w:rPr>
          <w:rFonts w:ascii="Verdana" w:hAnsi="Verdana" w:cs="Tahoma"/>
          <w:sz w:val="18"/>
          <w:szCs w:val="18"/>
          <w:lang w:val="es-BO"/>
        </w:rPr>
        <w:t xml:space="preserve">Para que se efectúe el pago, el </w:t>
      </w:r>
      <w:r w:rsidRPr="00732030">
        <w:rPr>
          <w:rFonts w:ascii="Verdana" w:hAnsi="Verdana" w:cs="Tahoma"/>
          <w:b/>
          <w:bCs/>
          <w:sz w:val="18"/>
          <w:szCs w:val="18"/>
          <w:lang w:val="es-BO"/>
        </w:rPr>
        <w:t>CONSULTOR</w:t>
      </w:r>
      <w:r w:rsidRPr="00732030">
        <w:rPr>
          <w:rFonts w:ascii="Verdana" w:hAnsi="Verdana" w:cs="Tahoma"/>
          <w:sz w:val="18"/>
          <w:szCs w:val="18"/>
          <w:lang w:val="es-BO"/>
        </w:rPr>
        <w:t xml:space="preserve"> deberá emitir la respectiva factura oficial por el anticipo cuando este exista y por el monto del pago a favor de la </w:t>
      </w:r>
      <w:r w:rsidRPr="00732030">
        <w:rPr>
          <w:rFonts w:ascii="Verdana" w:hAnsi="Verdana" w:cs="Tahoma"/>
          <w:b/>
          <w:sz w:val="18"/>
          <w:szCs w:val="18"/>
          <w:lang w:val="es-BO"/>
        </w:rPr>
        <w:t xml:space="preserve">ENTIDAD, </w:t>
      </w:r>
      <w:r w:rsidRPr="00732030">
        <w:rPr>
          <w:rFonts w:ascii="Verdana" w:hAnsi="Verdana" w:cs="Tahoma"/>
          <w:sz w:val="18"/>
          <w:szCs w:val="18"/>
          <w:lang w:val="es-BO"/>
        </w:rPr>
        <w:t xml:space="preserve">caso contrario la </w:t>
      </w:r>
      <w:r w:rsidRPr="00732030">
        <w:rPr>
          <w:rFonts w:ascii="Verdana" w:hAnsi="Verdana" w:cs="Tahoma"/>
          <w:b/>
          <w:sz w:val="18"/>
          <w:szCs w:val="18"/>
          <w:lang w:val="es-BO"/>
        </w:rPr>
        <w:t xml:space="preserve">ENTIDAD </w:t>
      </w:r>
      <w:r w:rsidR="002E6985" w:rsidRPr="00732030">
        <w:rPr>
          <w:rFonts w:ascii="Verdana" w:hAnsi="Verdana" w:cs="Tahoma"/>
          <w:sz w:val="18"/>
          <w:szCs w:val="18"/>
          <w:lang w:val="es-BO"/>
        </w:rPr>
        <w:t>no efectivizara el pago.</w:t>
      </w:r>
    </w:p>
    <w:p w14:paraId="5590D754" w14:textId="77777777" w:rsidR="00EF6442" w:rsidRDefault="00EF6442" w:rsidP="00732030">
      <w:pPr>
        <w:jc w:val="both"/>
        <w:rPr>
          <w:rFonts w:ascii="Verdana" w:hAnsi="Verdana" w:cs="Tahoma"/>
          <w:b/>
          <w:sz w:val="18"/>
          <w:szCs w:val="18"/>
          <w:lang w:val="es-BO"/>
        </w:rPr>
      </w:pPr>
    </w:p>
    <w:p w14:paraId="30A188CF" w14:textId="77777777" w:rsidR="002E6985" w:rsidRPr="00732030" w:rsidRDefault="00C33AE4" w:rsidP="00732030">
      <w:pPr>
        <w:jc w:val="both"/>
        <w:rPr>
          <w:rFonts w:ascii="Verdana" w:hAnsi="Verdana" w:cs="Tahoma"/>
          <w:b/>
          <w:sz w:val="18"/>
          <w:szCs w:val="18"/>
          <w:lang w:val="es-BO"/>
        </w:rPr>
      </w:pPr>
      <w:r w:rsidRPr="00732030">
        <w:rPr>
          <w:rFonts w:ascii="Verdana" w:hAnsi="Verdana" w:cs="Tahoma"/>
          <w:b/>
          <w:sz w:val="18"/>
          <w:szCs w:val="18"/>
          <w:lang w:val="es-BO"/>
        </w:rPr>
        <w:t xml:space="preserve">DÉCIMA QUINTA.- (MODIFICACIONES AL CONTRATO) </w:t>
      </w:r>
    </w:p>
    <w:p w14:paraId="400A3821" w14:textId="77777777" w:rsidR="002E6985" w:rsidRPr="00732030" w:rsidRDefault="002E6985" w:rsidP="00732030">
      <w:pPr>
        <w:jc w:val="both"/>
        <w:rPr>
          <w:rFonts w:ascii="Verdana" w:hAnsi="Verdana" w:cs="Tahoma"/>
          <w:b/>
          <w:sz w:val="18"/>
          <w:szCs w:val="18"/>
          <w:lang w:val="es-BO"/>
        </w:rPr>
      </w:pPr>
    </w:p>
    <w:p w14:paraId="6318160A" w14:textId="77777777" w:rsidR="005C3905" w:rsidRPr="00732030" w:rsidRDefault="005C3905" w:rsidP="00732030">
      <w:pPr>
        <w:jc w:val="both"/>
        <w:rPr>
          <w:rFonts w:ascii="Verdana" w:hAnsi="Verdana"/>
          <w:sz w:val="18"/>
          <w:szCs w:val="18"/>
        </w:rPr>
      </w:pPr>
      <w:r w:rsidRPr="00732030">
        <w:rPr>
          <w:rFonts w:ascii="Verdana" w:hAnsi="Verdana"/>
          <w:sz w:val="18"/>
          <w:szCs w:val="18"/>
        </w:rPr>
        <w:t xml:space="preserve">El presente contrato podrá ser modificado, siempre y cuando exista acuerdo entre las partes. Dichas modificaciones deberán, estar orientadas por la causa del contrato y estar destinadas al cumplimiento del objeto de la contratación. </w:t>
      </w:r>
    </w:p>
    <w:p w14:paraId="2E12657C" w14:textId="77777777" w:rsidR="005C3905" w:rsidRPr="00732030" w:rsidRDefault="005C3905" w:rsidP="00732030">
      <w:pPr>
        <w:ind w:left="708"/>
        <w:jc w:val="both"/>
        <w:rPr>
          <w:rFonts w:ascii="Verdana" w:hAnsi="Verdana"/>
          <w:sz w:val="18"/>
          <w:szCs w:val="18"/>
        </w:rPr>
      </w:pPr>
    </w:p>
    <w:p w14:paraId="12CC1673" w14:textId="77777777" w:rsidR="005C3905" w:rsidRPr="00732030" w:rsidRDefault="005C3905" w:rsidP="00732030">
      <w:pPr>
        <w:jc w:val="both"/>
        <w:rPr>
          <w:rFonts w:ascii="Verdana" w:hAnsi="Verdana"/>
          <w:sz w:val="18"/>
          <w:szCs w:val="18"/>
        </w:rPr>
      </w:pPr>
      <w:r w:rsidRPr="00732030">
        <w:rPr>
          <w:rFonts w:ascii="Verdana" w:hAnsi="Verdana"/>
          <w:sz w:val="18"/>
          <w:szCs w:val="18"/>
        </w:rPr>
        <w:t>El Supervisor SENASBA</w:t>
      </w:r>
      <w:r w:rsidRPr="00732030">
        <w:rPr>
          <w:rFonts w:ascii="Verdana" w:hAnsi="Verdana"/>
          <w:b/>
          <w:sz w:val="18"/>
          <w:szCs w:val="18"/>
        </w:rPr>
        <w:t xml:space="preserve">  </w:t>
      </w:r>
      <w:r w:rsidRPr="00732030">
        <w:rPr>
          <w:rFonts w:ascii="Verdana" w:hAnsi="Verdana"/>
          <w:sz w:val="18"/>
          <w:szCs w:val="18"/>
        </w:rPr>
        <w:t xml:space="preserve">o la </w:t>
      </w:r>
      <w:r w:rsidRPr="00732030">
        <w:rPr>
          <w:rFonts w:ascii="Verdana" w:hAnsi="Verdana"/>
          <w:b/>
          <w:sz w:val="18"/>
          <w:szCs w:val="18"/>
        </w:rPr>
        <w:t>ENTIDAD</w:t>
      </w:r>
      <w:r w:rsidRPr="00732030">
        <w:rPr>
          <w:rFonts w:ascii="Verdana" w:hAnsi="Verdana"/>
          <w:bCs/>
          <w:sz w:val="18"/>
          <w:szCs w:val="18"/>
        </w:rPr>
        <w:t xml:space="preserve">, </w:t>
      </w:r>
      <w:r w:rsidRPr="00732030">
        <w:rPr>
          <w:rFonts w:ascii="Verdana" w:hAnsi="Verdana"/>
          <w:sz w:val="18"/>
          <w:szCs w:val="18"/>
        </w:rPr>
        <w:t xml:space="preserve">pueden ordenar las modificaciones únicamente a través de un Contrato Modificatorio, sólo en caso extraordinario en que el servicio deba ser complementado y se determine una modificación significativa en la </w:t>
      </w:r>
      <w:r w:rsidRPr="00732030">
        <w:rPr>
          <w:rFonts w:ascii="Verdana" w:hAnsi="Verdana"/>
          <w:b/>
          <w:sz w:val="18"/>
          <w:szCs w:val="18"/>
        </w:rPr>
        <w:t xml:space="preserve">CONSULTORIA, </w:t>
      </w:r>
      <w:r w:rsidRPr="00732030">
        <w:rPr>
          <w:rFonts w:ascii="Verdana" w:hAnsi="Verdana"/>
          <w:sz w:val="18"/>
          <w:szCs w:val="18"/>
        </w:rPr>
        <w:t>a este efecto se considerara lo siguiente:</w:t>
      </w:r>
    </w:p>
    <w:p w14:paraId="3A85E96F" w14:textId="77777777" w:rsidR="005C3905" w:rsidRPr="00732030" w:rsidRDefault="005C3905" w:rsidP="00732030">
      <w:pPr>
        <w:pStyle w:val="Prrafodelista"/>
        <w:rPr>
          <w:rFonts w:ascii="Verdana" w:hAnsi="Verdana"/>
          <w:sz w:val="18"/>
          <w:szCs w:val="18"/>
        </w:rPr>
      </w:pPr>
    </w:p>
    <w:p w14:paraId="3E590EE2" w14:textId="77777777" w:rsidR="005C3905" w:rsidRPr="00732030" w:rsidRDefault="005C3905" w:rsidP="009B67B4">
      <w:pPr>
        <w:pStyle w:val="Prrafodelista"/>
        <w:numPr>
          <w:ilvl w:val="0"/>
          <w:numId w:val="45"/>
        </w:numPr>
        <w:tabs>
          <w:tab w:val="clear" w:pos="4890"/>
        </w:tabs>
        <w:ind w:left="1418"/>
        <w:jc w:val="both"/>
        <w:rPr>
          <w:rFonts w:ascii="Verdana" w:hAnsi="Verdana"/>
          <w:sz w:val="18"/>
          <w:szCs w:val="18"/>
        </w:rPr>
      </w:pPr>
      <w:r w:rsidRPr="00732030">
        <w:rPr>
          <w:rFonts w:ascii="Verdana" w:hAnsi="Verdana"/>
          <w:sz w:val="18"/>
          <w:szCs w:val="18"/>
        </w:rPr>
        <w:t xml:space="preserve">En caso de que signifique un incremento en el servicio, este no deberá exceder el diez por ciento (10%) del monto total del contrato principal. </w:t>
      </w:r>
    </w:p>
    <w:p w14:paraId="799CB97B" w14:textId="77777777" w:rsidR="005C3905" w:rsidRPr="00732030" w:rsidRDefault="005C3905" w:rsidP="00732030">
      <w:pPr>
        <w:pStyle w:val="Prrafodelista"/>
        <w:ind w:left="1418"/>
        <w:jc w:val="both"/>
        <w:rPr>
          <w:rFonts w:ascii="Verdana" w:hAnsi="Verdana"/>
          <w:sz w:val="18"/>
          <w:szCs w:val="18"/>
        </w:rPr>
      </w:pPr>
    </w:p>
    <w:p w14:paraId="0C84AB88" w14:textId="77777777" w:rsidR="005C3905" w:rsidRPr="00732030" w:rsidRDefault="005C3905" w:rsidP="009B67B4">
      <w:pPr>
        <w:pStyle w:val="Prrafodelista"/>
        <w:numPr>
          <w:ilvl w:val="0"/>
          <w:numId w:val="45"/>
        </w:numPr>
        <w:tabs>
          <w:tab w:val="clear" w:pos="4890"/>
        </w:tabs>
        <w:ind w:left="1418"/>
        <w:jc w:val="both"/>
        <w:rPr>
          <w:rFonts w:ascii="Verdana" w:hAnsi="Verdana"/>
          <w:sz w:val="18"/>
          <w:szCs w:val="18"/>
        </w:rPr>
      </w:pPr>
      <w:r w:rsidRPr="00732030">
        <w:rPr>
          <w:rFonts w:ascii="Verdana" w:hAnsi="Verdana"/>
          <w:sz w:val="18"/>
          <w:szCs w:val="18"/>
        </w:rPr>
        <w:t xml:space="preserve">En caso de que signifique una disminución en el servicio, este deberá concertarse previamente con el </w:t>
      </w:r>
      <w:r w:rsidRPr="00732030">
        <w:rPr>
          <w:rFonts w:ascii="Verdana" w:hAnsi="Verdana"/>
          <w:b/>
          <w:sz w:val="18"/>
          <w:szCs w:val="18"/>
        </w:rPr>
        <w:t>CONSULTOR</w:t>
      </w:r>
      <w:r w:rsidRPr="00732030">
        <w:rPr>
          <w:rFonts w:ascii="Verdana" w:hAnsi="Verdana"/>
          <w:sz w:val="18"/>
          <w:szCs w:val="18"/>
        </w:rPr>
        <w:t xml:space="preserve">, a efectos de evitar reclamos posteriores. </w:t>
      </w:r>
    </w:p>
    <w:p w14:paraId="58B54005" w14:textId="77777777" w:rsidR="005C3905" w:rsidRPr="00732030" w:rsidRDefault="005C3905" w:rsidP="00732030">
      <w:pPr>
        <w:pStyle w:val="Prrafodelista"/>
        <w:jc w:val="both"/>
        <w:rPr>
          <w:rFonts w:ascii="Verdana" w:hAnsi="Verdana"/>
          <w:sz w:val="18"/>
          <w:szCs w:val="18"/>
        </w:rPr>
      </w:pPr>
    </w:p>
    <w:p w14:paraId="3C65E1D3" w14:textId="77777777" w:rsidR="005C3905" w:rsidRPr="00732030" w:rsidRDefault="00C33AE4" w:rsidP="00732030">
      <w:pPr>
        <w:jc w:val="both"/>
        <w:rPr>
          <w:rFonts w:ascii="Verdana" w:hAnsi="Verdana" w:cs="Tahoma"/>
          <w:b/>
          <w:sz w:val="18"/>
          <w:szCs w:val="18"/>
          <w:lang w:val="es-BO"/>
        </w:rPr>
      </w:pPr>
      <w:r w:rsidRPr="00732030">
        <w:rPr>
          <w:rFonts w:ascii="Verdana" w:hAnsi="Verdana" w:cs="Tahoma"/>
          <w:b/>
          <w:sz w:val="18"/>
          <w:szCs w:val="18"/>
          <w:lang w:val="es-BO"/>
        </w:rPr>
        <w:t xml:space="preserve">DÉCIMA SEXTA.- (CESIÓN) </w:t>
      </w:r>
    </w:p>
    <w:p w14:paraId="2B95259C" w14:textId="77777777" w:rsidR="005C3905" w:rsidRPr="00732030" w:rsidRDefault="005C3905" w:rsidP="00732030">
      <w:pPr>
        <w:jc w:val="both"/>
        <w:rPr>
          <w:rFonts w:ascii="Verdana" w:hAnsi="Verdana" w:cs="Tahoma"/>
          <w:b/>
          <w:sz w:val="18"/>
          <w:szCs w:val="18"/>
          <w:lang w:val="es-BO"/>
        </w:rPr>
      </w:pPr>
    </w:p>
    <w:p w14:paraId="13D08FDE" w14:textId="77777777" w:rsidR="00C33AE4" w:rsidRPr="00732030" w:rsidRDefault="00C33AE4" w:rsidP="00732030">
      <w:pPr>
        <w:jc w:val="both"/>
        <w:rPr>
          <w:rFonts w:ascii="Verdana" w:hAnsi="Verdana" w:cs="Tahoma"/>
          <w:b/>
          <w:sz w:val="18"/>
          <w:szCs w:val="18"/>
          <w:lang w:val="es-BO"/>
        </w:rPr>
      </w:pPr>
      <w:r w:rsidRPr="00732030">
        <w:rPr>
          <w:rFonts w:ascii="Verdana" w:hAnsi="Verdana" w:cs="Tahoma"/>
          <w:sz w:val="18"/>
          <w:szCs w:val="18"/>
          <w:lang w:val="es-BO"/>
        </w:rPr>
        <w:t>El</w:t>
      </w:r>
      <w:r w:rsidRPr="00732030">
        <w:rPr>
          <w:rFonts w:ascii="Verdana" w:hAnsi="Verdana" w:cs="Tahoma"/>
          <w:b/>
          <w:sz w:val="18"/>
          <w:szCs w:val="18"/>
          <w:lang w:val="es-BO"/>
        </w:rPr>
        <w:t xml:space="preserve"> CONSULTOR</w:t>
      </w:r>
      <w:r w:rsidRPr="00732030">
        <w:rPr>
          <w:rFonts w:ascii="Verdana" w:hAnsi="Verdana" w:cs="Tahoma"/>
          <w:sz w:val="18"/>
          <w:szCs w:val="18"/>
          <w:lang w:val="es-BO"/>
        </w:rPr>
        <w:t xml:space="preserve"> no podrá transferir parcial ni totalmente las obligaciones contraídas en el presente Contrato, siendo de su entera responsabilidad la ejecución y cumplimiento de las obligaciones establecidas en el mismo.</w:t>
      </w:r>
    </w:p>
    <w:p w14:paraId="432BE1FC" w14:textId="77777777" w:rsidR="00C33AE4" w:rsidRPr="00732030" w:rsidRDefault="00C33AE4" w:rsidP="00732030">
      <w:pPr>
        <w:jc w:val="both"/>
        <w:rPr>
          <w:rFonts w:ascii="Verdana" w:hAnsi="Verdana" w:cs="Tahoma"/>
          <w:sz w:val="18"/>
          <w:szCs w:val="18"/>
          <w:lang w:val="es-BO"/>
        </w:rPr>
      </w:pPr>
    </w:p>
    <w:p w14:paraId="05894C14" w14:textId="77777777" w:rsidR="005C3905" w:rsidRPr="00732030" w:rsidRDefault="00C33AE4" w:rsidP="00732030">
      <w:pPr>
        <w:jc w:val="both"/>
        <w:rPr>
          <w:rFonts w:ascii="Verdana" w:hAnsi="Verdana" w:cs="Tahoma"/>
          <w:b/>
          <w:sz w:val="18"/>
          <w:szCs w:val="18"/>
          <w:lang w:val="es-BO"/>
        </w:rPr>
      </w:pPr>
      <w:r w:rsidRPr="00732030">
        <w:rPr>
          <w:rFonts w:ascii="Verdana" w:hAnsi="Verdana" w:cs="Tahoma"/>
          <w:b/>
          <w:sz w:val="18"/>
          <w:szCs w:val="18"/>
          <w:lang w:val="es-BO"/>
        </w:rPr>
        <w:t xml:space="preserve">DÉCIMA SÉPTIMA.- (MULTAS) </w:t>
      </w:r>
    </w:p>
    <w:p w14:paraId="7F385256" w14:textId="77777777" w:rsidR="005C3905" w:rsidRPr="00732030" w:rsidRDefault="005C3905" w:rsidP="00732030">
      <w:pPr>
        <w:jc w:val="both"/>
        <w:rPr>
          <w:rFonts w:ascii="Verdana" w:hAnsi="Verdana" w:cs="Tahoma"/>
          <w:b/>
          <w:sz w:val="18"/>
          <w:szCs w:val="18"/>
          <w:lang w:val="es-BO"/>
        </w:rPr>
      </w:pPr>
    </w:p>
    <w:p w14:paraId="2EBB9A7D" w14:textId="77777777" w:rsidR="00C33AE4" w:rsidRPr="00732030" w:rsidRDefault="00C33AE4" w:rsidP="00732030">
      <w:pPr>
        <w:jc w:val="both"/>
        <w:rPr>
          <w:rFonts w:ascii="Verdana" w:hAnsi="Verdana" w:cs="Tahoma"/>
          <w:sz w:val="18"/>
          <w:szCs w:val="18"/>
          <w:lang w:val="es-BO"/>
        </w:rPr>
      </w:pPr>
      <w:r w:rsidRPr="00732030">
        <w:rPr>
          <w:rFonts w:ascii="Verdana" w:hAnsi="Verdana" w:cs="Tahoma"/>
          <w:sz w:val="18"/>
          <w:szCs w:val="18"/>
          <w:lang w:val="es-BO"/>
        </w:rPr>
        <w:t xml:space="preserve">El </w:t>
      </w:r>
      <w:r w:rsidRPr="00732030">
        <w:rPr>
          <w:rFonts w:ascii="Verdana" w:hAnsi="Verdana" w:cs="Tahoma"/>
          <w:b/>
          <w:sz w:val="18"/>
          <w:szCs w:val="18"/>
          <w:lang w:val="es-BO"/>
        </w:rPr>
        <w:t>CONSULTOR</w:t>
      </w:r>
      <w:r w:rsidRPr="00732030">
        <w:rPr>
          <w:rFonts w:ascii="Verdana" w:hAnsi="Verdana" w:cs="Tahoma"/>
          <w:sz w:val="18"/>
          <w:szCs w:val="18"/>
          <w:lang w:val="es-BO"/>
        </w:rPr>
        <w:t xml:space="preserve"> se obliga a cumplir </w:t>
      </w:r>
      <w:r w:rsidR="005C3905" w:rsidRPr="00732030">
        <w:rPr>
          <w:rFonts w:ascii="Verdana" w:hAnsi="Verdana" w:cs="Tahoma"/>
          <w:sz w:val="18"/>
          <w:szCs w:val="18"/>
          <w:lang w:val="es-BO"/>
        </w:rPr>
        <w:t>con la emisión y presentación de los productos/informes en la forma, condiciones y plazos establecidos en los Términos de Referencia y en los plazos determinados en el Plan DESCOM-FI</w:t>
      </w:r>
      <w:r w:rsidRPr="00732030">
        <w:rPr>
          <w:rFonts w:ascii="Verdana" w:hAnsi="Verdana" w:cs="Tahoma"/>
          <w:sz w:val="18"/>
          <w:szCs w:val="18"/>
          <w:lang w:val="es-BO"/>
        </w:rPr>
        <w:t xml:space="preserve">, caso contrario será multado con </w:t>
      </w:r>
      <w:r w:rsidR="005C3905" w:rsidRPr="00732030">
        <w:rPr>
          <w:rFonts w:ascii="Verdana" w:hAnsi="Verdana" w:cs="Tahoma"/>
          <w:sz w:val="18"/>
          <w:szCs w:val="18"/>
          <w:lang w:val="es-BO"/>
        </w:rPr>
        <w:t>el uno por ciento (1</w:t>
      </w:r>
      <w:r w:rsidRPr="00732030">
        <w:rPr>
          <w:rFonts w:ascii="Verdana" w:hAnsi="Verdana" w:cs="Tahoma"/>
          <w:sz w:val="18"/>
          <w:szCs w:val="18"/>
          <w:lang w:val="es-BO"/>
        </w:rPr>
        <w:t>%</w:t>
      </w:r>
      <w:r w:rsidR="005C3905" w:rsidRPr="00732030">
        <w:rPr>
          <w:rFonts w:ascii="Verdana" w:hAnsi="Verdana" w:cs="Tahoma"/>
          <w:sz w:val="18"/>
          <w:szCs w:val="18"/>
          <w:lang w:val="es-BO"/>
        </w:rPr>
        <w:t>) del</w:t>
      </w:r>
      <w:r w:rsidRPr="00732030">
        <w:rPr>
          <w:rFonts w:ascii="Verdana" w:hAnsi="Verdana" w:cs="Tahoma"/>
          <w:b/>
          <w:i/>
          <w:sz w:val="18"/>
          <w:szCs w:val="18"/>
          <w:lang w:val="es-BO"/>
        </w:rPr>
        <w:t xml:space="preserve"> </w:t>
      </w:r>
      <w:r w:rsidRPr="00732030">
        <w:rPr>
          <w:rFonts w:ascii="Verdana" w:hAnsi="Verdana" w:cs="Tahoma"/>
          <w:sz w:val="18"/>
          <w:szCs w:val="18"/>
          <w:lang w:val="es-BO"/>
        </w:rPr>
        <w:t xml:space="preserve">monto del contrato por día de retraso. </w:t>
      </w:r>
    </w:p>
    <w:p w14:paraId="6E2280F4" w14:textId="77777777" w:rsidR="00C33AE4" w:rsidRPr="00732030" w:rsidRDefault="00C33AE4" w:rsidP="00732030">
      <w:pPr>
        <w:jc w:val="both"/>
        <w:rPr>
          <w:rFonts w:ascii="Verdana" w:hAnsi="Verdana" w:cs="Tahoma"/>
          <w:sz w:val="18"/>
          <w:szCs w:val="18"/>
          <w:lang w:val="es-BO"/>
        </w:rPr>
      </w:pPr>
    </w:p>
    <w:p w14:paraId="3CB9FEC9" w14:textId="77777777" w:rsidR="00C33AE4" w:rsidRPr="00732030" w:rsidRDefault="00C33AE4" w:rsidP="00732030">
      <w:pPr>
        <w:jc w:val="both"/>
        <w:rPr>
          <w:rFonts w:ascii="Verdana" w:hAnsi="Verdana" w:cs="Arial"/>
          <w:sz w:val="18"/>
          <w:szCs w:val="18"/>
          <w:lang w:val="es-BO"/>
        </w:rPr>
      </w:pPr>
      <w:r w:rsidRPr="00732030">
        <w:rPr>
          <w:rFonts w:ascii="Verdana" w:hAnsi="Verdana" w:cs="Arial"/>
          <w:sz w:val="18"/>
          <w:szCs w:val="18"/>
          <w:lang w:val="es-BO"/>
        </w:rPr>
        <w:t xml:space="preserve">En casos de resolución de contrato por causas atribuibles al </w:t>
      </w:r>
      <w:r w:rsidRPr="00732030">
        <w:rPr>
          <w:rFonts w:ascii="Verdana" w:hAnsi="Verdana" w:cs="Arial"/>
          <w:b/>
          <w:sz w:val="18"/>
          <w:szCs w:val="18"/>
          <w:lang w:val="es-BO"/>
        </w:rPr>
        <w:t>CONSULTOR</w:t>
      </w:r>
      <w:r w:rsidRPr="00732030">
        <w:rPr>
          <w:rFonts w:ascii="Verdana" w:hAnsi="Verdana" w:cs="Arial"/>
          <w:sz w:val="18"/>
          <w:szCs w:val="18"/>
          <w:lang w:val="es-BO"/>
        </w:rPr>
        <w:t xml:space="preserve">, la </w:t>
      </w:r>
      <w:r w:rsidRPr="00732030">
        <w:rPr>
          <w:rFonts w:ascii="Verdana" w:hAnsi="Verdana" w:cs="Arial"/>
          <w:b/>
          <w:sz w:val="18"/>
          <w:szCs w:val="18"/>
          <w:lang w:val="es-BO"/>
        </w:rPr>
        <w:t xml:space="preserve">ENTIDAD </w:t>
      </w:r>
      <w:r w:rsidRPr="00732030">
        <w:rPr>
          <w:rFonts w:ascii="Verdana" w:hAnsi="Verdana" w:cs="Arial"/>
          <w:sz w:val="18"/>
          <w:szCs w:val="18"/>
          <w:lang w:val="es-BO"/>
        </w:rPr>
        <w:t>no podrá cobrar multas que excedan el veinte por ciento (20%) del monto total del contrato.</w:t>
      </w:r>
    </w:p>
    <w:p w14:paraId="46703F75" w14:textId="77777777" w:rsidR="00C33AE4" w:rsidRPr="00732030" w:rsidRDefault="00C33AE4" w:rsidP="00732030">
      <w:pPr>
        <w:jc w:val="both"/>
        <w:rPr>
          <w:rFonts w:ascii="Verdana" w:hAnsi="Verdana" w:cs="Tahoma"/>
          <w:b/>
          <w:sz w:val="18"/>
          <w:szCs w:val="18"/>
          <w:lang w:val="es-BO"/>
        </w:rPr>
      </w:pPr>
    </w:p>
    <w:p w14:paraId="5B3F4E8F" w14:textId="77777777" w:rsidR="002E6985" w:rsidRPr="00732030" w:rsidRDefault="00C33AE4" w:rsidP="00732030">
      <w:pPr>
        <w:jc w:val="both"/>
        <w:rPr>
          <w:rFonts w:ascii="Verdana" w:hAnsi="Verdana" w:cs="Tahoma"/>
          <w:b/>
          <w:sz w:val="18"/>
          <w:szCs w:val="18"/>
          <w:lang w:val="es-BO"/>
        </w:rPr>
      </w:pPr>
      <w:r w:rsidRPr="00732030">
        <w:rPr>
          <w:rFonts w:ascii="Verdana" w:hAnsi="Verdana" w:cs="Tahoma"/>
          <w:b/>
          <w:sz w:val="18"/>
          <w:szCs w:val="18"/>
          <w:lang w:val="es-BO"/>
        </w:rPr>
        <w:t xml:space="preserve">DÉCIMA OCTAVA.- (CONFIDENCIALIDAD) </w:t>
      </w:r>
    </w:p>
    <w:p w14:paraId="26B5A2BC" w14:textId="77777777" w:rsidR="002E6985" w:rsidRPr="00732030" w:rsidRDefault="002E6985" w:rsidP="00732030">
      <w:pPr>
        <w:jc w:val="both"/>
        <w:rPr>
          <w:rFonts w:ascii="Verdana" w:hAnsi="Verdana" w:cs="Tahoma"/>
          <w:b/>
          <w:sz w:val="18"/>
          <w:szCs w:val="18"/>
          <w:lang w:val="es-BO"/>
        </w:rPr>
      </w:pPr>
    </w:p>
    <w:p w14:paraId="2130D785" w14:textId="77777777" w:rsidR="00C33AE4" w:rsidRPr="00732030" w:rsidRDefault="00C33AE4" w:rsidP="00732030">
      <w:pPr>
        <w:jc w:val="both"/>
        <w:rPr>
          <w:rFonts w:ascii="Verdana" w:hAnsi="Verdana" w:cs="Tahoma"/>
          <w:b/>
          <w:sz w:val="18"/>
          <w:szCs w:val="18"/>
          <w:lang w:val="es-BO"/>
        </w:rPr>
      </w:pPr>
      <w:r w:rsidRPr="00732030">
        <w:rPr>
          <w:rFonts w:ascii="Verdana" w:hAnsi="Verdana" w:cs="Tahoma"/>
          <w:sz w:val="18"/>
          <w:szCs w:val="18"/>
          <w:lang w:val="es-BO"/>
        </w:rPr>
        <w:t xml:space="preserve">Los materiales producidos por el </w:t>
      </w:r>
      <w:r w:rsidRPr="00732030">
        <w:rPr>
          <w:rFonts w:ascii="Verdana" w:hAnsi="Verdana" w:cs="Tahoma"/>
          <w:b/>
          <w:sz w:val="18"/>
          <w:szCs w:val="18"/>
          <w:lang w:val="es-BO"/>
        </w:rPr>
        <w:t>CONSULTOR,</w:t>
      </w:r>
      <w:r w:rsidRPr="00732030">
        <w:rPr>
          <w:rFonts w:ascii="Verdana" w:hAnsi="Verdana" w:cs="Tahoma"/>
          <w:sz w:val="18"/>
          <w:szCs w:val="18"/>
          <w:lang w:val="es-BO"/>
        </w:rPr>
        <w:t xml:space="preserve"> así como la información a la que este tuviere acceso, durante o después de la ejecución presente contrato, tendrá carácter confidencial, quedando </w:t>
      </w:r>
      <w:r w:rsidRPr="00732030">
        <w:rPr>
          <w:rFonts w:ascii="Verdana" w:hAnsi="Verdana" w:cs="Tahoma"/>
          <w:sz w:val="18"/>
          <w:szCs w:val="18"/>
          <w:lang w:val="es-BO"/>
        </w:rPr>
        <w:lastRenderedPageBreak/>
        <w:t xml:space="preserve">expresamente prohibida su divulgación a terceros, exceptuando los casos en que la </w:t>
      </w:r>
      <w:r w:rsidRPr="00732030">
        <w:rPr>
          <w:rFonts w:ascii="Verdana" w:hAnsi="Verdana" w:cs="Tahoma"/>
          <w:b/>
          <w:sz w:val="18"/>
          <w:szCs w:val="18"/>
          <w:lang w:val="es-BO"/>
        </w:rPr>
        <w:t>ENTIDAD</w:t>
      </w:r>
      <w:r w:rsidRPr="00732030">
        <w:rPr>
          <w:rFonts w:ascii="Verdana" w:hAnsi="Verdana" w:cs="Tahoma"/>
          <w:sz w:val="18"/>
          <w:szCs w:val="18"/>
          <w:lang w:val="es-BO"/>
        </w:rPr>
        <w:t xml:space="preserve"> emita un pronunciamiento escrito estableciendo lo contrario.</w:t>
      </w:r>
    </w:p>
    <w:p w14:paraId="69C8DF42" w14:textId="77777777" w:rsidR="00C33AE4" w:rsidRPr="00732030" w:rsidRDefault="00C33AE4" w:rsidP="00732030">
      <w:pPr>
        <w:jc w:val="both"/>
        <w:rPr>
          <w:rFonts w:ascii="Verdana" w:hAnsi="Verdana" w:cs="Tahoma"/>
          <w:sz w:val="18"/>
          <w:szCs w:val="18"/>
          <w:lang w:val="es-BO"/>
        </w:rPr>
      </w:pPr>
    </w:p>
    <w:p w14:paraId="5A29CDED" w14:textId="77777777" w:rsidR="00C33AE4" w:rsidRPr="00732030" w:rsidRDefault="00C33AE4" w:rsidP="00732030">
      <w:pPr>
        <w:jc w:val="both"/>
        <w:rPr>
          <w:rFonts w:ascii="Verdana" w:hAnsi="Verdana" w:cs="Tahoma"/>
          <w:sz w:val="18"/>
          <w:szCs w:val="18"/>
          <w:lang w:val="es-BO"/>
        </w:rPr>
      </w:pPr>
      <w:r w:rsidRPr="00732030">
        <w:rPr>
          <w:rFonts w:ascii="Verdana" w:hAnsi="Verdana" w:cs="Tahoma"/>
          <w:sz w:val="18"/>
          <w:szCs w:val="18"/>
          <w:lang w:val="es-BO"/>
        </w:rPr>
        <w:t xml:space="preserve">Asimismo, el </w:t>
      </w:r>
      <w:r w:rsidRPr="00732030">
        <w:rPr>
          <w:rFonts w:ascii="Verdana" w:hAnsi="Verdana" w:cs="Tahoma"/>
          <w:b/>
          <w:sz w:val="18"/>
          <w:szCs w:val="18"/>
          <w:lang w:val="es-BO"/>
        </w:rPr>
        <w:t xml:space="preserve">CONSULTOR </w:t>
      </w:r>
      <w:r w:rsidRPr="00732030">
        <w:rPr>
          <w:rFonts w:ascii="Verdana" w:hAnsi="Verdana" w:cs="Tahoma"/>
          <w:sz w:val="18"/>
          <w:szCs w:val="18"/>
          <w:lang w:val="es-BO"/>
        </w:rPr>
        <w:t xml:space="preserve">reconoce que la </w:t>
      </w:r>
      <w:r w:rsidRPr="00732030">
        <w:rPr>
          <w:rFonts w:ascii="Verdana" w:hAnsi="Verdana" w:cs="Tahoma"/>
          <w:b/>
          <w:sz w:val="18"/>
          <w:szCs w:val="18"/>
          <w:lang w:val="es-BO"/>
        </w:rPr>
        <w:t>ENTIDAD</w:t>
      </w:r>
      <w:r w:rsidRPr="00732030">
        <w:rPr>
          <w:rFonts w:ascii="Verdana" w:hAnsi="Verdana" w:cs="Tahoma"/>
          <w:sz w:val="18"/>
          <w:szCs w:val="18"/>
          <w:lang w:val="es-BO"/>
        </w:rPr>
        <w:t xml:space="preserve"> es el único propietario de los productos y documentos producidos en la </w:t>
      </w:r>
      <w:r w:rsidRPr="00732030">
        <w:rPr>
          <w:rFonts w:ascii="Verdana" w:hAnsi="Verdana" w:cs="Tahoma"/>
          <w:b/>
          <w:sz w:val="18"/>
          <w:szCs w:val="18"/>
          <w:lang w:val="es-BO"/>
        </w:rPr>
        <w:t>CONSULTORÍA</w:t>
      </w:r>
      <w:r w:rsidRPr="00732030">
        <w:rPr>
          <w:rFonts w:ascii="Verdana" w:hAnsi="Verdana" w:cs="Tahoma"/>
          <w:sz w:val="18"/>
          <w:szCs w:val="18"/>
          <w:lang w:val="es-BO"/>
        </w:rPr>
        <w:t>.</w:t>
      </w:r>
    </w:p>
    <w:p w14:paraId="10CDECF8" w14:textId="77777777" w:rsidR="00C33AE4" w:rsidRPr="00732030" w:rsidRDefault="00C33AE4" w:rsidP="00732030">
      <w:pPr>
        <w:jc w:val="both"/>
        <w:rPr>
          <w:rFonts w:ascii="Verdana" w:hAnsi="Verdana" w:cs="Tahoma"/>
          <w:sz w:val="18"/>
          <w:szCs w:val="18"/>
          <w:lang w:val="es-BO"/>
        </w:rPr>
      </w:pPr>
    </w:p>
    <w:p w14:paraId="4708A0D6" w14:textId="77777777" w:rsidR="002E6985" w:rsidRPr="00732030" w:rsidRDefault="00C33AE4" w:rsidP="00732030">
      <w:pPr>
        <w:jc w:val="both"/>
        <w:rPr>
          <w:rFonts w:ascii="Verdana" w:hAnsi="Verdana" w:cs="Tahoma"/>
          <w:b/>
          <w:sz w:val="18"/>
          <w:szCs w:val="18"/>
          <w:lang w:val="es-BO"/>
        </w:rPr>
      </w:pPr>
      <w:r w:rsidRPr="00732030">
        <w:rPr>
          <w:rFonts w:ascii="Verdana" w:hAnsi="Verdana" w:cs="Tahoma"/>
          <w:b/>
          <w:sz w:val="18"/>
          <w:szCs w:val="18"/>
          <w:lang w:val="es-BO"/>
        </w:rPr>
        <w:t xml:space="preserve">DÉCIMA </w:t>
      </w:r>
      <w:r w:rsidRPr="00732030">
        <w:rPr>
          <w:rFonts w:ascii="Verdana" w:hAnsi="Verdana" w:cs="Tahoma"/>
          <w:b/>
          <w:bCs/>
          <w:sz w:val="18"/>
          <w:szCs w:val="18"/>
          <w:lang w:val="es-BO"/>
        </w:rPr>
        <w:t>NOVENA</w:t>
      </w:r>
      <w:r w:rsidRPr="00732030">
        <w:rPr>
          <w:rFonts w:ascii="Verdana" w:hAnsi="Verdana" w:cs="Tahoma"/>
          <w:b/>
          <w:sz w:val="18"/>
          <w:szCs w:val="18"/>
          <w:lang w:val="es-BO"/>
        </w:rPr>
        <w:t xml:space="preserve">.- (EXONERACIÓN A LA ENTIDAD DE RESPONSABILIDADES POR DAÑO A TERCEROS) </w:t>
      </w:r>
    </w:p>
    <w:p w14:paraId="310F1B2B" w14:textId="77777777" w:rsidR="002E6985" w:rsidRPr="00732030" w:rsidRDefault="002E6985" w:rsidP="00732030">
      <w:pPr>
        <w:jc w:val="both"/>
        <w:rPr>
          <w:rFonts w:ascii="Verdana" w:hAnsi="Verdana" w:cs="Tahoma"/>
          <w:b/>
          <w:sz w:val="18"/>
          <w:szCs w:val="18"/>
          <w:lang w:val="es-BO"/>
        </w:rPr>
      </w:pPr>
    </w:p>
    <w:p w14:paraId="2B9209E7" w14:textId="77777777" w:rsidR="00C33AE4" w:rsidRPr="00732030" w:rsidRDefault="00C33AE4" w:rsidP="00732030">
      <w:pPr>
        <w:jc w:val="both"/>
        <w:rPr>
          <w:rFonts w:ascii="Verdana" w:hAnsi="Verdana" w:cs="Tahoma"/>
          <w:b/>
          <w:sz w:val="18"/>
          <w:szCs w:val="18"/>
          <w:lang w:val="es-BO"/>
        </w:rPr>
      </w:pPr>
      <w:r w:rsidRPr="00732030">
        <w:rPr>
          <w:rFonts w:ascii="Verdana" w:hAnsi="Verdana" w:cs="Tahoma"/>
          <w:sz w:val="18"/>
          <w:szCs w:val="18"/>
          <w:lang w:val="es-BO"/>
        </w:rPr>
        <w:t xml:space="preserve">El </w:t>
      </w:r>
      <w:r w:rsidRPr="00732030">
        <w:rPr>
          <w:rFonts w:ascii="Verdana" w:hAnsi="Verdana" w:cs="Tahoma"/>
          <w:b/>
          <w:sz w:val="18"/>
          <w:szCs w:val="18"/>
          <w:lang w:val="es-BO"/>
        </w:rPr>
        <w:t>CONSULTOR</w:t>
      </w:r>
      <w:r w:rsidRPr="00732030">
        <w:rPr>
          <w:rFonts w:ascii="Verdana" w:hAnsi="Verdana" w:cs="Tahoma"/>
          <w:sz w:val="18"/>
          <w:szCs w:val="18"/>
          <w:lang w:val="es-BO"/>
        </w:rPr>
        <w:t xml:space="preserve"> se obliga a tomar todas las previsiones que pudiesen surgir por daño a terceros, exonerando de estas obligaciones a la </w:t>
      </w:r>
      <w:r w:rsidRPr="00732030">
        <w:rPr>
          <w:rFonts w:ascii="Verdana" w:hAnsi="Verdana" w:cs="Tahoma"/>
          <w:b/>
          <w:sz w:val="18"/>
          <w:szCs w:val="18"/>
          <w:lang w:val="es-BO"/>
        </w:rPr>
        <w:t>ENTIDAD.</w:t>
      </w:r>
    </w:p>
    <w:p w14:paraId="1C92AF1F" w14:textId="77777777" w:rsidR="00C33AE4" w:rsidRPr="00732030" w:rsidRDefault="00C33AE4" w:rsidP="00732030">
      <w:pPr>
        <w:autoSpaceDE w:val="0"/>
        <w:autoSpaceDN w:val="0"/>
        <w:adjustRightInd w:val="0"/>
        <w:jc w:val="both"/>
        <w:rPr>
          <w:rFonts w:ascii="Verdana" w:hAnsi="Verdana" w:cs="Tahoma"/>
          <w:b/>
          <w:sz w:val="18"/>
          <w:szCs w:val="18"/>
          <w:lang w:val="es-BO"/>
        </w:rPr>
      </w:pPr>
    </w:p>
    <w:p w14:paraId="425507B0" w14:textId="77777777" w:rsidR="002E6985" w:rsidRPr="00732030" w:rsidRDefault="00C33AE4" w:rsidP="00732030">
      <w:pPr>
        <w:jc w:val="both"/>
        <w:rPr>
          <w:rFonts w:ascii="Verdana" w:hAnsi="Verdana" w:cs="Tahoma"/>
          <w:b/>
          <w:bCs/>
          <w:sz w:val="18"/>
          <w:szCs w:val="18"/>
          <w:lang w:val="es-BO"/>
        </w:rPr>
      </w:pPr>
      <w:r w:rsidRPr="00732030">
        <w:rPr>
          <w:rFonts w:ascii="Verdana" w:hAnsi="Verdana" w:cs="Tahoma"/>
          <w:b/>
          <w:sz w:val="18"/>
          <w:szCs w:val="18"/>
          <w:lang w:val="es-BO"/>
        </w:rPr>
        <w:t xml:space="preserve">VIGÉSIMA.- </w:t>
      </w:r>
      <w:r w:rsidRPr="00732030">
        <w:rPr>
          <w:rFonts w:ascii="Verdana" w:hAnsi="Verdana" w:cs="Tahoma"/>
          <w:b/>
          <w:bCs/>
          <w:sz w:val="18"/>
          <w:szCs w:val="18"/>
          <w:lang w:val="es-BO"/>
        </w:rPr>
        <w:t xml:space="preserve">(TERMINACIÓN DEL CONTRATO) </w:t>
      </w:r>
    </w:p>
    <w:p w14:paraId="5314B318" w14:textId="77777777" w:rsidR="002E6985" w:rsidRPr="00732030" w:rsidRDefault="002E6985" w:rsidP="00732030">
      <w:pPr>
        <w:jc w:val="both"/>
        <w:rPr>
          <w:rFonts w:ascii="Verdana" w:hAnsi="Verdana" w:cs="Tahoma"/>
          <w:b/>
          <w:bCs/>
          <w:sz w:val="18"/>
          <w:szCs w:val="18"/>
          <w:lang w:val="es-BO"/>
        </w:rPr>
      </w:pPr>
    </w:p>
    <w:p w14:paraId="5C27767C" w14:textId="77777777" w:rsidR="00C33AE4" w:rsidRPr="00732030" w:rsidRDefault="00C33AE4" w:rsidP="00732030">
      <w:pPr>
        <w:jc w:val="both"/>
        <w:rPr>
          <w:rFonts w:ascii="Verdana" w:hAnsi="Verdana"/>
          <w:b/>
          <w:sz w:val="18"/>
          <w:szCs w:val="18"/>
          <w:lang w:val="es-BO"/>
        </w:rPr>
      </w:pPr>
      <w:r w:rsidRPr="00732030">
        <w:rPr>
          <w:rFonts w:ascii="Verdana" w:hAnsi="Verdana"/>
          <w:sz w:val="18"/>
          <w:szCs w:val="18"/>
          <w:lang w:val="es-BO"/>
        </w:rPr>
        <w:t xml:space="preserve">El presente contrato concluirá por una de las siguientes causas: </w:t>
      </w:r>
    </w:p>
    <w:p w14:paraId="70F959EC" w14:textId="77777777" w:rsidR="00C33AE4" w:rsidRPr="00732030" w:rsidRDefault="00C33AE4" w:rsidP="00732030">
      <w:pPr>
        <w:autoSpaceDE w:val="0"/>
        <w:autoSpaceDN w:val="0"/>
        <w:adjustRightInd w:val="0"/>
        <w:jc w:val="both"/>
        <w:rPr>
          <w:rFonts w:ascii="Verdana" w:hAnsi="Verdana" w:cs="Tahoma"/>
          <w:sz w:val="18"/>
          <w:szCs w:val="18"/>
          <w:lang w:val="es-BO"/>
        </w:rPr>
      </w:pPr>
    </w:p>
    <w:p w14:paraId="28FB9BA3" w14:textId="77777777" w:rsidR="00C33AE4" w:rsidRPr="00732030" w:rsidRDefault="00C33AE4" w:rsidP="009B67B4">
      <w:pPr>
        <w:pStyle w:val="Prrafodelista"/>
        <w:numPr>
          <w:ilvl w:val="1"/>
          <w:numId w:val="43"/>
        </w:numPr>
        <w:jc w:val="both"/>
        <w:rPr>
          <w:rFonts w:ascii="Verdana" w:hAnsi="Verdana"/>
          <w:b/>
          <w:sz w:val="18"/>
          <w:szCs w:val="18"/>
          <w:lang w:val="es-BO"/>
        </w:rPr>
      </w:pPr>
      <w:r w:rsidRPr="00732030">
        <w:rPr>
          <w:rFonts w:ascii="Verdana" w:hAnsi="Verdana" w:cs="Tahoma"/>
          <w:b/>
          <w:bCs/>
          <w:sz w:val="18"/>
          <w:szCs w:val="18"/>
          <w:lang w:val="es-BO"/>
        </w:rPr>
        <w:t xml:space="preserve">Por Cumplimiento del  objeto de Contrato: </w:t>
      </w:r>
      <w:r w:rsidRPr="00732030">
        <w:rPr>
          <w:rFonts w:ascii="Verdana" w:hAnsi="Verdana"/>
          <w:sz w:val="18"/>
          <w:szCs w:val="18"/>
          <w:lang w:val="es-BO"/>
        </w:rPr>
        <w:t xml:space="preserve">Forma ordinaria de cumplimiento, donde la </w:t>
      </w:r>
      <w:r w:rsidRPr="00732030">
        <w:rPr>
          <w:rFonts w:ascii="Verdana" w:hAnsi="Verdana"/>
          <w:b/>
          <w:sz w:val="18"/>
          <w:szCs w:val="18"/>
          <w:lang w:val="es-BO"/>
        </w:rPr>
        <w:t>ENTIDAD</w:t>
      </w:r>
      <w:r w:rsidRPr="00732030">
        <w:rPr>
          <w:rFonts w:ascii="Verdana" w:hAnsi="Verdana"/>
          <w:sz w:val="18"/>
          <w:szCs w:val="18"/>
          <w:lang w:val="es-BO"/>
        </w:rPr>
        <w:t xml:space="preserve"> como el </w:t>
      </w:r>
      <w:r w:rsidRPr="00732030">
        <w:rPr>
          <w:rFonts w:ascii="Verdana" w:hAnsi="Verdana"/>
          <w:b/>
          <w:sz w:val="18"/>
          <w:szCs w:val="18"/>
          <w:lang w:val="es-BO"/>
        </w:rPr>
        <w:t>CONSULTOR</w:t>
      </w:r>
      <w:r w:rsidRPr="00732030">
        <w:rPr>
          <w:rFonts w:ascii="Verdana" w:hAnsi="Verdana"/>
          <w:sz w:val="18"/>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732030">
        <w:rPr>
          <w:rFonts w:ascii="Verdana" w:hAnsi="Verdana"/>
          <w:b/>
          <w:sz w:val="18"/>
          <w:szCs w:val="18"/>
          <w:lang w:val="es-BO"/>
        </w:rPr>
        <w:t>ENTIDAD.</w:t>
      </w:r>
    </w:p>
    <w:p w14:paraId="578E7B14" w14:textId="77777777" w:rsidR="00C33AE4" w:rsidRPr="00732030" w:rsidRDefault="00C33AE4" w:rsidP="00732030">
      <w:pPr>
        <w:autoSpaceDE w:val="0"/>
        <w:autoSpaceDN w:val="0"/>
        <w:adjustRightInd w:val="0"/>
        <w:ind w:left="360"/>
        <w:jc w:val="both"/>
        <w:rPr>
          <w:rFonts w:ascii="Verdana" w:hAnsi="Verdana" w:cs="Tahoma"/>
          <w:b/>
          <w:bCs/>
          <w:sz w:val="18"/>
          <w:szCs w:val="18"/>
          <w:lang w:val="es-BO"/>
        </w:rPr>
      </w:pPr>
    </w:p>
    <w:p w14:paraId="10149751" w14:textId="77777777" w:rsidR="00C33AE4" w:rsidRPr="00732030" w:rsidRDefault="00C33AE4" w:rsidP="009B67B4">
      <w:pPr>
        <w:pStyle w:val="Prrafodelista"/>
        <w:numPr>
          <w:ilvl w:val="1"/>
          <w:numId w:val="43"/>
        </w:numPr>
        <w:jc w:val="both"/>
        <w:rPr>
          <w:rFonts w:ascii="Verdana" w:hAnsi="Verdana"/>
          <w:sz w:val="18"/>
          <w:szCs w:val="18"/>
          <w:lang w:val="es-BO"/>
        </w:rPr>
      </w:pPr>
      <w:r w:rsidRPr="00732030">
        <w:rPr>
          <w:rFonts w:ascii="Verdana" w:hAnsi="Verdana" w:cs="Tahoma"/>
          <w:b/>
          <w:bCs/>
          <w:sz w:val="18"/>
          <w:szCs w:val="18"/>
          <w:lang w:val="es-BO"/>
        </w:rPr>
        <w:t xml:space="preserve">Por Resolución del contrato: </w:t>
      </w:r>
      <w:r w:rsidRPr="00732030">
        <w:rPr>
          <w:rFonts w:ascii="Verdana" w:hAnsi="Verdana"/>
          <w:sz w:val="18"/>
          <w:szCs w:val="18"/>
          <w:lang w:val="es-BO"/>
        </w:rPr>
        <w:t>Es la forma extraordinaria de terminación del contrato que procederá únicamente por las siguientes causales:</w:t>
      </w:r>
    </w:p>
    <w:p w14:paraId="00FDCB3B" w14:textId="77777777" w:rsidR="00C33AE4" w:rsidRPr="00732030" w:rsidRDefault="00C33AE4" w:rsidP="00732030">
      <w:pPr>
        <w:autoSpaceDE w:val="0"/>
        <w:autoSpaceDN w:val="0"/>
        <w:adjustRightInd w:val="0"/>
        <w:ind w:left="360"/>
        <w:jc w:val="both"/>
        <w:rPr>
          <w:rFonts w:ascii="Verdana" w:hAnsi="Verdana" w:cs="Tahoma"/>
          <w:b/>
          <w:bCs/>
          <w:sz w:val="18"/>
          <w:szCs w:val="18"/>
          <w:lang w:val="es-BO"/>
        </w:rPr>
      </w:pPr>
    </w:p>
    <w:p w14:paraId="236A50E1" w14:textId="77777777" w:rsidR="00C33AE4" w:rsidRPr="00732030" w:rsidRDefault="00C33AE4" w:rsidP="009B67B4">
      <w:pPr>
        <w:pStyle w:val="Prrafodelista"/>
        <w:numPr>
          <w:ilvl w:val="2"/>
          <w:numId w:val="43"/>
        </w:numPr>
        <w:jc w:val="both"/>
        <w:rPr>
          <w:rFonts w:ascii="Verdana" w:hAnsi="Verdana" w:cs="Tahoma"/>
          <w:b/>
          <w:bCs/>
          <w:sz w:val="18"/>
          <w:szCs w:val="18"/>
          <w:lang w:val="es-BO"/>
        </w:rPr>
      </w:pPr>
      <w:r w:rsidRPr="00732030">
        <w:rPr>
          <w:rFonts w:ascii="Verdana" w:hAnsi="Verdana" w:cs="Tahoma"/>
          <w:b/>
          <w:bCs/>
          <w:sz w:val="18"/>
          <w:szCs w:val="18"/>
          <w:lang w:val="es-BO"/>
        </w:rPr>
        <w:t>A requerimiento de la ENTIDAD, por causa atribuible al CONSULTOR:</w:t>
      </w:r>
    </w:p>
    <w:p w14:paraId="40AD954A" w14:textId="77777777" w:rsidR="00C33AE4" w:rsidRPr="00732030" w:rsidRDefault="00C33AE4" w:rsidP="00732030">
      <w:pPr>
        <w:autoSpaceDE w:val="0"/>
        <w:autoSpaceDN w:val="0"/>
        <w:adjustRightInd w:val="0"/>
        <w:ind w:left="900"/>
        <w:jc w:val="both"/>
        <w:rPr>
          <w:rFonts w:ascii="Verdana" w:hAnsi="Verdana" w:cs="Tahoma"/>
          <w:b/>
          <w:bCs/>
          <w:sz w:val="18"/>
          <w:szCs w:val="18"/>
          <w:lang w:val="es-BO"/>
        </w:rPr>
      </w:pPr>
    </w:p>
    <w:p w14:paraId="5E451D26" w14:textId="77777777" w:rsidR="00C33AE4" w:rsidRPr="00732030" w:rsidRDefault="00C33AE4" w:rsidP="009B67B4">
      <w:pPr>
        <w:numPr>
          <w:ilvl w:val="0"/>
          <w:numId w:val="36"/>
        </w:numPr>
        <w:autoSpaceDE w:val="0"/>
        <w:autoSpaceDN w:val="0"/>
        <w:adjustRightInd w:val="0"/>
        <w:jc w:val="both"/>
        <w:rPr>
          <w:rFonts w:ascii="Verdana" w:hAnsi="Verdana" w:cs="Tahoma"/>
          <w:sz w:val="18"/>
          <w:szCs w:val="18"/>
          <w:lang w:val="es-BO"/>
        </w:rPr>
      </w:pPr>
      <w:r w:rsidRPr="00732030">
        <w:rPr>
          <w:rFonts w:ascii="Verdana" w:hAnsi="Verdana" w:cs="Tahoma"/>
          <w:sz w:val="18"/>
          <w:szCs w:val="18"/>
          <w:lang w:val="es-BO"/>
        </w:rPr>
        <w:t xml:space="preserve">Por incumplimiento en la realización de la </w:t>
      </w:r>
      <w:r w:rsidRPr="00732030">
        <w:rPr>
          <w:rFonts w:ascii="Verdana" w:hAnsi="Verdana" w:cs="Tahoma"/>
          <w:b/>
          <w:sz w:val="18"/>
          <w:szCs w:val="18"/>
          <w:lang w:val="es-BO"/>
        </w:rPr>
        <w:t>CONSULTORÍA</w:t>
      </w:r>
      <w:r w:rsidRPr="00732030">
        <w:rPr>
          <w:rFonts w:ascii="Verdana" w:hAnsi="Verdana" w:cs="Tahoma"/>
          <w:sz w:val="18"/>
          <w:szCs w:val="18"/>
          <w:lang w:val="es-BO"/>
        </w:rPr>
        <w:t xml:space="preserve"> en el plazo establecido.</w:t>
      </w:r>
    </w:p>
    <w:p w14:paraId="1C7C141F" w14:textId="77777777" w:rsidR="00C33AE4" w:rsidRPr="00732030" w:rsidRDefault="00C33AE4" w:rsidP="009B67B4">
      <w:pPr>
        <w:numPr>
          <w:ilvl w:val="0"/>
          <w:numId w:val="36"/>
        </w:numPr>
        <w:autoSpaceDE w:val="0"/>
        <w:autoSpaceDN w:val="0"/>
        <w:adjustRightInd w:val="0"/>
        <w:jc w:val="both"/>
        <w:rPr>
          <w:rFonts w:ascii="Verdana" w:hAnsi="Verdana" w:cs="Tahoma"/>
          <w:sz w:val="18"/>
          <w:szCs w:val="18"/>
          <w:lang w:val="es-BO"/>
        </w:rPr>
      </w:pPr>
      <w:r w:rsidRPr="00732030">
        <w:rPr>
          <w:rFonts w:ascii="Verdana" w:hAnsi="Verdana" w:cs="Tahoma"/>
          <w:sz w:val="18"/>
          <w:szCs w:val="18"/>
          <w:lang w:val="es-BO"/>
        </w:rPr>
        <w:t xml:space="preserve">Por suspensión en la prestación del servicio de la </w:t>
      </w:r>
      <w:r w:rsidRPr="00732030">
        <w:rPr>
          <w:rFonts w:ascii="Verdana" w:hAnsi="Verdana" w:cs="Tahoma"/>
          <w:b/>
          <w:sz w:val="18"/>
          <w:szCs w:val="18"/>
          <w:lang w:val="es-BO"/>
        </w:rPr>
        <w:t>CONSULTORÍA</w:t>
      </w:r>
      <w:r w:rsidRPr="00732030">
        <w:rPr>
          <w:rFonts w:ascii="Verdana" w:hAnsi="Verdana" w:cs="Tahoma"/>
          <w:sz w:val="18"/>
          <w:szCs w:val="18"/>
          <w:lang w:val="es-BO"/>
        </w:rPr>
        <w:t xml:space="preserve"> sin justificación</w:t>
      </w:r>
      <w:r w:rsidRPr="00732030">
        <w:rPr>
          <w:rFonts w:ascii="Verdana" w:hAnsi="Verdana"/>
          <w:sz w:val="18"/>
          <w:szCs w:val="18"/>
          <w:lang w:val="es-BO"/>
        </w:rPr>
        <w:t xml:space="preserve"> </w:t>
      </w:r>
      <w:r w:rsidRPr="00732030">
        <w:rPr>
          <w:rFonts w:ascii="Verdana" w:hAnsi="Verdana" w:cs="Tahoma"/>
          <w:sz w:val="18"/>
          <w:szCs w:val="18"/>
          <w:lang w:val="es-BO"/>
        </w:rPr>
        <w:t xml:space="preserve">por __________ </w:t>
      </w:r>
      <w:r w:rsidRPr="00732030">
        <w:rPr>
          <w:rFonts w:ascii="Verdana" w:hAnsi="Verdana" w:cs="Tahoma"/>
          <w:b/>
          <w:i/>
          <w:sz w:val="18"/>
          <w:szCs w:val="18"/>
          <w:lang w:val="es-BO"/>
        </w:rPr>
        <w:t>(registrar el número de días en función del plazo total del servicio que se presta)</w:t>
      </w:r>
      <w:r w:rsidRPr="00732030">
        <w:rPr>
          <w:rFonts w:ascii="Verdana" w:hAnsi="Verdana" w:cs="Tahoma"/>
          <w:sz w:val="18"/>
          <w:szCs w:val="18"/>
          <w:lang w:val="es-BO"/>
        </w:rPr>
        <w:t>.</w:t>
      </w:r>
    </w:p>
    <w:p w14:paraId="5F1CB084" w14:textId="77777777" w:rsidR="002E6985" w:rsidRPr="00732030" w:rsidRDefault="00C33AE4" w:rsidP="009B67B4">
      <w:pPr>
        <w:numPr>
          <w:ilvl w:val="0"/>
          <w:numId w:val="36"/>
        </w:numPr>
        <w:jc w:val="both"/>
        <w:rPr>
          <w:rFonts w:ascii="Verdana" w:hAnsi="Verdana"/>
          <w:sz w:val="18"/>
          <w:szCs w:val="18"/>
          <w:lang w:val="es-BO"/>
        </w:rPr>
      </w:pPr>
      <w:r w:rsidRPr="00732030">
        <w:rPr>
          <w:rFonts w:ascii="Verdana" w:hAnsi="Verdana"/>
          <w:sz w:val="18"/>
          <w:szCs w:val="18"/>
          <w:lang w:val="es-BO"/>
        </w:rPr>
        <w:t xml:space="preserve">Por incumplimiento en la iniciación del servicio, si emitida la Orden de </w:t>
      </w:r>
      <w:r w:rsidR="002E6985" w:rsidRPr="00732030">
        <w:rPr>
          <w:rFonts w:ascii="Verdana" w:hAnsi="Verdana"/>
          <w:sz w:val="18"/>
          <w:szCs w:val="18"/>
          <w:lang w:val="es-BO"/>
        </w:rPr>
        <w:t xml:space="preserve">Inicio </w:t>
      </w:r>
      <w:r w:rsidRPr="00732030">
        <w:rPr>
          <w:rFonts w:ascii="Verdana" w:hAnsi="Verdana"/>
          <w:sz w:val="18"/>
          <w:szCs w:val="18"/>
          <w:lang w:val="es-BO"/>
        </w:rPr>
        <w:t xml:space="preserve">demora más de quince (15) días calendario en movilizarse. </w:t>
      </w:r>
    </w:p>
    <w:p w14:paraId="6AACAE30" w14:textId="77777777" w:rsidR="00C33AE4" w:rsidRPr="00732030" w:rsidRDefault="00C33AE4" w:rsidP="009B67B4">
      <w:pPr>
        <w:numPr>
          <w:ilvl w:val="0"/>
          <w:numId w:val="36"/>
        </w:numPr>
        <w:jc w:val="both"/>
        <w:rPr>
          <w:rFonts w:ascii="Verdana" w:hAnsi="Verdana"/>
          <w:sz w:val="18"/>
          <w:szCs w:val="18"/>
          <w:lang w:val="es-BO"/>
        </w:rPr>
      </w:pPr>
      <w:r w:rsidRPr="00732030">
        <w:rPr>
          <w:rFonts w:ascii="Verdana" w:hAnsi="Verdana"/>
          <w:sz w:val="18"/>
          <w:szCs w:val="18"/>
          <w:lang w:val="es-BO"/>
        </w:rPr>
        <w:t>Por negligencia reiterada (3 veces) en el cumplimiento de los Términos de Referencia, u otras especificaciones, o instrucciones escritas del</w:t>
      </w:r>
      <w:r w:rsidR="00EF6442">
        <w:rPr>
          <w:rFonts w:ascii="Verdana" w:hAnsi="Verdana"/>
          <w:sz w:val="18"/>
          <w:szCs w:val="18"/>
          <w:lang w:val="es-BO"/>
        </w:rPr>
        <w:t xml:space="preserve"> Supervisor DESCOM-FI.</w:t>
      </w:r>
    </w:p>
    <w:p w14:paraId="7DA35966" w14:textId="77777777" w:rsidR="00C33AE4" w:rsidRPr="00732030" w:rsidRDefault="00C33AE4" w:rsidP="009B67B4">
      <w:pPr>
        <w:numPr>
          <w:ilvl w:val="0"/>
          <w:numId w:val="36"/>
        </w:numPr>
        <w:jc w:val="both"/>
        <w:rPr>
          <w:rFonts w:ascii="Verdana" w:hAnsi="Verdana"/>
          <w:sz w:val="18"/>
          <w:szCs w:val="18"/>
          <w:lang w:val="es-BO"/>
        </w:rPr>
      </w:pPr>
      <w:r w:rsidRPr="00732030">
        <w:rPr>
          <w:rFonts w:ascii="Verdana" w:hAnsi="Verdana"/>
          <w:sz w:val="18"/>
          <w:szCs w:val="18"/>
          <w:lang w:val="es-BO"/>
        </w:rPr>
        <w:t xml:space="preserve">Por incumplimiento injustificado del </w:t>
      </w:r>
      <w:r w:rsidR="002E6985" w:rsidRPr="00732030">
        <w:rPr>
          <w:rFonts w:ascii="Verdana" w:hAnsi="Verdana"/>
          <w:sz w:val="18"/>
          <w:szCs w:val="18"/>
          <w:lang w:val="es-BO"/>
        </w:rPr>
        <w:t xml:space="preserve">cronograma </w:t>
      </w:r>
      <w:r w:rsidRPr="00732030">
        <w:rPr>
          <w:rFonts w:ascii="Verdana" w:hAnsi="Verdana"/>
          <w:sz w:val="18"/>
          <w:szCs w:val="18"/>
          <w:lang w:val="es-BO"/>
        </w:rPr>
        <w:t>de prestación de servicios sin que el</w:t>
      </w:r>
      <w:r w:rsidRPr="00732030">
        <w:rPr>
          <w:rFonts w:ascii="Verdana" w:hAnsi="Verdana"/>
          <w:b/>
          <w:sz w:val="18"/>
          <w:szCs w:val="18"/>
          <w:lang w:val="es-BO"/>
        </w:rPr>
        <w:t xml:space="preserve"> CONSULTOR</w:t>
      </w:r>
      <w:r w:rsidRPr="00732030">
        <w:rPr>
          <w:rFonts w:ascii="Verdana" w:hAnsi="Verdana"/>
          <w:sz w:val="18"/>
          <w:szCs w:val="18"/>
          <w:lang w:val="es-BO"/>
        </w:rPr>
        <w:t xml:space="preserve"> adopte medidas necesarias y oportunas para recuperar su demora y asegurar la conclusión del servicio dentro del plazo vigente.</w:t>
      </w:r>
    </w:p>
    <w:p w14:paraId="7EA9A8D2" w14:textId="77777777" w:rsidR="00C33AE4" w:rsidRPr="00732030" w:rsidRDefault="00C33AE4" w:rsidP="009B67B4">
      <w:pPr>
        <w:numPr>
          <w:ilvl w:val="0"/>
          <w:numId w:val="36"/>
        </w:numPr>
        <w:jc w:val="both"/>
        <w:rPr>
          <w:rFonts w:ascii="Verdana" w:hAnsi="Verdana"/>
          <w:sz w:val="18"/>
          <w:szCs w:val="18"/>
          <w:lang w:val="es-BO"/>
        </w:rPr>
      </w:pPr>
      <w:r w:rsidRPr="00732030">
        <w:rPr>
          <w:rFonts w:ascii="Verdana" w:hAnsi="Verdana"/>
          <w:sz w:val="18"/>
          <w:szCs w:val="18"/>
          <w:lang w:val="es-BO"/>
        </w:rPr>
        <w:t>Cuando el monto de la multa por atraso en la prestación del servicio alcance el diez por ciento (10%) del monto total del contrato, decisión optativa, o veinte por ciento (20%), de forma obligatoria.</w:t>
      </w:r>
    </w:p>
    <w:p w14:paraId="4DBE696A" w14:textId="77777777" w:rsidR="00C33AE4" w:rsidRPr="00732030" w:rsidRDefault="00C33AE4" w:rsidP="00732030">
      <w:pPr>
        <w:autoSpaceDE w:val="0"/>
        <w:autoSpaceDN w:val="0"/>
        <w:adjustRightInd w:val="0"/>
        <w:ind w:left="1260"/>
        <w:jc w:val="both"/>
        <w:rPr>
          <w:rFonts w:ascii="Verdana" w:hAnsi="Verdana" w:cs="Tahoma"/>
          <w:sz w:val="18"/>
          <w:szCs w:val="18"/>
          <w:lang w:val="es-BO"/>
        </w:rPr>
      </w:pPr>
    </w:p>
    <w:p w14:paraId="1CDEDB5B" w14:textId="77777777" w:rsidR="00C33AE4" w:rsidRPr="00732030" w:rsidRDefault="00C33AE4" w:rsidP="009B67B4">
      <w:pPr>
        <w:pStyle w:val="Prrafodelista"/>
        <w:numPr>
          <w:ilvl w:val="2"/>
          <w:numId w:val="43"/>
        </w:numPr>
        <w:jc w:val="both"/>
        <w:rPr>
          <w:rFonts w:ascii="Verdana" w:hAnsi="Verdana" w:cs="Tahoma"/>
          <w:b/>
          <w:bCs/>
          <w:sz w:val="18"/>
          <w:szCs w:val="18"/>
          <w:lang w:val="es-BO"/>
        </w:rPr>
      </w:pPr>
      <w:r w:rsidRPr="00732030">
        <w:rPr>
          <w:rFonts w:ascii="Verdana" w:hAnsi="Verdana" w:cs="Tahoma"/>
          <w:b/>
          <w:bCs/>
          <w:sz w:val="18"/>
          <w:szCs w:val="18"/>
          <w:lang w:val="es-BO"/>
        </w:rPr>
        <w:t>A requerimiento del CONSULTOR, por causales atribuibles a la ENTIDAD:</w:t>
      </w:r>
    </w:p>
    <w:p w14:paraId="2C91EF5A" w14:textId="77777777" w:rsidR="00C33AE4" w:rsidRPr="00732030" w:rsidRDefault="00C33AE4" w:rsidP="00732030">
      <w:pPr>
        <w:autoSpaceDE w:val="0"/>
        <w:autoSpaceDN w:val="0"/>
        <w:adjustRightInd w:val="0"/>
        <w:ind w:left="900"/>
        <w:jc w:val="both"/>
        <w:rPr>
          <w:rFonts w:ascii="Verdana" w:hAnsi="Verdana" w:cs="Tahoma"/>
          <w:b/>
          <w:bCs/>
          <w:sz w:val="18"/>
          <w:szCs w:val="18"/>
          <w:lang w:val="es-BO"/>
        </w:rPr>
      </w:pPr>
    </w:p>
    <w:p w14:paraId="7598197F" w14:textId="77777777" w:rsidR="00C33AE4" w:rsidRPr="00732030" w:rsidRDefault="00C33AE4" w:rsidP="009B67B4">
      <w:pPr>
        <w:numPr>
          <w:ilvl w:val="0"/>
          <w:numId w:val="37"/>
        </w:numPr>
        <w:autoSpaceDE w:val="0"/>
        <w:autoSpaceDN w:val="0"/>
        <w:adjustRightInd w:val="0"/>
        <w:jc w:val="both"/>
        <w:rPr>
          <w:rFonts w:ascii="Verdana" w:hAnsi="Verdana" w:cs="Tahoma"/>
          <w:sz w:val="18"/>
          <w:szCs w:val="18"/>
          <w:lang w:val="es-BO"/>
        </w:rPr>
      </w:pPr>
      <w:r w:rsidRPr="00732030">
        <w:rPr>
          <w:rFonts w:ascii="Verdana" w:hAnsi="Verdana" w:cs="Tahoma"/>
          <w:sz w:val="18"/>
          <w:szCs w:val="18"/>
          <w:lang w:val="es-BO"/>
        </w:rPr>
        <w:t xml:space="preserve">Si apartándose del objeto del Contrato, la </w:t>
      </w:r>
      <w:r w:rsidRPr="00732030">
        <w:rPr>
          <w:rFonts w:ascii="Verdana" w:hAnsi="Verdana" w:cs="Tahoma"/>
          <w:b/>
          <w:sz w:val="18"/>
          <w:szCs w:val="18"/>
          <w:lang w:val="es-BO"/>
        </w:rPr>
        <w:t>ENTIDAD</w:t>
      </w:r>
      <w:r w:rsidRPr="00732030">
        <w:rPr>
          <w:rFonts w:ascii="Verdana" w:hAnsi="Verdana" w:cs="Tahoma"/>
          <w:sz w:val="18"/>
          <w:szCs w:val="18"/>
          <w:lang w:val="es-BO"/>
        </w:rPr>
        <w:t xml:space="preserve"> pretende efectuar modificaciones en relación a la prestación de los servicios objeto del presente contrato.</w:t>
      </w:r>
    </w:p>
    <w:p w14:paraId="67171A1D" w14:textId="77777777" w:rsidR="00C33AE4" w:rsidRPr="00732030" w:rsidRDefault="00C33AE4" w:rsidP="009B67B4">
      <w:pPr>
        <w:numPr>
          <w:ilvl w:val="0"/>
          <w:numId w:val="37"/>
        </w:numPr>
        <w:autoSpaceDE w:val="0"/>
        <w:autoSpaceDN w:val="0"/>
        <w:adjustRightInd w:val="0"/>
        <w:jc w:val="both"/>
        <w:rPr>
          <w:rFonts w:ascii="Verdana" w:hAnsi="Verdana" w:cs="Tahoma"/>
          <w:sz w:val="18"/>
          <w:szCs w:val="18"/>
          <w:lang w:val="es-BO"/>
        </w:rPr>
      </w:pPr>
      <w:r w:rsidRPr="00732030">
        <w:rPr>
          <w:rFonts w:ascii="Verdana" w:hAnsi="Verdana" w:cs="Tahoma"/>
          <w:sz w:val="18"/>
          <w:szCs w:val="18"/>
          <w:lang w:val="es-BO"/>
        </w:rPr>
        <w:t>Por incumplimiento en los pagos por más de sesenta (60) días calendario computados a partir de la fecha en la que debía efectivizarse el pago.</w:t>
      </w:r>
    </w:p>
    <w:p w14:paraId="7C51C9D6" w14:textId="77777777" w:rsidR="00C33AE4" w:rsidRPr="00732030" w:rsidRDefault="00C33AE4" w:rsidP="009B67B4">
      <w:pPr>
        <w:numPr>
          <w:ilvl w:val="0"/>
          <w:numId w:val="37"/>
        </w:numPr>
        <w:autoSpaceDE w:val="0"/>
        <w:autoSpaceDN w:val="0"/>
        <w:adjustRightInd w:val="0"/>
        <w:jc w:val="both"/>
        <w:rPr>
          <w:rFonts w:ascii="Verdana" w:hAnsi="Verdana" w:cs="Tahoma"/>
          <w:sz w:val="18"/>
          <w:szCs w:val="18"/>
          <w:lang w:val="es-BO"/>
        </w:rPr>
      </w:pPr>
      <w:r w:rsidRPr="00732030">
        <w:rPr>
          <w:rFonts w:ascii="Verdana" w:hAnsi="Verdana" w:cs="Tahoma"/>
          <w:sz w:val="18"/>
          <w:szCs w:val="18"/>
          <w:lang w:val="es-BO"/>
        </w:rPr>
        <w:t xml:space="preserve">Por instrucciones injustificadas emanadas por la </w:t>
      </w:r>
      <w:r w:rsidRPr="00732030">
        <w:rPr>
          <w:rFonts w:ascii="Verdana" w:hAnsi="Verdana" w:cs="Tahoma"/>
          <w:b/>
          <w:sz w:val="18"/>
          <w:szCs w:val="18"/>
          <w:lang w:val="es-BO"/>
        </w:rPr>
        <w:t xml:space="preserve">ENTIDAD </w:t>
      </w:r>
      <w:r w:rsidRPr="00732030">
        <w:rPr>
          <w:rFonts w:ascii="Verdana" w:hAnsi="Verdana" w:cs="Tahoma"/>
          <w:sz w:val="18"/>
          <w:szCs w:val="18"/>
          <w:lang w:val="es-BO"/>
        </w:rPr>
        <w:t>para la suspensión del servicio por más de treinta (30) días calendario.</w:t>
      </w:r>
    </w:p>
    <w:p w14:paraId="68B907E2" w14:textId="77777777" w:rsidR="00C33AE4" w:rsidRPr="00732030" w:rsidRDefault="00C33AE4" w:rsidP="00732030">
      <w:pPr>
        <w:ind w:left="720"/>
        <w:jc w:val="both"/>
        <w:rPr>
          <w:rFonts w:ascii="Verdana" w:hAnsi="Verdana" w:cs="Tahoma"/>
          <w:b/>
          <w:bCs/>
          <w:sz w:val="18"/>
          <w:szCs w:val="18"/>
          <w:lang w:val="es-BO"/>
        </w:rPr>
      </w:pPr>
    </w:p>
    <w:p w14:paraId="1D704DBC" w14:textId="77777777" w:rsidR="00C33AE4" w:rsidRPr="00732030" w:rsidRDefault="00C33AE4" w:rsidP="009B67B4">
      <w:pPr>
        <w:pStyle w:val="Prrafodelista"/>
        <w:numPr>
          <w:ilvl w:val="2"/>
          <w:numId w:val="43"/>
        </w:numPr>
        <w:jc w:val="both"/>
        <w:rPr>
          <w:rFonts w:ascii="Verdana" w:hAnsi="Verdana" w:cs="Tahoma"/>
          <w:b/>
          <w:bCs/>
          <w:sz w:val="18"/>
          <w:szCs w:val="18"/>
          <w:lang w:val="es-BO"/>
        </w:rPr>
      </w:pPr>
      <w:r w:rsidRPr="00732030">
        <w:rPr>
          <w:rFonts w:ascii="Verdana" w:hAnsi="Verdana" w:cs="Tahoma"/>
          <w:b/>
          <w:bCs/>
          <w:sz w:val="18"/>
          <w:szCs w:val="18"/>
          <w:lang w:val="es-BO"/>
        </w:rPr>
        <w:t xml:space="preserve">Procedimiento de Resolución por causas atribuibles a las partes. </w:t>
      </w:r>
      <w:r w:rsidRPr="00732030">
        <w:rPr>
          <w:rFonts w:ascii="Verdana" w:hAnsi="Verdana" w:cs="Arial"/>
          <w:sz w:val="18"/>
          <w:szCs w:val="18"/>
          <w:lang w:val="es-BO"/>
        </w:rPr>
        <w:t xml:space="preserve">De acuerdo a las causales de Resolución de Contrato señaladas precedentemente, y </w:t>
      </w:r>
      <w:r w:rsidRPr="00732030">
        <w:rPr>
          <w:rFonts w:ascii="Verdana" w:hAnsi="Verdana"/>
          <w:sz w:val="18"/>
          <w:szCs w:val="18"/>
          <w:lang w:val="es-BO"/>
        </w:rPr>
        <w:t>Considerando la naturaleza de las prestaciones del contrato que implica la realización de prestaciones continuas, periódicas o sujetas a cronograma</w:t>
      </w:r>
      <w:r w:rsidRPr="00732030">
        <w:rPr>
          <w:rFonts w:ascii="Verdana" w:hAnsi="Verdana" w:cs="Arial"/>
          <w:sz w:val="18"/>
          <w:szCs w:val="18"/>
          <w:lang w:val="es-BO"/>
        </w:rPr>
        <w:t>, su terminación solo afectará a las prestaciones futuras, debiendo considerarse cumplidas las prestaciones ya realizadas por ambas partes.</w:t>
      </w:r>
    </w:p>
    <w:p w14:paraId="7862D699" w14:textId="77777777" w:rsidR="00C33AE4" w:rsidRPr="00732030" w:rsidRDefault="00C33AE4" w:rsidP="00732030">
      <w:pPr>
        <w:ind w:left="720"/>
        <w:jc w:val="both"/>
        <w:rPr>
          <w:rFonts w:ascii="Verdana" w:hAnsi="Verdana" w:cs="Tahoma"/>
          <w:b/>
          <w:bCs/>
          <w:sz w:val="18"/>
          <w:szCs w:val="18"/>
          <w:lang w:val="es-BO"/>
        </w:rPr>
      </w:pPr>
    </w:p>
    <w:p w14:paraId="02CF995B" w14:textId="77777777" w:rsidR="00C33AE4" w:rsidRPr="00732030" w:rsidRDefault="00C33AE4" w:rsidP="00732030">
      <w:pPr>
        <w:ind w:left="720"/>
        <w:jc w:val="both"/>
        <w:rPr>
          <w:rFonts w:ascii="Verdana" w:hAnsi="Verdana" w:cs="Tahoma"/>
          <w:b/>
          <w:bCs/>
          <w:sz w:val="18"/>
          <w:szCs w:val="18"/>
          <w:lang w:val="es-BO"/>
        </w:rPr>
      </w:pPr>
      <w:r w:rsidRPr="00732030">
        <w:rPr>
          <w:rFonts w:ascii="Verdana" w:hAnsi="Verdana"/>
          <w:sz w:val="18"/>
          <w:szCs w:val="18"/>
          <w:lang w:val="es-BO"/>
        </w:rPr>
        <w:t xml:space="preserve">Para procesar la Resolución del Contrato por cualquiera de las causales señaladas, la </w:t>
      </w:r>
      <w:r w:rsidRPr="00732030">
        <w:rPr>
          <w:rFonts w:ascii="Verdana" w:hAnsi="Verdana"/>
          <w:b/>
          <w:sz w:val="18"/>
          <w:szCs w:val="18"/>
          <w:lang w:val="es-BO"/>
        </w:rPr>
        <w:t>ENTIDAD</w:t>
      </w:r>
      <w:r w:rsidRPr="00732030">
        <w:rPr>
          <w:rFonts w:ascii="Verdana" w:hAnsi="Verdana"/>
          <w:sz w:val="18"/>
          <w:szCs w:val="18"/>
          <w:lang w:val="es-BO"/>
        </w:rPr>
        <w:t xml:space="preserve"> o el </w:t>
      </w:r>
      <w:r w:rsidRPr="00732030">
        <w:rPr>
          <w:rFonts w:ascii="Verdana" w:hAnsi="Verdana"/>
          <w:b/>
          <w:sz w:val="18"/>
          <w:szCs w:val="18"/>
          <w:lang w:val="es-BO"/>
        </w:rPr>
        <w:t xml:space="preserve">CONSULTOR, </w:t>
      </w:r>
      <w:r w:rsidRPr="00732030">
        <w:rPr>
          <w:rFonts w:ascii="Verdana" w:hAnsi="Verdana"/>
          <w:sz w:val="18"/>
          <w:szCs w:val="18"/>
          <w:lang w:val="es-BO"/>
        </w:rPr>
        <w:t xml:space="preserve">según corresponda, dará aviso escrito mediante carta notariada, </w:t>
      </w:r>
      <w:r w:rsidRPr="00732030">
        <w:rPr>
          <w:rFonts w:ascii="Verdana" w:hAnsi="Verdana"/>
          <w:sz w:val="18"/>
          <w:szCs w:val="18"/>
          <w:lang w:val="es-BO"/>
        </w:rPr>
        <w:lastRenderedPageBreak/>
        <w:t>a la otra parte, de su intención de resolver el Contrato, estableciendo claramente la causal que se aduce.</w:t>
      </w:r>
    </w:p>
    <w:p w14:paraId="713AEF94" w14:textId="77777777" w:rsidR="00C33AE4" w:rsidRPr="00732030" w:rsidRDefault="00C33AE4" w:rsidP="00732030">
      <w:pPr>
        <w:ind w:left="720"/>
        <w:jc w:val="both"/>
        <w:rPr>
          <w:rFonts w:ascii="Verdana" w:hAnsi="Verdana" w:cs="Tahoma"/>
          <w:b/>
          <w:bCs/>
          <w:sz w:val="18"/>
          <w:szCs w:val="18"/>
          <w:lang w:val="es-BO"/>
        </w:rPr>
      </w:pPr>
    </w:p>
    <w:p w14:paraId="7D05F175" w14:textId="77777777" w:rsidR="00C33AE4" w:rsidRPr="00732030" w:rsidRDefault="00C33AE4" w:rsidP="00732030">
      <w:pPr>
        <w:ind w:left="720"/>
        <w:jc w:val="both"/>
        <w:rPr>
          <w:rFonts w:ascii="Verdana" w:hAnsi="Verdana"/>
          <w:sz w:val="18"/>
          <w:szCs w:val="18"/>
          <w:lang w:val="es-BO"/>
        </w:rPr>
      </w:pPr>
      <w:r w:rsidRPr="00732030">
        <w:rPr>
          <w:rFonts w:ascii="Verdana" w:hAnsi="Verdana"/>
          <w:sz w:val="18"/>
          <w:szCs w:val="18"/>
          <w:lang w:val="es-BO"/>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680D0D9D" w14:textId="77777777" w:rsidR="00C33AE4" w:rsidRPr="00732030" w:rsidRDefault="00C33AE4" w:rsidP="00732030">
      <w:pPr>
        <w:ind w:left="720"/>
        <w:jc w:val="both"/>
        <w:rPr>
          <w:rFonts w:ascii="Verdana" w:hAnsi="Verdana" w:cs="Tahoma"/>
          <w:b/>
          <w:bCs/>
          <w:sz w:val="18"/>
          <w:szCs w:val="18"/>
          <w:lang w:val="es-BO"/>
        </w:rPr>
      </w:pPr>
    </w:p>
    <w:p w14:paraId="57D02077" w14:textId="77777777" w:rsidR="00C33AE4" w:rsidRPr="00732030" w:rsidRDefault="00C33AE4" w:rsidP="00732030">
      <w:pPr>
        <w:ind w:left="720"/>
        <w:jc w:val="both"/>
        <w:rPr>
          <w:rFonts w:ascii="Verdana" w:hAnsi="Verdana" w:cs="Tahoma"/>
          <w:b/>
          <w:bCs/>
          <w:sz w:val="18"/>
          <w:szCs w:val="18"/>
          <w:lang w:val="es-BO"/>
        </w:rPr>
      </w:pPr>
      <w:r w:rsidRPr="00732030">
        <w:rPr>
          <w:rFonts w:ascii="Verdana" w:hAnsi="Verdana"/>
          <w:sz w:val="18"/>
          <w:szCs w:val="18"/>
          <w:lang w:val="es-BO"/>
        </w:rPr>
        <w:t xml:space="preserve">Caso contrario, si al vencimiento del término de los diez (10) días hábiles no existiese ninguna respuesta, el proceso de resolución continuará, a cuyo fin la </w:t>
      </w:r>
      <w:r w:rsidRPr="00732030">
        <w:rPr>
          <w:rFonts w:ascii="Verdana" w:hAnsi="Verdana"/>
          <w:b/>
          <w:sz w:val="18"/>
          <w:szCs w:val="18"/>
          <w:lang w:val="es-BO"/>
        </w:rPr>
        <w:t>ENTIDAD</w:t>
      </w:r>
      <w:r w:rsidRPr="00732030">
        <w:rPr>
          <w:rFonts w:ascii="Verdana" w:hAnsi="Verdana"/>
          <w:sz w:val="18"/>
          <w:szCs w:val="18"/>
          <w:lang w:val="es-BO"/>
        </w:rPr>
        <w:t xml:space="preserve"> o el </w:t>
      </w:r>
      <w:r w:rsidRPr="00732030">
        <w:rPr>
          <w:rFonts w:ascii="Verdana" w:hAnsi="Verdana"/>
          <w:b/>
          <w:sz w:val="18"/>
          <w:szCs w:val="18"/>
          <w:lang w:val="es-BO"/>
        </w:rPr>
        <w:t>CONSULTOR</w:t>
      </w:r>
      <w:r w:rsidRPr="00732030">
        <w:rPr>
          <w:rFonts w:ascii="Verdana" w:hAnsi="Verdana"/>
          <w:sz w:val="18"/>
          <w:szCs w:val="18"/>
          <w:lang w:val="es-BO"/>
        </w:rPr>
        <w:t>, según quien haya requerido la resolución del contrato, notificará mediante carta notariada a la otra parte, que la resolución del contrato se ha hecho efectiva.</w:t>
      </w:r>
    </w:p>
    <w:p w14:paraId="667A6CAA" w14:textId="77777777" w:rsidR="00C33AE4" w:rsidRPr="00732030" w:rsidRDefault="00C33AE4" w:rsidP="00732030">
      <w:pPr>
        <w:ind w:left="720"/>
        <w:jc w:val="both"/>
        <w:rPr>
          <w:rFonts w:ascii="Verdana" w:hAnsi="Verdana" w:cs="Tahoma"/>
          <w:b/>
          <w:bCs/>
          <w:sz w:val="18"/>
          <w:szCs w:val="18"/>
          <w:lang w:val="es-BO"/>
        </w:rPr>
      </w:pPr>
    </w:p>
    <w:p w14:paraId="01A7A422" w14:textId="77777777" w:rsidR="00C33AE4" w:rsidRPr="00732030" w:rsidRDefault="00C33AE4" w:rsidP="00732030">
      <w:pPr>
        <w:ind w:left="720"/>
        <w:jc w:val="both"/>
        <w:rPr>
          <w:rFonts w:ascii="Verdana" w:hAnsi="Verdana" w:cs="Tahoma"/>
          <w:bCs/>
          <w:sz w:val="18"/>
          <w:szCs w:val="18"/>
          <w:lang w:val="es-BO"/>
        </w:rPr>
      </w:pPr>
      <w:r w:rsidRPr="00732030">
        <w:rPr>
          <w:rFonts w:ascii="Verdana" w:hAnsi="Verdana"/>
          <w:sz w:val="18"/>
          <w:szCs w:val="18"/>
          <w:lang w:val="es-BO"/>
        </w:rPr>
        <w:t xml:space="preserve">Esta carta notariada dará lugar a que cuando la resolución sea por causales atribuibles al </w:t>
      </w:r>
      <w:r w:rsidRPr="00732030">
        <w:rPr>
          <w:rFonts w:ascii="Verdana" w:hAnsi="Verdana"/>
          <w:b/>
          <w:sz w:val="18"/>
          <w:szCs w:val="18"/>
          <w:lang w:val="es-BO"/>
        </w:rPr>
        <w:t>CONSULTOR</w:t>
      </w:r>
      <w:r w:rsidRPr="00732030">
        <w:rPr>
          <w:rFonts w:ascii="Verdana" w:hAnsi="Verdana"/>
          <w:sz w:val="18"/>
          <w:szCs w:val="18"/>
          <w:lang w:val="es-BO"/>
        </w:rPr>
        <w:t xml:space="preserve">, se consolide a favor de la </w:t>
      </w:r>
      <w:r w:rsidRPr="00732030">
        <w:rPr>
          <w:rFonts w:ascii="Verdana" w:hAnsi="Verdana"/>
          <w:b/>
          <w:sz w:val="18"/>
          <w:szCs w:val="18"/>
          <w:lang w:val="es-BO"/>
        </w:rPr>
        <w:t>ENTIDAD</w:t>
      </w:r>
      <w:r w:rsidRPr="00732030">
        <w:rPr>
          <w:rFonts w:ascii="Verdana" w:hAnsi="Verdana" w:cs="Arial"/>
          <w:b/>
          <w:sz w:val="18"/>
          <w:szCs w:val="18"/>
          <w:lang w:val="es-BO"/>
        </w:rPr>
        <w:t xml:space="preserve"> </w:t>
      </w:r>
      <w:r w:rsidR="002E6985" w:rsidRPr="00732030">
        <w:rPr>
          <w:rFonts w:ascii="Verdana" w:hAnsi="Verdana" w:cs="Arial"/>
          <w:sz w:val="18"/>
          <w:szCs w:val="18"/>
          <w:lang w:val="es-BO"/>
        </w:rPr>
        <w:t xml:space="preserve">las </w:t>
      </w:r>
      <w:r w:rsidRPr="00732030">
        <w:rPr>
          <w:rFonts w:ascii="Verdana" w:hAnsi="Verdana" w:cs="Arial"/>
          <w:sz w:val="18"/>
          <w:szCs w:val="18"/>
          <w:lang w:val="es-BO"/>
        </w:rPr>
        <w:t xml:space="preserve">retenciones </w:t>
      </w:r>
      <w:r w:rsidR="002E6985" w:rsidRPr="00732030">
        <w:rPr>
          <w:rFonts w:ascii="Verdana" w:hAnsi="Verdana" w:cs="Arial"/>
          <w:sz w:val="18"/>
          <w:szCs w:val="18"/>
          <w:lang w:val="es-BO"/>
        </w:rPr>
        <w:t>efectuadas de cada pago</w:t>
      </w:r>
      <w:r w:rsidRPr="00732030">
        <w:rPr>
          <w:rFonts w:ascii="Verdana" w:hAnsi="Verdana"/>
          <w:sz w:val="18"/>
          <w:szCs w:val="18"/>
          <w:lang w:val="es-BO"/>
        </w:rPr>
        <w:t xml:space="preserve">. </w:t>
      </w:r>
    </w:p>
    <w:p w14:paraId="17504ED2" w14:textId="77777777" w:rsidR="00C33AE4" w:rsidRPr="00732030" w:rsidRDefault="00C33AE4" w:rsidP="00732030">
      <w:pPr>
        <w:ind w:left="720"/>
        <w:jc w:val="both"/>
        <w:rPr>
          <w:rFonts w:ascii="Verdana" w:hAnsi="Verdana" w:cs="Tahoma"/>
          <w:b/>
          <w:bCs/>
          <w:sz w:val="18"/>
          <w:szCs w:val="18"/>
          <w:lang w:val="es-BO"/>
        </w:rPr>
      </w:pPr>
    </w:p>
    <w:p w14:paraId="7EEC970B" w14:textId="77777777" w:rsidR="00C33AE4" w:rsidRPr="00732030" w:rsidRDefault="00C33AE4" w:rsidP="00732030">
      <w:pPr>
        <w:ind w:left="720"/>
        <w:jc w:val="both"/>
        <w:rPr>
          <w:rFonts w:ascii="Verdana" w:hAnsi="Verdana" w:cs="Tahoma"/>
          <w:sz w:val="18"/>
          <w:szCs w:val="18"/>
          <w:lang w:val="es-BO"/>
        </w:rPr>
      </w:pPr>
      <w:r w:rsidRPr="00732030">
        <w:rPr>
          <w:rFonts w:ascii="Verdana" w:hAnsi="Verdana" w:cs="Tahoma"/>
          <w:sz w:val="18"/>
          <w:szCs w:val="18"/>
          <w:lang w:val="es-BO"/>
        </w:rPr>
        <w:t xml:space="preserve">Cuando se efectúe la resolución del contrato se procederá a una liquidación de saldos deudores y acreedores de ambas partes, efectuándose los pagos a que hubiere lugar, conforme la evaluación del grado de cumplimiento de la </w:t>
      </w:r>
      <w:r w:rsidRPr="00732030">
        <w:rPr>
          <w:rFonts w:ascii="Verdana" w:hAnsi="Verdana" w:cs="Tahoma"/>
          <w:b/>
          <w:sz w:val="18"/>
          <w:szCs w:val="18"/>
          <w:lang w:val="es-BO"/>
        </w:rPr>
        <w:t>CONSULTORÍA</w:t>
      </w:r>
      <w:r w:rsidRPr="00732030">
        <w:rPr>
          <w:rFonts w:ascii="Verdana" w:hAnsi="Verdana" w:cs="Tahoma"/>
          <w:sz w:val="18"/>
          <w:szCs w:val="18"/>
          <w:lang w:val="es-BO"/>
        </w:rPr>
        <w:t>.</w:t>
      </w:r>
    </w:p>
    <w:p w14:paraId="556B74A6" w14:textId="77777777" w:rsidR="00C33AE4" w:rsidRPr="00732030" w:rsidRDefault="00C33AE4" w:rsidP="00732030">
      <w:pPr>
        <w:autoSpaceDE w:val="0"/>
        <w:autoSpaceDN w:val="0"/>
        <w:adjustRightInd w:val="0"/>
        <w:ind w:left="900"/>
        <w:jc w:val="both"/>
        <w:rPr>
          <w:rFonts w:ascii="Verdana" w:hAnsi="Verdana" w:cs="Tahoma"/>
          <w:sz w:val="18"/>
          <w:szCs w:val="18"/>
          <w:lang w:val="es-BO"/>
        </w:rPr>
      </w:pPr>
    </w:p>
    <w:p w14:paraId="1666D8E7" w14:textId="77777777" w:rsidR="00C33AE4" w:rsidRPr="00732030" w:rsidRDefault="00C33AE4" w:rsidP="009B67B4">
      <w:pPr>
        <w:pStyle w:val="Prrafodelista"/>
        <w:numPr>
          <w:ilvl w:val="1"/>
          <w:numId w:val="43"/>
        </w:numPr>
        <w:jc w:val="both"/>
        <w:rPr>
          <w:rFonts w:ascii="Verdana" w:hAnsi="Verdana" w:cs="Tahoma"/>
          <w:b/>
          <w:bCs/>
          <w:sz w:val="18"/>
          <w:szCs w:val="18"/>
          <w:lang w:val="es-BO"/>
        </w:rPr>
      </w:pPr>
      <w:r w:rsidRPr="00732030">
        <w:rPr>
          <w:rFonts w:ascii="Verdana" w:hAnsi="Verdana" w:cs="Tahoma"/>
          <w:b/>
          <w:bCs/>
          <w:sz w:val="18"/>
          <w:szCs w:val="18"/>
          <w:lang w:val="es-BO"/>
        </w:rPr>
        <w:t xml:space="preserve">Por acuerdo entre partes: </w:t>
      </w:r>
      <w:r w:rsidRPr="00732030">
        <w:rPr>
          <w:rFonts w:ascii="Verdana" w:hAnsi="Verdana" w:cs="Tahoma"/>
          <w:bCs/>
          <w:sz w:val="18"/>
          <w:szCs w:val="18"/>
          <w:lang w:val="es-BO"/>
        </w:rPr>
        <w:t>Precederá cuando ambas partes otorguen su consentimiento con el objetivo de terminar con la Relación contractual, bajo las siguientes condiciones:</w:t>
      </w:r>
    </w:p>
    <w:p w14:paraId="029BCC2C" w14:textId="77777777" w:rsidR="00C33AE4" w:rsidRPr="00732030" w:rsidRDefault="00C33AE4" w:rsidP="00732030">
      <w:pPr>
        <w:autoSpaceDE w:val="0"/>
        <w:autoSpaceDN w:val="0"/>
        <w:adjustRightInd w:val="0"/>
        <w:ind w:left="900"/>
        <w:jc w:val="both"/>
        <w:rPr>
          <w:rFonts w:ascii="Verdana" w:hAnsi="Verdana" w:cs="Tahoma"/>
          <w:bCs/>
          <w:sz w:val="18"/>
          <w:szCs w:val="18"/>
          <w:lang w:val="es-BO"/>
        </w:rPr>
      </w:pPr>
    </w:p>
    <w:p w14:paraId="2DF45494" w14:textId="77777777" w:rsidR="00C33AE4" w:rsidRPr="00732030" w:rsidRDefault="00C33AE4" w:rsidP="009B67B4">
      <w:pPr>
        <w:pStyle w:val="Prrafodelista"/>
        <w:numPr>
          <w:ilvl w:val="1"/>
          <w:numId w:val="39"/>
        </w:numPr>
        <w:autoSpaceDE w:val="0"/>
        <w:autoSpaceDN w:val="0"/>
        <w:adjustRightInd w:val="0"/>
        <w:jc w:val="both"/>
        <w:rPr>
          <w:rFonts w:ascii="Verdana" w:hAnsi="Verdana" w:cs="Tahoma"/>
          <w:bCs/>
          <w:sz w:val="18"/>
          <w:szCs w:val="18"/>
          <w:lang w:val="es-BO"/>
        </w:rPr>
      </w:pPr>
      <w:r w:rsidRPr="00732030">
        <w:rPr>
          <w:rFonts w:ascii="Verdana" w:hAnsi="Verdana" w:cs="Tahoma"/>
          <w:bCs/>
          <w:sz w:val="18"/>
          <w:szCs w:val="18"/>
          <w:lang w:val="es-BO"/>
        </w:rPr>
        <w:t xml:space="preserve">Que las partes manifiesten de manera expresa su voluntad de dar por terminada la relación contractual por muto acuerdo; </w:t>
      </w:r>
    </w:p>
    <w:p w14:paraId="115D8C22" w14:textId="77777777" w:rsidR="00C33AE4" w:rsidRPr="00732030" w:rsidRDefault="00C33AE4" w:rsidP="009B67B4">
      <w:pPr>
        <w:pStyle w:val="Prrafodelista"/>
        <w:numPr>
          <w:ilvl w:val="1"/>
          <w:numId w:val="39"/>
        </w:numPr>
        <w:autoSpaceDE w:val="0"/>
        <w:autoSpaceDN w:val="0"/>
        <w:adjustRightInd w:val="0"/>
        <w:jc w:val="both"/>
        <w:rPr>
          <w:rFonts w:ascii="Verdana" w:hAnsi="Verdana" w:cs="Tahoma"/>
          <w:bCs/>
          <w:sz w:val="18"/>
          <w:szCs w:val="18"/>
          <w:lang w:val="es-BO"/>
        </w:rPr>
      </w:pPr>
      <w:r w:rsidRPr="00732030">
        <w:rPr>
          <w:rFonts w:ascii="Verdana" w:hAnsi="Verdana" w:cs="Tahoma"/>
          <w:bCs/>
          <w:sz w:val="18"/>
          <w:szCs w:val="18"/>
          <w:lang w:val="es-BO"/>
        </w:rPr>
        <w:t>Que no exista causa de resolución imputable al contratista;</w:t>
      </w:r>
    </w:p>
    <w:p w14:paraId="4CD5C114" w14:textId="77777777" w:rsidR="00C33AE4" w:rsidRPr="00732030" w:rsidRDefault="00C33AE4" w:rsidP="009B67B4">
      <w:pPr>
        <w:pStyle w:val="Prrafodelista"/>
        <w:numPr>
          <w:ilvl w:val="1"/>
          <w:numId w:val="39"/>
        </w:numPr>
        <w:autoSpaceDE w:val="0"/>
        <w:autoSpaceDN w:val="0"/>
        <w:adjustRightInd w:val="0"/>
        <w:jc w:val="both"/>
        <w:rPr>
          <w:rFonts w:ascii="Verdana" w:hAnsi="Verdana" w:cs="Tahoma"/>
          <w:bCs/>
          <w:sz w:val="18"/>
          <w:szCs w:val="18"/>
          <w:lang w:val="es-BO"/>
        </w:rPr>
      </w:pPr>
      <w:r w:rsidRPr="00732030">
        <w:rPr>
          <w:rFonts w:ascii="Verdana" w:hAnsi="Verdana" w:cs="Tahoma"/>
          <w:bCs/>
          <w:sz w:val="18"/>
          <w:szCs w:val="18"/>
          <w:lang w:val="es-BO"/>
        </w:rPr>
        <w:t>Que la terminación de la relación contractual no afecte el interés público o que la continuidad de la misma sea innecesaria o inconveniente.</w:t>
      </w:r>
    </w:p>
    <w:p w14:paraId="3F5CF61B" w14:textId="77777777" w:rsidR="00C33AE4" w:rsidRPr="00732030" w:rsidRDefault="00C33AE4" w:rsidP="00732030">
      <w:pPr>
        <w:autoSpaceDE w:val="0"/>
        <w:autoSpaceDN w:val="0"/>
        <w:adjustRightInd w:val="0"/>
        <w:ind w:left="900"/>
        <w:jc w:val="both"/>
        <w:rPr>
          <w:rFonts w:ascii="Verdana" w:hAnsi="Verdana" w:cs="Tahoma"/>
          <w:b/>
          <w:bCs/>
          <w:sz w:val="18"/>
          <w:szCs w:val="18"/>
          <w:lang w:val="es-BO"/>
        </w:rPr>
      </w:pPr>
    </w:p>
    <w:p w14:paraId="6C5A3B7A" w14:textId="77777777" w:rsidR="00C33AE4" w:rsidRPr="00732030" w:rsidRDefault="00C33AE4" w:rsidP="009B67B4">
      <w:pPr>
        <w:pStyle w:val="Prrafodelista"/>
        <w:numPr>
          <w:ilvl w:val="2"/>
          <w:numId w:val="43"/>
        </w:numPr>
        <w:jc w:val="both"/>
        <w:rPr>
          <w:rFonts w:ascii="Verdana" w:hAnsi="Verdana" w:cs="Tahoma"/>
          <w:b/>
          <w:bCs/>
          <w:sz w:val="18"/>
          <w:szCs w:val="18"/>
          <w:lang w:val="es-BO"/>
        </w:rPr>
      </w:pPr>
      <w:r w:rsidRPr="00732030">
        <w:rPr>
          <w:rFonts w:ascii="Verdana" w:hAnsi="Verdana" w:cs="Tahoma"/>
          <w:b/>
          <w:bCs/>
          <w:sz w:val="18"/>
          <w:szCs w:val="18"/>
          <w:lang w:val="es-BO"/>
        </w:rPr>
        <w:t xml:space="preserve">Procedimiento de Resolución por mutuo acuerdo. </w:t>
      </w:r>
      <w:r w:rsidRPr="00732030">
        <w:rPr>
          <w:rFonts w:ascii="Verdana" w:hAnsi="Verdana"/>
          <w:sz w:val="18"/>
          <w:szCs w:val="18"/>
          <w:lang w:val="es-BO"/>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5CA8B712" w14:textId="77777777" w:rsidR="00C33AE4" w:rsidRPr="00732030" w:rsidRDefault="00C33AE4" w:rsidP="00732030">
      <w:pPr>
        <w:ind w:left="720"/>
        <w:jc w:val="both"/>
        <w:rPr>
          <w:rFonts w:ascii="Verdana" w:hAnsi="Verdana" w:cs="Tahoma"/>
          <w:b/>
          <w:bCs/>
          <w:sz w:val="18"/>
          <w:szCs w:val="18"/>
          <w:lang w:val="es-BO"/>
        </w:rPr>
      </w:pPr>
      <w:r w:rsidRPr="00732030">
        <w:rPr>
          <w:rFonts w:ascii="Verdana" w:hAnsi="Verdana" w:cs="Tahoma"/>
          <w:b/>
          <w:bCs/>
          <w:sz w:val="18"/>
          <w:szCs w:val="18"/>
          <w:lang w:val="es-BO"/>
        </w:rPr>
        <w:t xml:space="preserve"> </w:t>
      </w:r>
    </w:p>
    <w:p w14:paraId="4F842234" w14:textId="77777777" w:rsidR="00C33AE4" w:rsidRPr="00732030" w:rsidRDefault="00C33AE4" w:rsidP="00732030">
      <w:pPr>
        <w:ind w:left="720"/>
        <w:jc w:val="both"/>
        <w:rPr>
          <w:rFonts w:ascii="Verdana" w:hAnsi="Verdana" w:cs="Tahoma"/>
          <w:b/>
          <w:bCs/>
          <w:sz w:val="18"/>
          <w:szCs w:val="18"/>
          <w:lang w:val="es-BO"/>
        </w:rPr>
      </w:pPr>
      <w:r w:rsidRPr="00732030">
        <w:rPr>
          <w:rFonts w:ascii="Verdana" w:hAnsi="Verdana" w:cs="Tahoma"/>
          <w:sz w:val="18"/>
          <w:szCs w:val="18"/>
          <w:lang w:val="es-BO"/>
        </w:rPr>
        <w:t xml:space="preserve">Cuando se efectúe la resolución por mutuo acuerdo, </w:t>
      </w:r>
      <w:r w:rsidRPr="00732030">
        <w:rPr>
          <w:rFonts w:ascii="Verdana" w:hAnsi="Verdana" w:cs="Tahoma"/>
          <w:bCs/>
          <w:sz w:val="18"/>
          <w:szCs w:val="18"/>
          <w:lang w:val="es-BO"/>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1B20F79D" w14:textId="77777777" w:rsidR="00C33AE4" w:rsidRPr="00732030" w:rsidRDefault="00C33AE4" w:rsidP="00732030">
      <w:pPr>
        <w:ind w:left="720"/>
        <w:jc w:val="both"/>
        <w:rPr>
          <w:rFonts w:ascii="Verdana" w:hAnsi="Verdana" w:cs="Tahoma"/>
          <w:b/>
          <w:bCs/>
          <w:sz w:val="18"/>
          <w:szCs w:val="18"/>
          <w:lang w:val="es-BO"/>
        </w:rPr>
      </w:pPr>
    </w:p>
    <w:p w14:paraId="5AC809E4" w14:textId="77777777" w:rsidR="00C33AE4" w:rsidRPr="00732030" w:rsidRDefault="00C33AE4" w:rsidP="00732030">
      <w:pPr>
        <w:ind w:left="720"/>
        <w:jc w:val="both"/>
        <w:rPr>
          <w:rFonts w:ascii="Verdana" w:hAnsi="Verdana" w:cs="Tahoma"/>
          <w:sz w:val="18"/>
          <w:szCs w:val="18"/>
          <w:lang w:val="es-BO"/>
        </w:rPr>
      </w:pPr>
      <w:r w:rsidRPr="00732030">
        <w:rPr>
          <w:rFonts w:ascii="Verdana" w:hAnsi="Verdana" w:cs="Tahoma"/>
          <w:sz w:val="18"/>
          <w:szCs w:val="18"/>
          <w:lang w:val="es-BO"/>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732030">
        <w:rPr>
          <w:rFonts w:ascii="Verdana" w:hAnsi="Verdana" w:cs="Tahoma"/>
          <w:b/>
          <w:sz w:val="18"/>
          <w:szCs w:val="18"/>
          <w:lang w:val="es-BO"/>
        </w:rPr>
        <w:t>CONSULTOR</w:t>
      </w:r>
      <w:r w:rsidRPr="00732030">
        <w:rPr>
          <w:rFonts w:ascii="Verdana" w:hAnsi="Verdana" w:cs="Tahoma"/>
          <w:sz w:val="18"/>
          <w:szCs w:val="18"/>
          <w:lang w:val="es-BO"/>
        </w:rPr>
        <w:t xml:space="preserve"> en el SICOES como impedido de participar en procesos de contratación.</w:t>
      </w:r>
    </w:p>
    <w:p w14:paraId="47305116" w14:textId="77777777" w:rsidR="00C33AE4" w:rsidRPr="00732030" w:rsidRDefault="00C33AE4" w:rsidP="00732030">
      <w:pPr>
        <w:ind w:left="720"/>
        <w:jc w:val="both"/>
        <w:rPr>
          <w:rFonts w:ascii="Verdana" w:hAnsi="Verdana" w:cs="Tahoma"/>
          <w:b/>
          <w:bCs/>
          <w:sz w:val="18"/>
          <w:szCs w:val="18"/>
          <w:lang w:val="es-BO"/>
        </w:rPr>
      </w:pPr>
    </w:p>
    <w:p w14:paraId="23A389FE" w14:textId="77777777" w:rsidR="00C33AE4" w:rsidRPr="00732030" w:rsidRDefault="00C33AE4" w:rsidP="009B67B4">
      <w:pPr>
        <w:pStyle w:val="Prrafodelista"/>
        <w:numPr>
          <w:ilvl w:val="1"/>
          <w:numId w:val="43"/>
        </w:numPr>
        <w:jc w:val="both"/>
        <w:rPr>
          <w:rFonts w:ascii="Verdana" w:hAnsi="Verdana"/>
          <w:sz w:val="18"/>
          <w:szCs w:val="18"/>
          <w:lang w:val="es-BO"/>
        </w:rPr>
      </w:pPr>
      <w:r w:rsidRPr="00732030">
        <w:rPr>
          <w:rFonts w:ascii="Verdana" w:hAnsi="Verdana"/>
          <w:b/>
          <w:sz w:val="18"/>
          <w:szCs w:val="18"/>
          <w:lang w:val="es-BO"/>
        </w:rPr>
        <w:t>Resolución por causas de fuerza mayor o caso fortuito o en resguardo de los intereses del Estado:</w:t>
      </w:r>
      <w:r w:rsidRPr="00732030">
        <w:rPr>
          <w:rFonts w:ascii="Verdana" w:hAnsi="Verdana"/>
          <w:sz w:val="18"/>
          <w:szCs w:val="18"/>
          <w:lang w:val="es-BO"/>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53F1964F" w14:textId="77777777" w:rsidR="00C33AE4" w:rsidRPr="00732030" w:rsidRDefault="00C33AE4" w:rsidP="00732030">
      <w:pPr>
        <w:ind w:left="720"/>
        <w:jc w:val="both"/>
        <w:rPr>
          <w:rFonts w:ascii="Verdana" w:hAnsi="Verdana"/>
          <w:b/>
          <w:sz w:val="18"/>
          <w:szCs w:val="18"/>
          <w:lang w:val="es-BO"/>
        </w:rPr>
      </w:pPr>
    </w:p>
    <w:p w14:paraId="76204803" w14:textId="77777777" w:rsidR="00C33AE4" w:rsidRPr="00732030" w:rsidRDefault="00C33AE4" w:rsidP="00732030">
      <w:pPr>
        <w:ind w:left="720"/>
        <w:jc w:val="both"/>
        <w:rPr>
          <w:rFonts w:ascii="Verdana" w:hAnsi="Verdana"/>
          <w:sz w:val="18"/>
          <w:szCs w:val="18"/>
          <w:lang w:val="es-BO"/>
        </w:rPr>
      </w:pPr>
      <w:r w:rsidRPr="00732030">
        <w:rPr>
          <w:rFonts w:ascii="Verdana" w:hAnsi="Verdana"/>
          <w:sz w:val="18"/>
          <w:szCs w:val="18"/>
          <w:lang w:val="es-BO"/>
        </w:rPr>
        <w:t>Si en cualquier momento, antes de la terminación de la prestación del servicio objeto del Contrato, el</w:t>
      </w:r>
      <w:r w:rsidRPr="00732030">
        <w:rPr>
          <w:rFonts w:ascii="Verdana" w:hAnsi="Verdana"/>
          <w:b/>
          <w:sz w:val="18"/>
          <w:szCs w:val="18"/>
          <w:lang w:val="es-BO"/>
        </w:rPr>
        <w:t xml:space="preserve"> CONSULTOR</w:t>
      </w:r>
      <w:r w:rsidRPr="00732030">
        <w:rPr>
          <w:rFonts w:ascii="Verdana" w:hAnsi="Verdana"/>
          <w:sz w:val="18"/>
          <w:szCs w:val="18"/>
          <w:lang w:val="es-BO"/>
        </w:rPr>
        <w:t>,</w:t>
      </w:r>
      <w:r w:rsidRPr="00732030">
        <w:rPr>
          <w:rFonts w:ascii="Verdana" w:hAnsi="Verdana"/>
          <w:b/>
          <w:sz w:val="18"/>
          <w:szCs w:val="18"/>
          <w:lang w:val="es-BO"/>
        </w:rPr>
        <w:t xml:space="preserve"> </w:t>
      </w:r>
      <w:r w:rsidRPr="00732030">
        <w:rPr>
          <w:rFonts w:ascii="Verdana" w:hAnsi="Verdana"/>
          <w:sz w:val="18"/>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4F7789D5" w14:textId="77777777" w:rsidR="00C33AE4" w:rsidRPr="00732030" w:rsidRDefault="00C33AE4" w:rsidP="00732030">
      <w:pPr>
        <w:ind w:left="1380"/>
        <w:jc w:val="both"/>
        <w:rPr>
          <w:rFonts w:ascii="Verdana" w:hAnsi="Verdana"/>
          <w:sz w:val="18"/>
          <w:szCs w:val="18"/>
          <w:lang w:val="es-BO"/>
        </w:rPr>
      </w:pPr>
    </w:p>
    <w:p w14:paraId="37EF9C34" w14:textId="77777777" w:rsidR="00C33AE4" w:rsidRPr="00732030" w:rsidRDefault="00C33AE4" w:rsidP="00732030">
      <w:pPr>
        <w:ind w:left="720"/>
        <w:jc w:val="both"/>
        <w:rPr>
          <w:rFonts w:ascii="Verdana" w:hAnsi="Verdana"/>
          <w:sz w:val="18"/>
          <w:szCs w:val="18"/>
          <w:lang w:val="es-BO"/>
        </w:rPr>
      </w:pPr>
      <w:r w:rsidRPr="00732030">
        <w:rPr>
          <w:rFonts w:ascii="Verdana" w:hAnsi="Verdana"/>
          <w:sz w:val="18"/>
          <w:szCs w:val="18"/>
          <w:lang w:val="es-BO"/>
        </w:rPr>
        <w:lastRenderedPageBreak/>
        <w:t xml:space="preserve">La </w:t>
      </w:r>
      <w:r w:rsidRPr="00732030">
        <w:rPr>
          <w:rFonts w:ascii="Verdana" w:hAnsi="Verdana"/>
          <w:b/>
          <w:sz w:val="18"/>
          <w:szCs w:val="18"/>
          <w:lang w:val="es-BO"/>
        </w:rPr>
        <w:t>ENTIDAD</w:t>
      </w:r>
      <w:r w:rsidRPr="00732030">
        <w:rPr>
          <w:rFonts w:ascii="Verdana" w:hAnsi="Verdana"/>
          <w:sz w:val="18"/>
          <w:szCs w:val="18"/>
          <w:lang w:val="es-BO"/>
        </w:rPr>
        <w:t xml:space="preserve">, previa evaluación y aceptación de la solicitud, mediante carta notariada dirigida al </w:t>
      </w:r>
      <w:r w:rsidRPr="00732030">
        <w:rPr>
          <w:rFonts w:ascii="Verdana" w:hAnsi="Verdana"/>
          <w:b/>
          <w:sz w:val="18"/>
          <w:szCs w:val="18"/>
          <w:lang w:val="es-BO"/>
        </w:rPr>
        <w:t>CONSULTOR</w:t>
      </w:r>
      <w:r w:rsidRPr="00732030">
        <w:rPr>
          <w:rFonts w:ascii="Verdana" w:hAnsi="Verdana"/>
          <w:sz w:val="18"/>
          <w:szCs w:val="18"/>
          <w:lang w:val="es-BO"/>
        </w:rPr>
        <w:t xml:space="preserve">, suspenderá la ejecución del servicio y resolverá el Contrato. A la entrega de dicha comunicación oficial de resolución, el </w:t>
      </w:r>
      <w:r w:rsidRPr="00732030">
        <w:rPr>
          <w:rFonts w:ascii="Verdana" w:hAnsi="Verdana"/>
          <w:b/>
          <w:sz w:val="18"/>
          <w:szCs w:val="18"/>
          <w:lang w:val="es-BO"/>
        </w:rPr>
        <w:t xml:space="preserve">CONSULTOR </w:t>
      </w:r>
      <w:r w:rsidRPr="00732030">
        <w:rPr>
          <w:rFonts w:ascii="Verdana" w:hAnsi="Verdana"/>
          <w:sz w:val="18"/>
          <w:szCs w:val="18"/>
          <w:lang w:val="es-BO"/>
        </w:rPr>
        <w:t xml:space="preserve">suspenderá la ejecución del servicio de acuerdo a las instrucciones escritas que al efecto emita la </w:t>
      </w:r>
      <w:r w:rsidRPr="00732030">
        <w:rPr>
          <w:rFonts w:ascii="Verdana" w:hAnsi="Verdana"/>
          <w:b/>
          <w:sz w:val="18"/>
          <w:szCs w:val="18"/>
          <w:lang w:val="es-BO"/>
        </w:rPr>
        <w:t>ENTIDAD</w:t>
      </w:r>
      <w:r w:rsidRPr="00732030">
        <w:rPr>
          <w:rFonts w:ascii="Verdana" w:hAnsi="Verdana"/>
          <w:sz w:val="18"/>
          <w:szCs w:val="18"/>
          <w:lang w:val="es-BO"/>
        </w:rPr>
        <w:t>.</w:t>
      </w:r>
    </w:p>
    <w:p w14:paraId="7E4838F9" w14:textId="77777777" w:rsidR="00C33AE4" w:rsidRPr="00732030" w:rsidRDefault="00C33AE4" w:rsidP="00732030">
      <w:pPr>
        <w:ind w:left="1380"/>
        <w:jc w:val="both"/>
        <w:rPr>
          <w:rFonts w:ascii="Verdana" w:hAnsi="Verdana"/>
          <w:sz w:val="18"/>
          <w:szCs w:val="18"/>
          <w:lang w:val="es-BO"/>
        </w:rPr>
      </w:pPr>
    </w:p>
    <w:p w14:paraId="33BEB09A" w14:textId="77777777" w:rsidR="00C33AE4" w:rsidRPr="00732030" w:rsidRDefault="00C33AE4" w:rsidP="00732030">
      <w:pPr>
        <w:ind w:left="720"/>
        <w:jc w:val="both"/>
        <w:rPr>
          <w:rFonts w:ascii="Verdana" w:hAnsi="Verdana"/>
          <w:sz w:val="18"/>
          <w:szCs w:val="18"/>
          <w:lang w:val="es-BO"/>
        </w:rPr>
      </w:pPr>
      <w:r w:rsidRPr="00732030">
        <w:rPr>
          <w:rFonts w:ascii="Verdana" w:hAnsi="Verdana"/>
          <w:sz w:val="18"/>
          <w:szCs w:val="18"/>
          <w:lang w:val="es-BO"/>
        </w:rPr>
        <w:t xml:space="preserve">Asimismo, si la </w:t>
      </w:r>
      <w:r w:rsidRPr="00732030">
        <w:rPr>
          <w:rFonts w:ascii="Verdana" w:hAnsi="Verdana"/>
          <w:b/>
          <w:sz w:val="18"/>
          <w:szCs w:val="18"/>
          <w:lang w:val="es-BO"/>
        </w:rPr>
        <w:t>ENTIDAD</w:t>
      </w:r>
      <w:r w:rsidRPr="00732030">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732030">
        <w:rPr>
          <w:rFonts w:ascii="Verdana" w:hAnsi="Verdana"/>
          <w:b/>
          <w:sz w:val="18"/>
          <w:szCs w:val="18"/>
          <w:lang w:val="es-BO"/>
        </w:rPr>
        <w:t xml:space="preserve"> </w:t>
      </w:r>
      <w:r w:rsidRPr="00732030">
        <w:rPr>
          <w:rFonts w:ascii="Verdana" w:hAnsi="Verdana"/>
          <w:sz w:val="18"/>
          <w:szCs w:val="18"/>
          <w:lang w:val="es-BO"/>
        </w:rPr>
        <w:t xml:space="preserve">y resolverá el </w:t>
      </w:r>
      <w:r w:rsidRPr="00732030">
        <w:rPr>
          <w:rFonts w:ascii="Verdana" w:hAnsi="Verdana"/>
          <w:b/>
          <w:sz w:val="18"/>
          <w:szCs w:val="18"/>
          <w:lang w:val="es-BO"/>
        </w:rPr>
        <w:t>CONTRATO</w:t>
      </w:r>
      <w:r w:rsidRPr="00732030">
        <w:rPr>
          <w:rFonts w:ascii="Verdana" w:hAnsi="Verdana"/>
          <w:sz w:val="18"/>
          <w:szCs w:val="18"/>
          <w:lang w:val="es-BO"/>
        </w:rPr>
        <w:t>.</w:t>
      </w:r>
    </w:p>
    <w:p w14:paraId="3589DF6F" w14:textId="77777777" w:rsidR="00C33AE4" w:rsidRPr="00732030" w:rsidRDefault="00C33AE4" w:rsidP="00732030">
      <w:pPr>
        <w:ind w:left="1380"/>
        <w:jc w:val="both"/>
        <w:rPr>
          <w:rFonts w:ascii="Verdana" w:hAnsi="Verdana"/>
          <w:sz w:val="18"/>
          <w:szCs w:val="18"/>
          <w:lang w:val="es-BO"/>
        </w:rPr>
      </w:pPr>
    </w:p>
    <w:p w14:paraId="054D76DA" w14:textId="77777777" w:rsidR="00C33AE4" w:rsidRPr="00732030" w:rsidRDefault="00C33AE4" w:rsidP="00732030">
      <w:pPr>
        <w:ind w:left="720"/>
        <w:jc w:val="both"/>
        <w:rPr>
          <w:rFonts w:ascii="Verdana" w:hAnsi="Verdana"/>
          <w:sz w:val="18"/>
          <w:szCs w:val="18"/>
          <w:lang w:val="es-BO"/>
        </w:rPr>
      </w:pPr>
      <w:r w:rsidRPr="00732030">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7D52E4A" w14:textId="77777777" w:rsidR="00C33AE4" w:rsidRPr="00732030" w:rsidRDefault="00C33AE4" w:rsidP="00732030">
      <w:pPr>
        <w:autoSpaceDE w:val="0"/>
        <w:autoSpaceDN w:val="0"/>
        <w:adjustRightInd w:val="0"/>
        <w:ind w:left="900"/>
        <w:jc w:val="both"/>
        <w:rPr>
          <w:rFonts w:ascii="Verdana" w:hAnsi="Verdana" w:cs="Tahoma"/>
          <w:bCs/>
          <w:sz w:val="18"/>
          <w:szCs w:val="18"/>
          <w:lang w:val="es-BO"/>
        </w:rPr>
      </w:pPr>
    </w:p>
    <w:p w14:paraId="185D7CFD" w14:textId="77777777" w:rsidR="002E6985" w:rsidRPr="00732030" w:rsidRDefault="00C33AE4" w:rsidP="00732030">
      <w:pPr>
        <w:autoSpaceDE w:val="0"/>
        <w:autoSpaceDN w:val="0"/>
        <w:adjustRightInd w:val="0"/>
        <w:jc w:val="both"/>
        <w:rPr>
          <w:rFonts w:ascii="Verdana" w:hAnsi="Verdana" w:cs="Tahoma"/>
          <w:b/>
          <w:bCs/>
          <w:sz w:val="18"/>
          <w:szCs w:val="18"/>
          <w:lang w:val="es-BO"/>
        </w:rPr>
      </w:pPr>
      <w:r w:rsidRPr="00732030">
        <w:rPr>
          <w:rFonts w:ascii="Verdana" w:hAnsi="Verdana" w:cs="Tahoma"/>
          <w:b/>
          <w:bCs/>
          <w:sz w:val="18"/>
          <w:szCs w:val="18"/>
          <w:lang w:val="es-BO"/>
        </w:rPr>
        <w:t xml:space="preserve">VIGÉSIMA PRIMERA.- (SOLUCIÓN DE CONTROVERSIAS) </w:t>
      </w:r>
    </w:p>
    <w:p w14:paraId="5590C0EA" w14:textId="77777777" w:rsidR="002E6985" w:rsidRPr="00732030" w:rsidRDefault="002E6985" w:rsidP="00732030">
      <w:pPr>
        <w:autoSpaceDE w:val="0"/>
        <w:autoSpaceDN w:val="0"/>
        <w:adjustRightInd w:val="0"/>
        <w:jc w:val="both"/>
        <w:rPr>
          <w:rFonts w:ascii="Verdana" w:hAnsi="Verdana" w:cs="Tahoma"/>
          <w:b/>
          <w:bCs/>
          <w:sz w:val="18"/>
          <w:szCs w:val="18"/>
          <w:lang w:val="es-BO"/>
        </w:rPr>
      </w:pPr>
    </w:p>
    <w:p w14:paraId="2D45A408" w14:textId="77777777" w:rsidR="00C33AE4" w:rsidRPr="00732030" w:rsidRDefault="00C33AE4" w:rsidP="00732030">
      <w:pPr>
        <w:autoSpaceDE w:val="0"/>
        <w:autoSpaceDN w:val="0"/>
        <w:adjustRightInd w:val="0"/>
        <w:jc w:val="both"/>
        <w:rPr>
          <w:rFonts w:ascii="Verdana" w:hAnsi="Verdana" w:cs="Tahoma"/>
          <w:bCs/>
          <w:sz w:val="18"/>
          <w:szCs w:val="18"/>
          <w:lang w:val="es-BO"/>
        </w:rPr>
      </w:pPr>
      <w:r w:rsidRPr="00732030">
        <w:rPr>
          <w:rFonts w:ascii="Verdana" w:hAnsi="Verdana" w:cs="Tahoma"/>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63B28445" w14:textId="77777777" w:rsidR="00C33AE4" w:rsidRPr="00732030" w:rsidRDefault="00C33AE4" w:rsidP="00732030">
      <w:pPr>
        <w:autoSpaceDE w:val="0"/>
        <w:autoSpaceDN w:val="0"/>
        <w:adjustRightInd w:val="0"/>
        <w:jc w:val="both"/>
        <w:rPr>
          <w:rFonts w:ascii="Verdana" w:hAnsi="Verdana" w:cs="Tahoma"/>
          <w:b/>
          <w:sz w:val="18"/>
          <w:szCs w:val="18"/>
          <w:lang w:val="es-BO"/>
        </w:rPr>
      </w:pPr>
    </w:p>
    <w:p w14:paraId="52894234" w14:textId="77777777" w:rsidR="002E6985" w:rsidRPr="00732030" w:rsidRDefault="00C33AE4" w:rsidP="00732030">
      <w:pPr>
        <w:jc w:val="both"/>
        <w:rPr>
          <w:rFonts w:ascii="Verdana" w:hAnsi="Verdana"/>
          <w:b/>
          <w:sz w:val="18"/>
          <w:szCs w:val="18"/>
          <w:lang w:val="es-BO"/>
        </w:rPr>
      </w:pPr>
      <w:r w:rsidRPr="00732030">
        <w:rPr>
          <w:rFonts w:ascii="Verdana" w:hAnsi="Verdana"/>
          <w:b/>
          <w:sz w:val="18"/>
          <w:szCs w:val="18"/>
          <w:lang w:val="es-BO"/>
        </w:rPr>
        <w:t xml:space="preserve">VIGÉSIMA SEGUNDA.- (CERTIFICADO DE LIQUIDACIÓN FINAL) </w:t>
      </w:r>
    </w:p>
    <w:p w14:paraId="76BD9762" w14:textId="77777777" w:rsidR="002E6985" w:rsidRPr="00732030" w:rsidRDefault="002E6985" w:rsidP="00732030">
      <w:pPr>
        <w:jc w:val="both"/>
        <w:rPr>
          <w:rFonts w:ascii="Verdana" w:hAnsi="Verdana"/>
          <w:b/>
          <w:sz w:val="18"/>
          <w:szCs w:val="18"/>
          <w:lang w:val="es-BO"/>
        </w:rPr>
      </w:pPr>
    </w:p>
    <w:p w14:paraId="62658A47" w14:textId="77777777" w:rsidR="00C33AE4" w:rsidRPr="001F2CE6" w:rsidRDefault="00C33AE4" w:rsidP="00732030">
      <w:pPr>
        <w:jc w:val="both"/>
        <w:rPr>
          <w:rFonts w:ascii="Verdana" w:hAnsi="Verdana"/>
          <w:bCs/>
          <w:sz w:val="18"/>
          <w:szCs w:val="18"/>
          <w:lang w:val="es-BO"/>
        </w:rPr>
      </w:pPr>
      <w:r w:rsidRPr="001F2CE6">
        <w:rPr>
          <w:rFonts w:ascii="Verdana" w:hAnsi="Verdana"/>
          <w:bCs/>
          <w:sz w:val="18"/>
          <w:szCs w:val="18"/>
          <w:lang w:val="es-BO"/>
        </w:rPr>
        <w:t xml:space="preserve">Dentro de los diez (10) días calendario, siguientes a la fecha de conclusión de la consultoría (entrega del producto final o finalización del plazo del servicio) o a la terminación del contrato por resolución, el </w:t>
      </w:r>
      <w:r w:rsidRPr="001F2CE6">
        <w:rPr>
          <w:rFonts w:ascii="Verdana" w:hAnsi="Verdana"/>
          <w:b/>
          <w:bCs/>
          <w:sz w:val="18"/>
          <w:szCs w:val="18"/>
          <w:lang w:val="es-BO"/>
        </w:rPr>
        <w:t>CONSULTOR</w:t>
      </w:r>
      <w:r w:rsidRPr="001F2CE6">
        <w:rPr>
          <w:rFonts w:ascii="Verdana" w:hAnsi="Verdana"/>
          <w:bCs/>
          <w:sz w:val="18"/>
          <w:szCs w:val="18"/>
          <w:lang w:val="es-BO"/>
        </w:rPr>
        <w:t xml:space="preserve">, elaborará y presentará el Certificado de Liquidación Final del servicio de </w:t>
      </w:r>
      <w:r w:rsidRPr="001F2CE6">
        <w:rPr>
          <w:rFonts w:ascii="Verdana" w:hAnsi="Verdana"/>
          <w:b/>
          <w:bCs/>
          <w:sz w:val="18"/>
          <w:szCs w:val="18"/>
          <w:lang w:val="es-BO"/>
        </w:rPr>
        <w:t xml:space="preserve">CONSULTORÍA, </w:t>
      </w:r>
      <w:r w:rsidRPr="001F2CE6">
        <w:rPr>
          <w:rFonts w:ascii="Verdana" w:hAnsi="Verdana"/>
          <w:bCs/>
          <w:sz w:val="18"/>
          <w:szCs w:val="18"/>
          <w:lang w:val="es-BO"/>
        </w:rPr>
        <w:t>con fecha y la firma del representante del consultor al</w:t>
      </w:r>
      <w:r w:rsidR="00EF6442" w:rsidRPr="001F2CE6">
        <w:rPr>
          <w:rFonts w:ascii="Verdana" w:hAnsi="Verdana"/>
          <w:bCs/>
          <w:sz w:val="18"/>
          <w:szCs w:val="18"/>
          <w:lang w:val="es-BO"/>
        </w:rPr>
        <w:t xml:space="preserve"> Supervisor DESCOM-FI </w:t>
      </w:r>
      <w:r w:rsidRPr="001F2CE6">
        <w:rPr>
          <w:rFonts w:ascii="Verdana" w:hAnsi="Verdana"/>
          <w:bCs/>
          <w:sz w:val="18"/>
          <w:szCs w:val="18"/>
          <w:lang w:val="es-BO"/>
        </w:rPr>
        <w:t xml:space="preserve">para su aprobación. La </w:t>
      </w:r>
      <w:r w:rsidRPr="001F2CE6">
        <w:rPr>
          <w:rFonts w:ascii="Verdana" w:hAnsi="Verdana"/>
          <w:b/>
          <w:bCs/>
          <w:sz w:val="18"/>
          <w:szCs w:val="18"/>
          <w:lang w:val="es-BO"/>
        </w:rPr>
        <w:t>ENTIDAD</w:t>
      </w:r>
      <w:r w:rsidRPr="001F2CE6">
        <w:rPr>
          <w:rFonts w:ascii="Verdana" w:hAnsi="Verdana"/>
          <w:bCs/>
          <w:sz w:val="18"/>
          <w:szCs w:val="18"/>
          <w:lang w:val="es-BO"/>
        </w:rPr>
        <w:t xml:space="preserve"> a través del</w:t>
      </w:r>
      <w:r w:rsidR="00EF6442" w:rsidRPr="001F2CE6">
        <w:rPr>
          <w:rFonts w:ascii="Verdana" w:hAnsi="Verdana"/>
          <w:bCs/>
          <w:sz w:val="18"/>
          <w:szCs w:val="18"/>
          <w:lang w:val="es-BO"/>
        </w:rPr>
        <w:t xml:space="preserve"> Supervisor DESCOM-FI </w:t>
      </w:r>
      <w:r w:rsidRPr="001F2CE6">
        <w:rPr>
          <w:rFonts w:ascii="Verdana" w:hAnsi="Verdana"/>
          <w:bCs/>
          <w:sz w:val="18"/>
          <w:szCs w:val="18"/>
          <w:lang w:val="es-BO"/>
        </w:rPr>
        <w:t>se reserva el derecho de realizar los ajustes que considere pertinentes previa a la aprobación del certificado de liquidación final.</w:t>
      </w:r>
      <w:r w:rsidRPr="001F2CE6">
        <w:rPr>
          <w:rFonts w:ascii="Verdana" w:hAnsi="Verdana"/>
          <w:b/>
          <w:bCs/>
          <w:sz w:val="18"/>
          <w:szCs w:val="18"/>
          <w:lang w:val="es-BO"/>
        </w:rPr>
        <w:t xml:space="preserve"> </w:t>
      </w:r>
      <w:r w:rsidRPr="001F2CE6">
        <w:rPr>
          <w:rFonts w:ascii="Verdana" w:hAnsi="Verdana"/>
          <w:bCs/>
          <w:sz w:val="18"/>
          <w:szCs w:val="18"/>
          <w:lang w:val="es-BO"/>
        </w:rPr>
        <w:t xml:space="preserve"> </w:t>
      </w:r>
    </w:p>
    <w:p w14:paraId="6C76B369" w14:textId="77777777" w:rsidR="00C33AE4" w:rsidRPr="001F2CE6" w:rsidRDefault="00C33AE4" w:rsidP="00732030">
      <w:pPr>
        <w:jc w:val="both"/>
        <w:rPr>
          <w:rFonts w:ascii="Verdana" w:hAnsi="Verdana"/>
          <w:bCs/>
          <w:sz w:val="18"/>
          <w:szCs w:val="18"/>
          <w:lang w:val="es-BO"/>
        </w:rPr>
      </w:pPr>
    </w:p>
    <w:p w14:paraId="20CDB962" w14:textId="77777777" w:rsidR="00C33AE4" w:rsidRPr="001F2CE6" w:rsidRDefault="00C33AE4" w:rsidP="00732030">
      <w:pPr>
        <w:jc w:val="both"/>
        <w:rPr>
          <w:rFonts w:ascii="Verdana" w:hAnsi="Verdana"/>
          <w:b/>
          <w:sz w:val="18"/>
          <w:szCs w:val="18"/>
          <w:lang w:val="es-BO"/>
        </w:rPr>
      </w:pPr>
      <w:r w:rsidRPr="001F2CE6">
        <w:rPr>
          <w:rFonts w:ascii="Verdana" w:hAnsi="Verdana"/>
          <w:sz w:val="18"/>
          <w:szCs w:val="18"/>
          <w:lang w:val="es-BO"/>
        </w:rPr>
        <w:t>En caso de que el</w:t>
      </w:r>
      <w:r w:rsidRPr="001F2CE6">
        <w:rPr>
          <w:rFonts w:ascii="Verdana" w:hAnsi="Verdana"/>
          <w:b/>
          <w:sz w:val="18"/>
          <w:szCs w:val="18"/>
          <w:lang w:val="es-BO"/>
        </w:rPr>
        <w:t xml:space="preserve"> </w:t>
      </w:r>
      <w:r w:rsidRPr="001F2CE6">
        <w:rPr>
          <w:rFonts w:ascii="Verdana" w:hAnsi="Verdana"/>
          <w:b/>
          <w:bCs/>
          <w:sz w:val="18"/>
          <w:szCs w:val="18"/>
          <w:lang w:val="es-BO"/>
        </w:rPr>
        <w:t>CONSULTOR</w:t>
      </w:r>
      <w:r w:rsidRPr="001F2CE6">
        <w:rPr>
          <w:rFonts w:ascii="Verdana" w:hAnsi="Verdana"/>
          <w:sz w:val="18"/>
          <w:szCs w:val="18"/>
          <w:lang w:val="es-BO"/>
        </w:rPr>
        <w:t>, no presente al</w:t>
      </w:r>
      <w:r w:rsidR="00EF6442" w:rsidRPr="001F2CE6">
        <w:rPr>
          <w:rFonts w:ascii="Verdana" w:hAnsi="Verdana"/>
          <w:sz w:val="18"/>
          <w:szCs w:val="18"/>
          <w:lang w:val="es-BO"/>
        </w:rPr>
        <w:t xml:space="preserve"> Supervisor DESCOM-FI </w:t>
      </w:r>
      <w:r w:rsidRPr="001F2CE6">
        <w:rPr>
          <w:rFonts w:ascii="Verdana" w:hAnsi="Verdana"/>
          <w:sz w:val="18"/>
          <w:szCs w:val="18"/>
          <w:lang w:val="es-BO"/>
        </w:rPr>
        <w:t xml:space="preserve">el Certificado de Liquidación Final dentro del plazo previsto, </w:t>
      </w:r>
      <w:r w:rsidR="00EF6442" w:rsidRPr="001F2CE6">
        <w:rPr>
          <w:rFonts w:ascii="Verdana" w:hAnsi="Verdana"/>
          <w:sz w:val="18"/>
          <w:szCs w:val="18"/>
          <w:lang w:val="es-BO"/>
        </w:rPr>
        <w:t xml:space="preserve">el Supervisor DESCOM-FI </w:t>
      </w:r>
      <w:r w:rsidRPr="001F2CE6">
        <w:rPr>
          <w:rFonts w:ascii="Verdana" w:hAnsi="Verdana"/>
          <w:sz w:val="18"/>
          <w:szCs w:val="18"/>
          <w:lang w:val="es-BO"/>
        </w:rPr>
        <w:t xml:space="preserve">deberá elaborar y aprobar el Certificado de Liquidación Final, el cual será notificado al </w:t>
      </w:r>
      <w:r w:rsidRPr="001F2CE6">
        <w:rPr>
          <w:rFonts w:ascii="Verdana" w:hAnsi="Verdana"/>
          <w:b/>
          <w:sz w:val="18"/>
          <w:szCs w:val="18"/>
          <w:lang w:val="es-BO"/>
        </w:rPr>
        <w:t>CONSULTOR.</w:t>
      </w:r>
    </w:p>
    <w:p w14:paraId="0F4DB05B" w14:textId="77777777" w:rsidR="00C33AE4" w:rsidRPr="001F2CE6" w:rsidRDefault="00C33AE4" w:rsidP="00732030">
      <w:pPr>
        <w:jc w:val="both"/>
        <w:rPr>
          <w:rFonts w:ascii="Verdana" w:hAnsi="Verdana"/>
          <w:b/>
          <w:sz w:val="18"/>
          <w:szCs w:val="18"/>
          <w:lang w:val="es-BO"/>
        </w:rPr>
      </w:pPr>
    </w:p>
    <w:p w14:paraId="32735F09" w14:textId="77777777" w:rsidR="00C33AE4" w:rsidRPr="001F2CE6" w:rsidRDefault="00C33AE4" w:rsidP="00732030">
      <w:pPr>
        <w:jc w:val="both"/>
        <w:rPr>
          <w:rFonts w:ascii="Verdana" w:hAnsi="Verdana"/>
          <w:sz w:val="18"/>
          <w:szCs w:val="18"/>
          <w:lang w:val="es-BO"/>
        </w:rPr>
      </w:pPr>
      <w:r w:rsidRPr="001F2CE6">
        <w:rPr>
          <w:rFonts w:ascii="Verdana" w:hAnsi="Verdana"/>
          <w:sz w:val="18"/>
          <w:szCs w:val="18"/>
          <w:lang w:val="es-BO"/>
        </w:rPr>
        <w:t>En la liquidación del contrato se establecerán los saldos a favor o en contra, la devolución o ejecución de garantías, restitución de retenciones por concepto de garantía, el cobro de multas y penalidades, la recuperación del anticipo y todo otro aspecto que implique la liquidación de deudas y acrecencias entre las partes por terminación del contrato por cumplimiento o resolución del mismo.</w:t>
      </w:r>
    </w:p>
    <w:p w14:paraId="0F11BD28" w14:textId="77777777" w:rsidR="00C33AE4" w:rsidRPr="001F2CE6" w:rsidRDefault="00C33AE4" w:rsidP="00732030">
      <w:pPr>
        <w:jc w:val="both"/>
        <w:rPr>
          <w:rFonts w:ascii="Verdana" w:hAnsi="Verdana"/>
          <w:sz w:val="18"/>
          <w:szCs w:val="18"/>
          <w:lang w:val="es-BO"/>
        </w:rPr>
      </w:pPr>
    </w:p>
    <w:p w14:paraId="369255B0" w14:textId="77777777" w:rsidR="00C33AE4" w:rsidRPr="001F2CE6" w:rsidRDefault="00C33AE4" w:rsidP="00732030">
      <w:pPr>
        <w:jc w:val="both"/>
        <w:rPr>
          <w:rFonts w:ascii="Verdana" w:hAnsi="Verdana"/>
          <w:bCs/>
          <w:sz w:val="18"/>
          <w:szCs w:val="18"/>
          <w:lang w:val="es-BO"/>
        </w:rPr>
      </w:pPr>
      <w:r w:rsidRPr="001F2CE6">
        <w:rPr>
          <w:rFonts w:ascii="Verdana" w:hAnsi="Verdana"/>
          <w:bCs/>
          <w:sz w:val="18"/>
          <w:szCs w:val="18"/>
          <w:lang w:val="es-BO"/>
        </w:rPr>
        <w:t xml:space="preserve">El cierre de contrato deberá ser acreditado con un Certificado de Cumplimiento de Contrato, otorgado por la autoridad competente de </w:t>
      </w:r>
      <w:r w:rsidRPr="001F2CE6">
        <w:rPr>
          <w:rFonts w:ascii="Verdana" w:hAnsi="Verdana"/>
          <w:b/>
          <w:bCs/>
          <w:sz w:val="18"/>
          <w:szCs w:val="18"/>
          <w:lang w:val="es-BO"/>
        </w:rPr>
        <w:t>LA</w:t>
      </w:r>
      <w:r w:rsidRPr="001F2CE6">
        <w:rPr>
          <w:rFonts w:ascii="Verdana" w:hAnsi="Verdana"/>
          <w:bCs/>
          <w:sz w:val="18"/>
          <w:szCs w:val="18"/>
          <w:lang w:val="es-BO"/>
        </w:rPr>
        <w:t xml:space="preserve"> </w:t>
      </w:r>
      <w:r w:rsidRPr="001F2CE6">
        <w:rPr>
          <w:rFonts w:ascii="Verdana" w:hAnsi="Verdana"/>
          <w:b/>
          <w:bCs/>
          <w:sz w:val="18"/>
          <w:szCs w:val="18"/>
          <w:lang w:val="es-BO"/>
        </w:rPr>
        <w:t>ENTIDAD</w:t>
      </w:r>
      <w:r w:rsidRPr="001F2CE6">
        <w:rPr>
          <w:rFonts w:ascii="Verdana" w:hAnsi="Verdana"/>
          <w:bCs/>
          <w:sz w:val="18"/>
          <w:szCs w:val="18"/>
          <w:lang w:val="es-BO"/>
        </w:rPr>
        <w:t xml:space="preserve"> luego de concluido el trámite precedentemente especificado.</w:t>
      </w:r>
    </w:p>
    <w:p w14:paraId="26EE1695" w14:textId="77777777" w:rsidR="00C33AE4" w:rsidRPr="001F2CE6" w:rsidRDefault="00C33AE4" w:rsidP="00732030">
      <w:pPr>
        <w:jc w:val="both"/>
        <w:rPr>
          <w:rFonts w:ascii="Verdana" w:hAnsi="Verdana"/>
          <w:b/>
          <w:sz w:val="18"/>
          <w:szCs w:val="18"/>
          <w:lang w:val="es-BO"/>
        </w:rPr>
      </w:pPr>
    </w:p>
    <w:p w14:paraId="16E51D36" w14:textId="77777777" w:rsidR="00C33AE4" w:rsidRPr="001F2CE6" w:rsidRDefault="00C33AE4" w:rsidP="00732030">
      <w:pPr>
        <w:jc w:val="both"/>
        <w:rPr>
          <w:rFonts w:ascii="Verdana" w:hAnsi="Verdana"/>
          <w:sz w:val="18"/>
          <w:szCs w:val="18"/>
          <w:lang w:val="es-BO"/>
        </w:rPr>
      </w:pPr>
      <w:r w:rsidRPr="001F2CE6">
        <w:rPr>
          <w:rFonts w:ascii="Verdana" w:hAnsi="Verdana"/>
          <w:sz w:val="18"/>
          <w:szCs w:val="18"/>
          <w:lang w:val="es-BO"/>
        </w:rPr>
        <w:t xml:space="preserve">Asimismo, el </w:t>
      </w:r>
      <w:r w:rsidRPr="001F2CE6">
        <w:rPr>
          <w:rFonts w:ascii="Verdana" w:hAnsi="Verdana"/>
          <w:b/>
          <w:sz w:val="18"/>
          <w:szCs w:val="18"/>
          <w:lang w:val="es-BO"/>
        </w:rPr>
        <w:t>CONSULTOR</w:t>
      </w:r>
      <w:r w:rsidRPr="001F2CE6">
        <w:rPr>
          <w:rFonts w:ascii="Verdana" w:hAnsi="Verdana"/>
          <w:sz w:val="18"/>
          <w:szCs w:val="18"/>
          <w:lang w:val="es-BO"/>
        </w:rPr>
        <w:t xml:space="preserve"> podrá establecer el importe de los pagos a los cuales considere tener derecho</w:t>
      </w:r>
      <w:r w:rsidRPr="001F2CE6">
        <w:rPr>
          <w:rFonts w:ascii="Verdana" w:hAnsi="Verdana"/>
          <w:b/>
          <w:sz w:val="18"/>
          <w:szCs w:val="18"/>
          <w:lang w:val="es-BO"/>
        </w:rPr>
        <w:t>.</w:t>
      </w:r>
    </w:p>
    <w:p w14:paraId="6E9E543E" w14:textId="77777777" w:rsidR="00C33AE4" w:rsidRPr="001F2CE6" w:rsidRDefault="00C33AE4" w:rsidP="00732030">
      <w:pPr>
        <w:jc w:val="both"/>
        <w:rPr>
          <w:rFonts w:ascii="Verdana" w:hAnsi="Verdana"/>
          <w:sz w:val="18"/>
          <w:szCs w:val="18"/>
          <w:lang w:val="es-BO"/>
        </w:rPr>
      </w:pPr>
    </w:p>
    <w:p w14:paraId="4B12AE22" w14:textId="77777777" w:rsidR="00C33AE4" w:rsidRPr="00732030" w:rsidRDefault="00C33AE4" w:rsidP="00732030">
      <w:pPr>
        <w:jc w:val="both"/>
        <w:rPr>
          <w:rFonts w:ascii="Verdana" w:hAnsi="Verdana"/>
          <w:sz w:val="18"/>
          <w:szCs w:val="18"/>
          <w:lang w:val="es-BO"/>
        </w:rPr>
      </w:pPr>
      <w:r w:rsidRPr="001F2CE6">
        <w:rPr>
          <w:rFonts w:ascii="Verdana" w:hAnsi="Verdana"/>
          <w:sz w:val="18"/>
          <w:szCs w:val="18"/>
          <w:lang w:val="es-BO"/>
        </w:rPr>
        <w:t xml:space="preserve">Preparado así el Certificado de Liquidación Final y debidamente aprobado por </w:t>
      </w:r>
      <w:r w:rsidR="00EF6442" w:rsidRPr="001F2CE6">
        <w:rPr>
          <w:rFonts w:ascii="Verdana" w:hAnsi="Verdana"/>
          <w:sz w:val="18"/>
          <w:szCs w:val="18"/>
          <w:lang w:val="es-BO"/>
        </w:rPr>
        <w:t>el Supervisor DESCOM-FI</w:t>
      </w:r>
      <w:r w:rsidRPr="001F2CE6">
        <w:rPr>
          <w:rFonts w:ascii="Verdana" w:hAnsi="Verdana"/>
          <w:sz w:val="18"/>
          <w:szCs w:val="18"/>
          <w:lang w:val="es-BO"/>
        </w:rPr>
        <w:t xml:space="preserve">, ésta lo remitirá a la dependencia de </w:t>
      </w:r>
      <w:r w:rsidRPr="001F2CE6">
        <w:rPr>
          <w:rFonts w:ascii="Verdana" w:hAnsi="Verdana"/>
          <w:b/>
          <w:sz w:val="18"/>
          <w:szCs w:val="18"/>
          <w:lang w:val="es-BO"/>
        </w:rPr>
        <w:t>LA</w:t>
      </w:r>
      <w:r w:rsidRPr="001F2CE6">
        <w:rPr>
          <w:rFonts w:ascii="Verdana" w:hAnsi="Verdana"/>
          <w:sz w:val="18"/>
          <w:szCs w:val="18"/>
          <w:lang w:val="es-BO"/>
        </w:rPr>
        <w:t xml:space="preserve"> </w:t>
      </w:r>
      <w:r w:rsidRPr="001F2CE6">
        <w:rPr>
          <w:rFonts w:ascii="Verdana" w:hAnsi="Verdana"/>
          <w:b/>
          <w:sz w:val="18"/>
          <w:szCs w:val="18"/>
          <w:lang w:val="es-BO"/>
        </w:rPr>
        <w:t>ENTIDAD</w:t>
      </w:r>
      <w:r w:rsidRPr="001F2CE6">
        <w:rPr>
          <w:rFonts w:ascii="Verdana" w:hAnsi="Verdana"/>
          <w:sz w:val="18"/>
          <w:szCs w:val="18"/>
          <w:lang w:val="es-BO"/>
        </w:rPr>
        <w:t xml:space="preserve"> que realiza el seguimiento del servicio, para su conocimiento, quien en su caso requerirá las aclaraciones que considere pertinentes; de no existir observación alguna para el procesamiento del pago, autorizará el mismo.</w:t>
      </w:r>
    </w:p>
    <w:p w14:paraId="26AF1F80" w14:textId="77777777" w:rsidR="00C33AE4" w:rsidRPr="00732030" w:rsidRDefault="00C33AE4" w:rsidP="00732030">
      <w:pPr>
        <w:jc w:val="both"/>
        <w:rPr>
          <w:rFonts w:ascii="Verdana" w:hAnsi="Verdana" w:cs="Tahoma"/>
          <w:b/>
          <w:bCs/>
          <w:sz w:val="18"/>
          <w:szCs w:val="18"/>
          <w:lang w:val="es-BO"/>
        </w:rPr>
      </w:pPr>
    </w:p>
    <w:p w14:paraId="2758407A" w14:textId="77777777" w:rsidR="002E6985" w:rsidRPr="00732030" w:rsidRDefault="00C33AE4" w:rsidP="00732030">
      <w:pPr>
        <w:jc w:val="both"/>
        <w:rPr>
          <w:rFonts w:ascii="Verdana" w:hAnsi="Verdana" w:cs="Tahoma"/>
          <w:b/>
          <w:sz w:val="18"/>
          <w:szCs w:val="18"/>
          <w:lang w:val="es-BO"/>
        </w:rPr>
      </w:pPr>
      <w:r w:rsidRPr="00732030">
        <w:rPr>
          <w:rFonts w:ascii="Verdana" w:hAnsi="Verdana" w:cs="Tahoma"/>
          <w:b/>
          <w:sz w:val="18"/>
          <w:szCs w:val="18"/>
          <w:lang w:val="es-BO"/>
        </w:rPr>
        <w:t>VIGÉSIMA TERCERA</w:t>
      </w:r>
      <w:r w:rsidRPr="00732030">
        <w:rPr>
          <w:rFonts w:ascii="Verdana" w:hAnsi="Verdana" w:cs="Tahoma"/>
          <w:b/>
          <w:bCs/>
          <w:sz w:val="18"/>
          <w:szCs w:val="18"/>
          <w:lang w:val="es-BO"/>
        </w:rPr>
        <w:t xml:space="preserve">.- </w:t>
      </w:r>
      <w:r w:rsidRPr="00732030">
        <w:rPr>
          <w:rFonts w:ascii="Verdana" w:hAnsi="Verdana" w:cs="Tahoma"/>
          <w:b/>
          <w:sz w:val="18"/>
          <w:szCs w:val="18"/>
          <w:lang w:val="es-BO"/>
        </w:rPr>
        <w:t xml:space="preserve">(CONSENTIMIENTO) </w:t>
      </w:r>
    </w:p>
    <w:p w14:paraId="7FAE4D07" w14:textId="77777777" w:rsidR="005C3905" w:rsidRPr="00732030" w:rsidRDefault="005C3905" w:rsidP="00732030">
      <w:pPr>
        <w:jc w:val="both"/>
        <w:rPr>
          <w:rFonts w:ascii="Verdana" w:hAnsi="Verdana" w:cs="Tahoma"/>
          <w:sz w:val="18"/>
          <w:szCs w:val="18"/>
          <w:lang w:val="es-BO"/>
        </w:rPr>
      </w:pPr>
    </w:p>
    <w:p w14:paraId="5CCDF509" w14:textId="77777777" w:rsidR="00C33AE4" w:rsidRPr="00732030" w:rsidRDefault="00C33AE4" w:rsidP="00732030">
      <w:pPr>
        <w:jc w:val="both"/>
        <w:rPr>
          <w:rFonts w:ascii="Verdana" w:hAnsi="Verdana" w:cs="Tahoma"/>
          <w:b/>
          <w:sz w:val="18"/>
          <w:szCs w:val="18"/>
          <w:lang w:val="es-BO"/>
        </w:rPr>
      </w:pPr>
      <w:r w:rsidRPr="00732030">
        <w:rPr>
          <w:rFonts w:ascii="Verdana" w:hAnsi="Verdana" w:cs="Tahoma"/>
          <w:sz w:val="18"/>
          <w:szCs w:val="18"/>
          <w:lang w:val="es-BO"/>
        </w:rPr>
        <w:t xml:space="preserve">En señal de conformidad y para su fiel y estricto cumplimiento, firmamos el presente Contrato en cuatro ejemplares de un mismo tenor y validez el señor _________ en representación legal de la </w:t>
      </w:r>
      <w:r w:rsidRPr="00732030">
        <w:rPr>
          <w:rFonts w:ascii="Verdana" w:hAnsi="Verdana" w:cs="Tahoma"/>
          <w:b/>
          <w:sz w:val="18"/>
          <w:szCs w:val="18"/>
          <w:lang w:val="es-BO"/>
        </w:rPr>
        <w:t>ENTIDAD</w:t>
      </w:r>
      <w:r w:rsidRPr="00732030">
        <w:rPr>
          <w:rFonts w:ascii="Verdana" w:hAnsi="Verdana" w:cs="Tahoma"/>
          <w:sz w:val="18"/>
          <w:szCs w:val="18"/>
          <w:lang w:val="es-BO"/>
        </w:rPr>
        <w:t>, y el señor_____________</w:t>
      </w:r>
      <w:r w:rsidR="005C3905" w:rsidRPr="00732030">
        <w:rPr>
          <w:rFonts w:ascii="Verdana" w:hAnsi="Verdana" w:cs="Tahoma"/>
          <w:sz w:val="18"/>
          <w:szCs w:val="18"/>
          <w:lang w:val="es-BO"/>
        </w:rPr>
        <w:t xml:space="preserve"> </w:t>
      </w:r>
      <w:r w:rsidRPr="00732030">
        <w:rPr>
          <w:rFonts w:ascii="Verdana" w:hAnsi="Verdana" w:cs="Tahoma"/>
          <w:sz w:val="18"/>
          <w:szCs w:val="18"/>
          <w:lang w:val="es-BO"/>
        </w:rPr>
        <w:t>como Consultor contratado.</w:t>
      </w:r>
    </w:p>
    <w:p w14:paraId="643E3EE5" w14:textId="77777777" w:rsidR="00C33AE4" w:rsidRPr="00732030" w:rsidRDefault="00C33AE4" w:rsidP="00732030">
      <w:pPr>
        <w:jc w:val="both"/>
        <w:rPr>
          <w:rFonts w:ascii="Verdana" w:hAnsi="Verdana" w:cs="Tahoma"/>
          <w:sz w:val="18"/>
          <w:szCs w:val="18"/>
          <w:lang w:val="es-BO"/>
        </w:rPr>
      </w:pPr>
    </w:p>
    <w:p w14:paraId="42FFD539" w14:textId="77777777" w:rsidR="00C33AE4" w:rsidRPr="00732030" w:rsidRDefault="00C33AE4" w:rsidP="00732030">
      <w:pPr>
        <w:jc w:val="both"/>
        <w:rPr>
          <w:rFonts w:ascii="Verdana" w:hAnsi="Verdana" w:cs="Tahoma"/>
          <w:sz w:val="18"/>
          <w:szCs w:val="18"/>
          <w:lang w:val="es-BO"/>
        </w:rPr>
      </w:pPr>
      <w:r w:rsidRPr="00732030">
        <w:rPr>
          <w:rFonts w:ascii="Verdana" w:hAnsi="Verdana" w:cs="Tahoma"/>
          <w:sz w:val="18"/>
          <w:szCs w:val="18"/>
          <w:lang w:val="es-BO"/>
        </w:rPr>
        <w:t>Este documento, conforme a disposiciones legales de control fiscal vigentes, será registrado ante la Contraloría General del Estado en idioma español.</w:t>
      </w:r>
    </w:p>
    <w:p w14:paraId="6BA3B31D" w14:textId="77777777" w:rsidR="00C33AE4" w:rsidRPr="00732030" w:rsidRDefault="00C33AE4" w:rsidP="00732030">
      <w:pPr>
        <w:jc w:val="both"/>
        <w:rPr>
          <w:rFonts w:ascii="Verdana" w:hAnsi="Verdana" w:cs="Tahoma"/>
          <w:sz w:val="18"/>
          <w:szCs w:val="18"/>
          <w:lang w:val="es-BO"/>
        </w:rPr>
      </w:pPr>
    </w:p>
    <w:p w14:paraId="021B3D59" w14:textId="77777777" w:rsidR="00C33AE4" w:rsidRPr="00732030" w:rsidRDefault="00C33AE4" w:rsidP="00732030">
      <w:pPr>
        <w:autoSpaceDE w:val="0"/>
        <w:autoSpaceDN w:val="0"/>
        <w:adjustRightInd w:val="0"/>
        <w:jc w:val="both"/>
        <w:rPr>
          <w:rFonts w:ascii="Verdana" w:hAnsi="Verdana" w:cs="Tahoma"/>
          <w:b/>
          <w:bCs/>
          <w:i/>
          <w:iCs/>
          <w:sz w:val="18"/>
          <w:szCs w:val="18"/>
          <w:lang w:val="es-BO"/>
        </w:rPr>
      </w:pPr>
      <w:r w:rsidRPr="00732030">
        <w:rPr>
          <w:rFonts w:ascii="Verdana" w:hAnsi="Verdana" w:cs="Tahoma"/>
          <w:b/>
          <w:bCs/>
          <w:i/>
          <w:iCs/>
          <w:sz w:val="18"/>
          <w:szCs w:val="18"/>
          <w:lang w:val="es-BO"/>
        </w:rPr>
        <w:lastRenderedPageBreak/>
        <w:t>_________ (Registrar la ciudad o localidad y fecha en que se suscribe el Contrato).</w:t>
      </w:r>
    </w:p>
    <w:p w14:paraId="6A0D42B1" w14:textId="77777777" w:rsidR="00C33AE4" w:rsidRPr="00B47D4D" w:rsidRDefault="00C33AE4" w:rsidP="00C144C4">
      <w:pPr>
        <w:autoSpaceDE w:val="0"/>
        <w:autoSpaceDN w:val="0"/>
        <w:adjustRightInd w:val="0"/>
        <w:jc w:val="both"/>
        <w:rPr>
          <w:rFonts w:cs="Tahoma"/>
          <w:b/>
          <w:bCs/>
          <w:i/>
          <w:iCs/>
          <w:szCs w:val="18"/>
          <w:lang w:val="es-BO"/>
        </w:rPr>
      </w:pPr>
    </w:p>
    <w:p w14:paraId="19C46575" w14:textId="77777777" w:rsidR="00C33AE4" w:rsidRPr="00B47D4D" w:rsidRDefault="00C33AE4" w:rsidP="00C144C4">
      <w:pPr>
        <w:autoSpaceDE w:val="0"/>
        <w:autoSpaceDN w:val="0"/>
        <w:adjustRightInd w:val="0"/>
        <w:jc w:val="both"/>
        <w:rPr>
          <w:rFonts w:cs="Tahoma"/>
          <w:b/>
          <w:bCs/>
          <w:i/>
          <w:iCs/>
          <w:szCs w:val="18"/>
          <w:lang w:val="es-BO"/>
        </w:rPr>
      </w:pPr>
    </w:p>
    <w:p w14:paraId="1E750C3A" w14:textId="77777777" w:rsidR="00C33AE4" w:rsidRPr="00B47D4D" w:rsidRDefault="00C33AE4" w:rsidP="00C144C4">
      <w:pPr>
        <w:autoSpaceDE w:val="0"/>
        <w:autoSpaceDN w:val="0"/>
        <w:adjustRightInd w:val="0"/>
        <w:jc w:val="both"/>
        <w:rPr>
          <w:rFonts w:cs="Tahoma"/>
          <w:b/>
          <w:bCs/>
          <w:i/>
          <w:iCs/>
          <w:szCs w:val="18"/>
          <w:lang w:val="es-BO"/>
        </w:rPr>
      </w:pPr>
    </w:p>
    <w:p w14:paraId="0B62D4EE" w14:textId="77777777" w:rsidR="00C559D2" w:rsidRPr="0089388C" w:rsidRDefault="00C559D2" w:rsidP="0089388C">
      <w:pPr>
        <w:tabs>
          <w:tab w:val="left" w:pos="3983"/>
        </w:tabs>
        <w:rPr>
          <w:rFonts w:ascii="Arial Narrow" w:hAnsi="Arial Narrow" w:cs="Calibri"/>
        </w:rPr>
      </w:pPr>
    </w:p>
    <w:sectPr w:rsidR="00C559D2" w:rsidRPr="0089388C" w:rsidSect="00BB79B0">
      <w:headerReference w:type="default" r:id="rId23"/>
      <w:footerReference w:type="default" r:id="rId24"/>
      <w:pgSz w:w="12242" w:h="15842" w:code="122"/>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5BC2F" w14:textId="77777777" w:rsidR="00BC6807" w:rsidRDefault="00BC6807">
      <w:r>
        <w:separator/>
      </w:r>
    </w:p>
  </w:endnote>
  <w:endnote w:type="continuationSeparator" w:id="0">
    <w:p w14:paraId="2192FEB6" w14:textId="77777777" w:rsidR="00BC6807" w:rsidRDefault="00BC6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MyriadPro-Regular">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MECOGP+Verdana">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0188"/>
      <w:docPartObj>
        <w:docPartGallery w:val="Page Numbers (Bottom of Page)"/>
        <w:docPartUnique/>
      </w:docPartObj>
    </w:sdtPr>
    <w:sdtEndPr/>
    <w:sdtContent>
      <w:p w14:paraId="15DF3417" w14:textId="7D05EC34" w:rsidR="00220DAF" w:rsidRDefault="00220DAF">
        <w:pPr>
          <w:pStyle w:val="Piedepgina"/>
          <w:jc w:val="right"/>
        </w:pPr>
        <w:r>
          <w:rPr>
            <w:color w:val="0000FF"/>
            <w:sz w:val="16"/>
            <w:szCs w:val="16"/>
          </w:rPr>
          <w:t>FONDO NACIONAL DE INVERSIÓN  PRODUCTIVA Y SOCIAL (versión  Julio 2019)</w:t>
        </w:r>
        <w:r>
          <w:rPr>
            <w:sz w:val="16"/>
            <w:szCs w:val="16"/>
          </w:rPr>
          <w:t xml:space="preserve">                      </w:t>
        </w:r>
        <w:r>
          <w:fldChar w:fldCharType="begin"/>
        </w:r>
        <w:r>
          <w:instrText>PAGE   \* MERGEFORMAT</w:instrText>
        </w:r>
        <w:r>
          <w:fldChar w:fldCharType="separate"/>
        </w:r>
        <w:r w:rsidR="001C226D">
          <w:rPr>
            <w:noProof/>
          </w:rPr>
          <w:t>7</w:t>
        </w:r>
        <w:r>
          <w:fldChar w:fldCharType="end"/>
        </w:r>
      </w:p>
    </w:sdtContent>
  </w:sdt>
  <w:p w14:paraId="2EDE070F" w14:textId="77777777" w:rsidR="00220DAF" w:rsidRDefault="00220DAF" w:rsidP="00680A59">
    <w:pPr>
      <w:pStyle w:val="Encabezado"/>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309823"/>
      <w:docPartObj>
        <w:docPartGallery w:val="Page Numbers (Bottom of Page)"/>
        <w:docPartUnique/>
      </w:docPartObj>
    </w:sdtPr>
    <w:sdtEndPr/>
    <w:sdtContent>
      <w:p w14:paraId="656BB8B9" w14:textId="34F8781E" w:rsidR="00220DAF" w:rsidRDefault="00220DAF">
        <w:pPr>
          <w:pStyle w:val="Piedepgina"/>
          <w:jc w:val="right"/>
        </w:pPr>
        <w:r>
          <w:fldChar w:fldCharType="begin"/>
        </w:r>
        <w:r>
          <w:instrText>PAGE   \* MERGEFORMAT</w:instrText>
        </w:r>
        <w:r>
          <w:fldChar w:fldCharType="separate"/>
        </w:r>
        <w:r w:rsidR="00C41333">
          <w:rPr>
            <w:noProof/>
          </w:rPr>
          <w:t>24</w:t>
        </w:r>
        <w:r>
          <w:fldChar w:fldCharType="end"/>
        </w:r>
      </w:p>
    </w:sdtContent>
  </w:sdt>
  <w:p w14:paraId="709A74DC" w14:textId="77777777" w:rsidR="00220DAF" w:rsidRDefault="00220DA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881097"/>
      <w:docPartObj>
        <w:docPartGallery w:val="Page Numbers (Bottom of Page)"/>
        <w:docPartUnique/>
      </w:docPartObj>
    </w:sdtPr>
    <w:sdtEndPr/>
    <w:sdtContent>
      <w:p w14:paraId="098F0699" w14:textId="60EE42E5" w:rsidR="00220DAF" w:rsidRDefault="00220DAF">
        <w:pPr>
          <w:pStyle w:val="Piedepgina"/>
          <w:jc w:val="right"/>
        </w:pPr>
        <w:r>
          <w:fldChar w:fldCharType="begin"/>
        </w:r>
        <w:r>
          <w:instrText>PAGE   \* MERGEFORMAT</w:instrText>
        </w:r>
        <w:r>
          <w:fldChar w:fldCharType="separate"/>
        </w:r>
        <w:r w:rsidR="00C41333">
          <w:rPr>
            <w:noProof/>
          </w:rPr>
          <w:t>36</w:t>
        </w:r>
        <w:r>
          <w:fldChar w:fldCharType="end"/>
        </w:r>
      </w:p>
    </w:sdtContent>
  </w:sdt>
  <w:p w14:paraId="4EFCD5F3" w14:textId="77777777" w:rsidR="00220DAF" w:rsidRDefault="00220DAF" w:rsidP="00A239A9">
    <w:pPr>
      <w:pStyle w:val="Piedepgin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822448"/>
      <w:docPartObj>
        <w:docPartGallery w:val="Page Numbers (Bottom of Page)"/>
        <w:docPartUnique/>
      </w:docPartObj>
    </w:sdtPr>
    <w:sdtEndPr/>
    <w:sdtContent>
      <w:p w14:paraId="0735C8E5" w14:textId="39407BAD" w:rsidR="00220DAF" w:rsidRPr="003B73EF" w:rsidRDefault="00220DAF" w:rsidP="00F2214F">
        <w:pPr>
          <w:pStyle w:val="Piedepgina"/>
          <w:jc w:val="center"/>
        </w:pPr>
        <w:r>
          <w:rPr>
            <w:noProof/>
            <w:lang w:val="es-BO" w:eastAsia="es-BO"/>
          </w:rPr>
          <mc:AlternateContent>
            <mc:Choice Requires="wps">
              <w:drawing>
                <wp:anchor distT="0" distB="0" distL="114300" distR="114300" simplePos="0" relativeHeight="251658240" behindDoc="0" locked="0" layoutInCell="1" allowOverlap="1" wp14:anchorId="2EFB5974" wp14:editId="7BA38A75">
                  <wp:simplePos x="0" y="0"/>
                  <wp:positionH relativeFrom="column">
                    <wp:posOffset>37465</wp:posOffset>
                  </wp:positionH>
                  <wp:positionV relativeFrom="paragraph">
                    <wp:posOffset>10160</wp:posOffset>
                  </wp:positionV>
                  <wp:extent cx="5821045" cy="19685"/>
                  <wp:effectExtent l="8890" t="10160" r="8890" b="825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045" cy="19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6B77191" id="_x0000_t32" coordsize="21600,21600" o:spt="32" o:oned="t" path="m,l21600,21600e" filled="f">
                  <v:path arrowok="t" fillok="f" o:connecttype="none"/>
                  <o:lock v:ext="edit" shapetype="t"/>
                </v:shapetype>
                <v:shape id="AutoShape 6" o:spid="_x0000_s1026" type="#_x0000_t32" style="position:absolute;margin-left:2.95pt;margin-top:.8pt;width:458.35pt;height: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"/>
              </w:pict>
            </mc:Fallback>
          </mc:AlternateContent>
        </w:r>
        <w:r>
          <w:tab/>
        </w:r>
        <w:r>
          <w:rPr>
            <w:color w:val="0000FF"/>
            <w:sz w:val="16"/>
            <w:szCs w:val="16"/>
          </w:rPr>
          <w:t>FONDO NACIONAL DE INVERSIÓN  PRODUCTIVA Y SOCIAL (versión  MAYO 2019)</w:t>
        </w:r>
        <w:r>
          <w:rPr>
            <w:sz w:val="16"/>
            <w:szCs w:val="16"/>
          </w:rPr>
          <w:t xml:space="preserve">                      </w:t>
        </w:r>
        <w:r>
          <w:tab/>
        </w:r>
        <w:r>
          <w:rPr>
            <w:noProof/>
            <w:lang w:val="es-BO" w:eastAsia="es-BO"/>
          </w:rPr>
          <mc:AlternateContent>
            <mc:Choice Requires="wpg">
              <w:drawing>
                <wp:inline distT="0" distB="0" distL="0" distR="0" wp14:anchorId="4C03AA1B" wp14:editId="43A1B489">
                  <wp:extent cx="548640" cy="237490"/>
                  <wp:effectExtent l="9525" t="9525" r="13335" b="10160"/>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5"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0" name="Text Box 49"/>
                          <wps:cNvSpPr>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63615" w14:textId="72D5D28C" w:rsidR="00220DAF" w:rsidRDefault="00220DAF">
                                <w:pPr>
                                  <w:rPr>
                                    <w:color w:val="FFFFFF" w:themeColor="background1"/>
                                  </w:rPr>
                                </w:pPr>
                                <w:r>
                                  <w:fldChar w:fldCharType="begin"/>
                                </w:r>
                                <w:r>
                                  <w:instrText>PAGE    \* MERGEFORMAT</w:instrText>
                                </w:r>
                                <w:r>
                                  <w:fldChar w:fldCharType="separate"/>
                                </w:r>
                                <w:r w:rsidR="00C41333" w:rsidRPr="00C41333">
                                  <w:rPr>
                                    <w:b/>
                                    <w:bCs/>
                                    <w:noProof/>
                                    <w:color w:val="FFFFFF" w:themeColor="background1"/>
                                  </w:rPr>
                                  <w:t>13</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oup 46" o:spid="_x0000_s1027"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">
                  <v:roundrect id="AutoShape 47" o:spid="_x0000_s1028"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h7dMMA&#10;AADaAAAADwAAAGRycy9kb3ducmV2LnhtbESPT4vCMBTE74LfIbwFL6KpgiLVWBah4EGQrXvY46N5&#10;25ZtXkqT/tFPbxYEj8PM/IY5JKOpRU+tqywrWC0jEMS51RUXCr5v6WIHwnlkjbVlUnAnB8lxOjlg&#10;rO3AX9RnvhABwi5GBaX3TSyly0sy6Ja2IQ7er20N+iDbQuoWhwA3tVxH0VYarDgslNjQqaT8L+uM&#10;Ar2+7+T8mtaPeXrtux+fXYY0U2r2MX7uQXga/Tv8ap+1gg38Xwk3QB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h7dMMAAADaAAAADwAAAAAAAAAAAAAAAACYAgAAZHJzL2Rv&#10;d25yZXYueG1sUEsFBgAAAAAEAAQA9QAAAIgDAAAAAA==&#10;" strokecolor="#e4be84"/>
                  <v:roundrect id="AutoShape 48" o:spid="_x0000_s1029"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GSUMEA&#10;AADaAAAADwAAAGRycy9kb3ducmV2LnhtbERPS2sCMRC+F/ofwhS8lJpVsMpqFBEKvYkPZI/TzbhZ&#10;u5ksSaqrv94IQk/Dx/ec2aKzjTiTD7VjBYN+BoK4dLrmSsF+9/UxAREissbGMSm4UoDF/PVlhrl2&#10;F97QeRsrkUI45KjAxNjmUobSkMXQdy1x4o7OW4wJ+kpqj5cUbhs5zLJPabHm1GCwpZWh8nf7ZxWs&#10;C1msRsXPeLPM/O04ONzo3ZyU6r11yymISF38Fz/d3zrNh8crjyv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hklDBAAAA2gAAAA8AAAAAAAAAAAAAAAAAmAIAAGRycy9kb3du&#10;cmV2LnhtbFBLBQYAAAAABAAEAPUAAACGAwAAAAA=&#10;" fillcolor="#e4be84" strokecolor="#e4be84"/>
                  <v:rect id="Text Box 49" o:spid="_x0000_s1030"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14:paraId="4FE63615" w14:textId="72D5D28C" w:rsidR="00220DAF" w:rsidRDefault="00220DAF">
                          <w:pPr>
                            <w:rPr>
                              <w:color w:val="FFFFFF" w:themeColor="background1"/>
                            </w:rPr>
                          </w:pPr>
                          <w:r>
                            <w:fldChar w:fldCharType="begin"/>
                          </w:r>
                          <w:r>
                            <w:instrText>PAGE    \* MERGEFORMAT</w:instrText>
                          </w:r>
                          <w:r>
                            <w:fldChar w:fldCharType="separate"/>
                          </w:r>
                          <w:r w:rsidR="00C41333" w:rsidRPr="00C41333">
                            <w:rPr>
                              <w:b/>
                              <w:bCs/>
                              <w:noProof/>
                              <w:color w:val="FFFFFF" w:themeColor="background1"/>
                            </w:rPr>
                            <w:t>13</w:t>
                          </w:r>
                          <w:r>
                            <w:rPr>
                              <w:b/>
                              <w:bCs/>
                              <w:color w:val="FFFFFF" w:themeColor="background1"/>
                            </w:rPr>
                            <w:fldChar w:fldCharType="end"/>
                          </w:r>
                        </w:p>
                      </w:txbxContent>
                    </v:textbox>
                  </v:rect>
                  <w10:anchorlock/>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CC953" w14:textId="77777777" w:rsidR="00BC6807" w:rsidRDefault="00BC6807">
      <w:r>
        <w:separator/>
      </w:r>
    </w:p>
  </w:footnote>
  <w:footnote w:type="continuationSeparator" w:id="0">
    <w:p w14:paraId="640E72F9" w14:textId="77777777" w:rsidR="00BC6807" w:rsidRDefault="00BC6807">
      <w:r>
        <w:continuationSeparator/>
      </w:r>
    </w:p>
  </w:footnote>
  <w:footnote w:id="1">
    <w:p w14:paraId="36667781" w14:textId="5C6B4867" w:rsidR="00220DAF" w:rsidRPr="00EC1E88" w:rsidRDefault="00220DAF">
      <w:pPr>
        <w:pStyle w:val="Textonotapie"/>
      </w:pPr>
      <w:r>
        <w:rPr>
          <w:rStyle w:val="Refdenotaalpie"/>
        </w:rPr>
        <w:footnoteRef/>
      </w:r>
      <w:r>
        <w:t xml:space="preserve"> Publicadas en la página web del FPS: www.fps.gob.bo</w:t>
      </w:r>
    </w:p>
  </w:footnote>
  <w:footnote w:id="2">
    <w:p w14:paraId="6A373436" w14:textId="77777777" w:rsidR="00220DAF" w:rsidRPr="00C2451D" w:rsidRDefault="00220DAF" w:rsidP="007E5A40">
      <w:pPr>
        <w:pStyle w:val="Piedepgina"/>
        <w:rPr>
          <w:i/>
          <w:sz w:val="18"/>
          <w:szCs w:val="18"/>
        </w:rPr>
      </w:pPr>
      <w:r>
        <w:rPr>
          <w:rStyle w:val="Refdenotaalpie"/>
        </w:rPr>
        <w:footnoteRef/>
      </w:r>
      <w:r>
        <w:t xml:space="preserve"> </w:t>
      </w:r>
      <w:r w:rsidRPr="00C2451D">
        <w:rPr>
          <w:i/>
          <w:sz w:val="18"/>
          <w:szCs w:val="18"/>
        </w:rPr>
        <w:t>Establece entre otros, que los oferentes no tengan contratos resueltos o desistidos y que por este motivo se encuentren castigados en SICOES, que no tengan deudas pendientes con el Estado (Pliegos de cargo ejecutoriados)</w:t>
      </w:r>
    </w:p>
    <w:p w14:paraId="1EA0D681" w14:textId="2CF614FA" w:rsidR="00220DAF" w:rsidRPr="00C2451D" w:rsidRDefault="00220DAF">
      <w:pPr>
        <w:pStyle w:val="Textonotapie"/>
        <w:rPr>
          <w:lang w:val="es-BO"/>
        </w:rPr>
      </w:pPr>
    </w:p>
  </w:footnote>
  <w:footnote w:id="3">
    <w:p w14:paraId="5A82A62B" w14:textId="77777777" w:rsidR="00220DAF" w:rsidRPr="00C2451D" w:rsidRDefault="00220DAF" w:rsidP="009B7A62">
      <w:pPr>
        <w:pStyle w:val="Piedepgina"/>
        <w:rPr>
          <w:i/>
          <w:sz w:val="18"/>
          <w:szCs w:val="18"/>
        </w:rPr>
      </w:pPr>
      <w:r>
        <w:rPr>
          <w:rStyle w:val="Refdenotaalpie"/>
        </w:rPr>
        <w:footnoteRef/>
      </w:r>
      <w:r>
        <w:t xml:space="preserve"> </w:t>
      </w:r>
      <w:r w:rsidRPr="00C2451D">
        <w:rPr>
          <w:i/>
          <w:sz w:val="18"/>
          <w:szCs w:val="18"/>
        </w:rPr>
        <w:t>Establece entre otros, que los oferentes no tengan contratos resueltos o desistidos y que por este motivo se encuentren castigados en SICOES, que no tengan deudas pendientes con el Estado (Pliegos de cargo ejecutoriados)</w:t>
      </w:r>
    </w:p>
    <w:p w14:paraId="3408030B" w14:textId="16C3ED51" w:rsidR="00220DAF" w:rsidRPr="002851F6" w:rsidRDefault="00220DAF">
      <w:pPr>
        <w:pStyle w:val="Textonotapie"/>
        <w:rPr>
          <w:lang w:val="es-BO"/>
        </w:rPr>
      </w:pPr>
    </w:p>
  </w:footnote>
  <w:footnote w:id="4">
    <w:p w14:paraId="69D1EE69" w14:textId="77777777" w:rsidR="00220DAF" w:rsidRDefault="00220DAF" w:rsidP="009F0AB8">
      <w:pPr>
        <w:pStyle w:val="Textonotapie"/>
        <w:rPr>
          <w:b/>
          <w:sz w:val="16"/>
          <w:szCs w:val="16"/>
        </w:rPr>
      </w:pPr>
      <w:r>
        <w:rPr>
          <w:rStyle w:val="Refdenotaalpie"/>
          <w:sz w:val="16"/>
          <w:szCs w:val="16"/>
        </w:rPr>
        <w:footnoteRef/>
      </w:r>
      <w:r>
        <w:rPr>
          <w:sz w:val="16"/>
          <w:szCs w:val="16"/>
        </w:rPr>
        <w:t xml:space="preserve"> </w:t>
      </w:r>
      <w:r w:rsidRPr="009E4F40">
        <w:rPr>
          <w:sz w:val="16"/>
          <w:szCs w:val="16"/>
        </w:rPr>
        <w:t xml:space="preserve">Consulte </w:t>
      </w:r>
      <w:r>
        <w:rPr>
          <w:sz w:val="16"/>
          <w:szCs w:val="16"/>
        </w:rPr>
        <w:t>las definiciones en la Política Antifraude del BEI</w:t>
      </w:r>
      <w:r>
        <w:t xml:space="preserve"> </w:t>
      </w:r>
      <w:r>
        <w:rPr>
          <w:sz w:val="16"/>
          <w:szCs w:val="16"/>
        </w:rPr>
        <w:t>(</w:t>
      </w:r>
      <w:hyperlink r:id="rId1" w:history="1">
        <w:r>
          <w:rPr>
            <w:rStyle w:val="Hipervnculo"/>
            <w:sz w:val="16"/>
            <w:szCs w:val="16"/>
          </w:rPr>
          <w:t>http://www.eib.org/infocentre/publications/all/anti-fraud-policy.htm</w:t>
        </w:r>
      </w:hyperlink>
      <w:r>
        <w:rPr>
          <w:sz w:val="16"/>
          <w:szCs w:val="16"/>
        </w:rPr>
        <w:t xml:space="preserve">). </w:t>
      </w:r>
    </w:p>
  </w:footnote>
  <w:footnote w:id="5">
    <w:p w14:paraId="265CFEB6" w14:textId="77777777" w:rsidR="00220DAF" w:rsidRPr="00B85212" w:rsidRDefault="00220DAF" w:rsidP="000000F5">
      <w:pPr>
        <w:pStyle w:val="Textonotapie"/>
      </w:pPr>
      <w:r>
        <w:rPr>
          <w:rStyle w:val="Refdenotaalpie"/>
          <w:sz w:val="16"/>
          <w:szCs w:val="16"/>
        </w:rPr>
        <w:footnoteRef/>
      </w:r>
      <w:r>
        <w:rPr>
          <w:sz w:val="16"/>
          <w:szCs w:val="16"/>
        </w:rPr>
        <w:t xml:space="preserve"> </w:t>
      </w:r>
      <w:hyperlink r:id="rId2" w:history="1">
        <w:r>
          <w:rPr>
            <w:rStyle w:val="Hipervnculo"/>
            <w:sz w:val="16"/>
            <w:szCs w:val="16"/>
          </w:rPr>
          <w:t>http://www.ilo.org/global/standards/introduction-to-international-labour-standards/conventions-and-recommendations/lang--en/index.htm</w:t>
        </w:r>
      </w:hyperlink>
    </w:p>
  </w:footnote>
  <w:footnote w:id="6">
    <w:p w14:paraId="58A45EE9" w14:textId="77777777" w:rsidR="00220DAF" w:rsidRPr="00424132" w:rsidRDefault="00220DAF" w:rsidP="000000F5">
      <w:pPr>
        <w:pStyle w:val="Textonotapie"/>
        <w:jc w:val="both"/>
        <w:rPr>
          <w:b/>
          <w:sz w:val="16"/>
          <w:szCs w:val="16"/>
        </w:rPr>
      </w:pPr>
      <w:r>
        <w:rPr>
          <w:rStyle w:val="Refdenotaalpie"/>
          <w:sz w:val="16"/>
          <w:szCs w:val="16"/>
        </w:rPr>
        <w:footnoteRef/>
      </w:r>
      <w:r>
        <w:rPr>
          <w:sz w:val="16"/>
          <w:szCs w:val="16"/>
        </w:rPr>
        <w:t xml:space="preserve"> </w:t>
      </w:r>
      <w:hyperlink r:id="rId3" w:history="1">
        <w:r>
          <w:rPr>
            <w:rStyle w:val="Hipervnculo"/>
            <w:sz w:val="16"/>
            <w:szCs w:val="16"/>
          </w:rPr>
          <w:t>http://www.ilo.org/safework/info/standards-and-instruments/WCMS_107727/lang--en/index.htm</w:t>
        </w:r>
      </w:hyperlink>
    </w:p>
  </w:footnote>
  <w:footnote w:id="7">
    <w:p w14:paraId="34DA05D5" w14:textId="77777777" w:rsidR="00220DAF" w:rsidRPr="00424132" w:rsidRDefault="00220DAF" w:rsidP="000000F5">
      <w:pPr>
        <w:autoSpaceDE w:val="0"/>
        <w:autoSpaceDN w:val="0"/>
        <w:adjustRightInd w:val="0"/>
        <w:jc w:val="both"/>
        <w:rPr>
          <w:rFonts w:ascii="MyriadPro-Regular" w:hAnsi="MyriadPro-Regular" w:cs="MyriadPro-Regular"/>
          <w:sz w:val="16"/>
          <w:szCs w:val="16"/>
        </w:rPr>
      </w:pPr>
      <w:r>
        <w:rPr>
          <w:rStyle w:val="Refdenotaalpie"/>
          <w:b/>
          <w:sz w:val="16"/>
          <w:szCs w:val="16"/>
        </w:rPr>
        <w:footnoteRef/>
      </w:r>
      <w:r>
        <w:rPr>
          <w:sz w:val="16"/>
          <w:szCs w:val="16"/>
        </w:rPr>
        <w:t xml:space="preserve"> Por ejemplo: EISA (Evaluación de Impacto Social y Ambiental) y PGSA (Planes de Gestión Social y Ambiental). </w:t>
      </w:r>
    </w:p>
  </w:footnote>
  <w:footnote w:id="8">
    <w:p w14:paraId="2B1E9984" w14:textId="77777777" w:rsidR="00220DAF" w:rsidRPr="006D74CF" w:rsidRDefault="00220DAF" w:rsidP="000000F5">
      <w:pPr>
        <w:autoSpaceDE w:val="0"/>
        <w:autoSpaceDN w:val="0"/>
        <w:adjustRightInd w:val="0"/>
        <w:jc w:val="both"/>
        <w:rPr>
          <w:rFonts w:ascii="MyriadPro-Regular" w:hAnsi="MyriadPro-Regular" w:cs="MyriadPro-Regular"/>
          <w:sz w:val="18"/>
          <w:szCs w:val="18"/>
        </w:rPr>
      </w:pPr>
      <w:r>
        <w:rPr>
          <w:rStyle w:val="Refdenotaalpie"/>
          <w:b/>
          <w:sz w:val="16"/>
          <w:szCs w:val="16"/>
        </w:rPr>
        <w:footnoteRef/>
      </w:r>
      <w:r>
        <w:rPr>
          <w:sz w:val="16"/>
          <w:szCs w:val="16"/>
        </w:rPr>
        <w:t xml:space="preserve"> Por ejemplo: EISA (Evaluación de Impacto Social y Ambiental) y PGSA (Planes de Gestión Social y Ambiental).</w:t>
      </w:r>
      <w:r>
        <w:t xml:space="preserve"> </w:t>
      </w:r>
    </w:p>
  </w:footnote>
  <w:footnote w:id="9">
    <w:p w14:paraId="1AA7E3E0" w14:textId="4C8E3D9A" w:rsidR="00220DAF" w:rsidRPr="002851F6" w:rsidRDefault="00220DAF">
      <w:pPr>
        <w:pStyle w:val="Textonotapie"/>
        <w:rPr>
          <w:lang w:val="es-BO"/>
        </w:rPr>
      </w:pPr>
      <w:r>
        <w:rPr>
          <w:rStyle w:val="Refdenotaalpie"/>
        </w:rPr>
        <w:footnoteRef/>
      </w:r>
      <w:r>
        <w:t xml:space="preserve"> </w:t>
      </w:r>
      <w:r>
        <w:rPr>
          <w:lang w:val="es-BO"/>
        </w:rPr>
        <w:t>Gobierno Autónomo Municipal</w:t>
      </w:r>
    </w:p>
  </w:footnote>
  <w:footnote w:id="10">
    <w:p w14:paraId="270DBE01" w14:textId="3CE602C9" w:rsidR="00220DAF" w:rsidRPr="002851F6" w:rsidRDefault="00220DAF" w:rsidP="00637414">
      <w:pPr>
        <w:pStyle w:val="Textonotapie"/>
        <w:rPr>
          <w:lang w:val="es-BO"/>
        </w:rPr>
      </w:pPr>
      <w:r>
        <w:rPr>
          <w:rStyle w:val="Refdenotaalpie"/>
        </w:rPr>
        <w:footnoteRef/>
      </w:r>
      <w:r>
        <w:t xml:space="preserve"> </w:t>
      </w:r>
      <w:r>
        <w:rPr>
          <w:rFonts w:ascii="Arial Narrow" w:hAnsi="Arial Narrow" w:cstheme="minorHAnsi"/>
          <w:snapToGrid w:val="0"/>
        </w:rPr>
        <w:t>Entidad Prestadora de Servicio de Agua y Saneamiento</w:t>
      </w:r>
    </w:p>
  </w:footnote>
  <w:footnote w:id="11">
    <w:p w14:paraId="2D97C6BC" w14:textId="77777777" w:rsidR="00220DAF" w:rsidRPr="00695BF4" w:rsidRDefault="00220DAF" w:rsidP="003A1EF4">
      <w:pPr>
        <w:pStyle w:val="Textonotapie"/>
      </w:pPr>
      <w:r>
        <w:rPr>
          <w:rStyle w:val="Refdenotaalpie"/>
        </w:rPr>
        <w:footnoteRef/>
      </w:r>
      <w:r>
        <w:t xml:space="preserve"> Documento diagnóstico, </w:t>
      </w:r>
      <w:r w:rsidRPr="00695BF4">
        <w:t>debe integrar análisis FODA en modelo de gestión, administración –existencia y manejo de instrumentos financieros, POA, recursos humanos, equipos y otros-, organización –factibilidad del modelo de gestión, calidad de implementación y vigencia de normativas-, operación –control de calidad y cantidad del agua, cobertura del servicio, control y mantenimiento –</w:t>
      </w:r>
    </w:p>
  </w:footnote>
  <w:footnote w:id="12">
    <w:p w14:paraId="32AFE168" w14:textId="77777777" w:rsidR="00220DAF" w:rsidRDefault="00220DAF" w:rsidP="0096174E">
      <w:pPr>
        <w:pStyle w:val="Ttulo2"/>
        <w:spacing w:before="0" w:after="0"/>
        <w:rPr>
          <w:b w:val="0"/>
        </w:rPr>
      </w:pPr>
      <w:r>
        <w:rPr>
          <w:rFonts w:ascii="Calibri" w:eastAsia="Calibri" w:hAnsi="Calibri"/>
          <w:b w:val="0"/>
          <w:bCs w:val="0"/>
          <w:i w:val="0"/>
          <w:sz w:val="16"/>
          <w:szCs w:val="16"/>
        </w:rPr>
        <w:footnoteRef/>
      </w:r>
      <w:r>
        <w:rPr>
          <w:rFonts w:ascii="Calibri" w:eastAsia="Calibri" w:hAnsi="Calibri"/>
          <w:b w:val="0"/>
          <w:bCs w:val="0"/>
          <w:i w:val="0"/>
          <w:sz w:val="16"/>
          <w:szCs w:val="16"/>
        </w:rPr>
        <w:t xml:space="preserve"> E</w:t>
      </w:r>
      <w:r>
        <w:rPr>
          <w:rFonts w:ascii="Calibri" w:eastAsia="Calibri" w:hAnsi="Calibri"/>
          <w:bCs w:val="0"/>
          <w:i w:val="0"/>
          <w:sz w:val="16"/>
          <w:szCs w:val="16"/>
        </w:rPr>
        <w:t xml:space="preserve">l valor de la participación pública en el proceso de toma de decisiones reviste gran importancia en las fases de preparación, realización y seguimiento de un proyecto. Se requiere activamente el derecho a presentar recursos. Derecho que debe ser debidamente incluido en un adecuado reglamento de litigios. Normas Ambientales y Sociales BEI, </w:t>
      </w:r>
      <w:proofErr w:type="spellStart"/>
      <w:r>
        <w:rPr>
          <w:rFonts w:ascii="Calibri" w:eastAsia="Calibri" w:hAnsi="Calibri"/>
          <w:bCs w:val="0"/>
          <w:i w:val="0"/>
          <w:sz w:val="16"/>
          <w:szCs w:val="16"/>
        </w:rPr>
        <w:t>pag</w:t>
      </w:r>
      <w:proofErr w:type="spellEnd"/>
      <w:r>
        <w:rPr>
          <w:rFonts w:ascii="Calibri" w:eastAsia="Calibri" w:hAnsi="Calibri"/>
          <w:bCs w:val="0"/>
          <w:i w:val="0"/>
          <w:sz w:val="16"/>
          <w:szCs w:val="16"/>
        </w:rPr>
        <w:t xml:space="preserve">. 3. </w:t>
      </w:r>
    </w:p>
  </w:footnote>
  <w:footnote w:id="13">
    <w:p w14:paraId="206714B8" w14:textId="77777777" w:rsidR="00220DAF" w:rsidRDefault="00220DAF" w:rsidP="0096174E">
      <w:pPr>
        <w:pStyle w:val="Ttulo2"/>
        <w:spacing w:before="0" w:after="0"/>
        <w:rPr>
          <w:rFonts w:ascii="Calibri" w:eastAsia="Calibri" w:hAnsi="Calibri"/>
          <w:b w:val="0"/>
          <w:bCs w:val="0"/>
          <w:i w:val="0"/>
          <w:sz w:val="16"/>
          <w:szCs w:val="16"/>
        </w:rPr>
      </w:pPr>
      <w:r>
        <w:rPr>
          <w:rFonts w:ascii="Calibri" w:eastAsia="Calibri" w:hAnsi="Calibri"/>
          <w:b w:val="0"/>
          <w:bCs w:val="0"/>
          <w:i w:val="0"/>
          <w:sz w:val="16"/>
          <w:szCs w:val="16"/>
        </w:rPr>
        <w:footnoteRef/>
      </w:r>
      <w:r>
        <w:rPr>
          <w:rFonts w:ascii="Calibri" w:eastAsia="Calibri" w:hAnsi="Calibri"/>
          <w:bCs w:val="0"/>
          <w:i w:val="0"/>
          <w:sz w:val="16"/>
          <w:szCs w:val="16"/>
        </w:rPr>
        <w:t xml:space="preserve">  </w:t>
      </w:r>
      <w:r>
        <w:rPr>
          <w:rFonts w:ascii="Calibri" w:eastAsia="Calibri" w:hAnsi="Calibri"/>
          <w:b w:val="0"/>
          <w:bCs w:val="0"/>
          <w:sz w:val="16"/>
          <w:szCs w:val="16"/>
        </w:rPr>
        <w:t>Protocolo para Procesos de Consulta. -</w:t>
      </w:r>
      <w:r>
        <w:rPr>
          <w:rFonts w:ascii="Calibri" w:eastAsia="Calibri" w:hAnsi="Calibri"/>
          <w:bCs w:val="0"/>
          <w:i w:val="0"/>
          <w:sz w:val="16"/>
          <w:szCs w:val="16"/>
        </w:rPr>
        <w:t xml:space="preserve"> Incluye los lineamientos para desarrollar consultas específicas de los proyectos, incluyendo la presencia de un facilitador independiente e intérpretes de idiomas locales que permita recoger las diversas opiniones de la población y sintetizarlas en un reporte de consulta que formara parte de la documentación del Proyecto.</w:t>
      </w:r>
    </w:p>
    <w:p w14:paraId="2D92AAB1" w14:textId="77777777" w:rsidR="00220DAF" w:rsidRDefault="00220DAF" w:rsidP="0096174E">
      <w:pPr>
        <w:pStyle w:val="Textonotapie"/>
        <w:jc w:val="both"/>
        <w:rPr>
          <w:rFonts w:ascii="Calibri" w:eastAsia="Calibri" w:hAnsi="Calibri"/>
          <w:sz w:val="16"/>
          <w:szCs w:val="16"/>
        </w:rPr>
      </w:pPr>
    </w:p>
  </w:footnote>
  <w:footnote w:id="14">
    <w:p w14:paraId="6EAB0597" w14:textId="77777777" w:rsidR="00220DAF" w:rsidRDefault="00220DAF" w:rsidP="0096174E">
      <w:pPr>
        <w:rPr>
          <w:rFonts w:ascii="Calibri" w:eastAsia="Calibri" w:hAnsi="Calibri"/>
          <w:sz w:val="16"/>
          <w:szCs w:val="16"/>
        </w:rPr>
      </w:pPr>
      <w:r>
        <w:rPr>
          <w:rFonts w:ascii="Calibri" w:eastAsia="Calibri" w:hAnsi="Calibri"/>
          <w:b/>
          <w:sz w:val="16"/>
          <w:szCs w:val="16"/>
        </w:rPr>
        <w:footnoteRef/>
      </w:r>
      <w:r>
        <w:rPr>
          <w:rFonts w:ascii="Calibri" w:eastAsia="Calibri" w:hAnsi="Calibri"/>
          <w:b/>
          <w:sz w:val="16"/>
          <w:szCs w:val="16"/>
        </w:rPr>
        <w:t xml:space="preserve">  </w:t>
      </w:r>
      <w:r>
        <w:rPr>
          <w:rFonts w:ascii="Calibri" w:eastAsia="Calibri" w:hAnsi="Calibri"/>
          <w:sz w:val="16"/>
          <w:szCs w:val="16"/>
        </w:rPr>
        <w:t xml:space="preserve">  </w:t>
      </w:r>
      <w:r>
        <w:rPr>
          <w:rFonts w:ascii="Calibri" w:eastAsia="Calibri" w:hAnsi="Calibri"/>
          <w:b/>
          <w:sz w:val="16"/>
          <w:szCs w:val="16"/>
        </w:rPr>
        <w:t>Información y Relacionamiento Comunitario</w:t>
      </w:r>
      <w:r>
        <w:rPr>
          <w:rFonts w:ascii="Calibri" w:eastAsia="Calibri" w:hAnsi="Calibri"/>
          <w:sz w:val="16"/>
          <w:szCs w:val="16"/>
        </w:rPr>
        <w:t>. - Incluye las especificaciones y recomendaciones para (a) promover el dialogo y la participación social durante la construcción y operación; (b) manejar las quejas y reclamos de la población; (c) reducir las afectaciones a las actividades cotidianas de la población.  Con el propósito de coadyuvar a las buenas Relaciones Comunitarias se deberá implementar la comunicación que mantenga informado a los actores sociales beneficiados con el proyecto de los avances y reajustes que se vayan a realizar durante la ejecución del proyecto. Se contribuye a que exista una adecuada comunicación entre los actores sociales involucrados con la ejecución del proyecto, por lo que es importante que la población cuente con un canal para comunicarse con las Empresas Contratistas, Supervisores de Obras, y Ejecutores y Supervisores DESCOM-FI como el equipo de Fiscalización en cada proyecto donde deberá establecerse un punto de contacto para recibir consultas, reclamos y soluciones a los casos relacionados a los proyectos.</w:t>
      </w:r>
    </w:p>
    <w:p w14:paraId="32026206" w14:textId="77777777" w:rsidR="00220DAF" w:rsidRDefault="00220DAF" w:rsidP="0096174E">
      <w:pPr>
        <w:tabs>
          <w:tab w:val="left" w:pos="3217"/>
        </w:tabs>
        <w:rPr>
          <w:rFonts w:ascii="Calibri" w:eastAsia="Calibri" w:hAnsi="Calibri"/>
          <w:szCs w:val="22"/>
        </w:rPr>
      </w:pPr>
    </w:p>
  </w:footnote>
  <w:footnote w:id="15">
    <w:p w14:paraId="207756E0" w14:textId="77777777" w:rsidR="00220DAF" w:rsidRDefault="00220DAF" w:rsidP="0096174E">
      <w:pPr>
        <w:autoSpaceDE w:val="0"/>
        <w:autoSpaceDN w:val="0"/>
        <w:adjustRightInd w:val="0"/>
        <w:rPr>
          <w:rFonts w:ascii="Calibri" w:eastAsia="Calibri" w:hAnsi="Calibri"/>
          <w:sz w:val="16"/>
          <w:szCs w:val="16"/>
        </w:rPr>
      </w:pPr>
      <w:r>
        <w:rPr>
          <w:rFonts w:ascii="Calibri" w:eastAsia="Calibri" w:hAnsi="Calibri"/>
          <w:b/>
          <w:sz w:val="16"/>
          <w:szCs w:val="16"/>
        </w:rPr>
        <w:footnoteRef/>
      </w:r>
      <w:r>
        <w:rPr>
          <w:rFonts w:ascii="Calibri" w:eastAsia="Calibri" w:hAnsi="Calibri"/>
          <w:b/>
          <w:sz w:val="16"/>
          <w:szCs w:val="16"/>
        </w:rPr>
        <w:t xml:space="preserve">  </w:t>
      </w:r>
      <w:bookmarkStart w:id="4" w:name="_Toc413848023"/>
      <w:r>
        <w:rPr>
          <w:rFonts w:ascii="Calibri" w:eastAsia="Calibri" w:hAnsi="Calibri"/>
          <w:b/>
          <w:i/>
          <w:sz w:val="16"/>
          <w:szCs w:val="16"/>
        </w:rPr>
        <w:t xml:space="preserve"> </w:t>
      </w:r>
      <w:r>
        <w:rPr>
          <w:rFonts w:ascii="Calibri" w:eastAsia="Calibri" w:hAnsi="Calibri"/>
          <w:b/>
          <w:sz w:val="16"/>
          <w:szCs w:val="16"/>
        </w:rPr>
        <w:t xml:space="preserve">Prevención y Resolución de </w:t>
      </w:r>
      <w:bookmarkEnd w:id="4"/>
      <w:r>
        <w:rPr>
          <w:rFonts w:ascii="Calibri" w:eastAsia="Calibri" w:hAnsi="Calibri"/>
          <w:b/>
          <w:sz w:val="16"/>
          <w:szCs w:val="16"/>
        </w:rPr>
        <w:t>Conflictos</w:t>
      </w:r>
      <w:r>
        <w:rPr>
          <w:rFonts w:ascii="Calibri" w:eastAsia="Calibri" w:hAnsi="Calibri"/>
          <w:sz w:val="16"/>
          <w:szCs w:val="16"/>
        </w:rPr>
        <w:t>. - Incluye el desarrollo de medidas orientadas a evitar la generación de conflictos por el proyecto y los procedimientos para manejar los conflictos que se puedan presentar, promoviendo el dialogo y la cooperación entre las distintas partes interesadas.  En el caso que surjan conflictos de usuarios y/o de las comunidades involucradas, se sugiere seguir el siguiente protocolo de resolución de conflictos, siempre respetando los usos y costumbres de las comunidades beneficiarias de los proyectos:</w:t>
      </w:r>
    </w:p>
    <w:p w14:paraId="1D4C88EC" w14:textId="77777777" w:rsidR="00220DAF" w:rsidRDefault="00220DAF" w:rsidP="0096174E">
      <w:pPr>
        <w:pStyle w:val="Prrafodelista"/>
        <w:numPr>
          <w:ilvl w:val="0"/>
          <w:numId w:val="54"/>
        </w:numPr>
        <w:tabs>
          <w:tab w:val="left" w:pos="3217"/>
        </w:tabs>
        <w:spacing w:before="120" w:line="288" w:lineRule="auto"/>
        <w:ind w:left="426"/>
        <w:contextualSpacing/>
        <w:jc w:val="both"/>
        <w:rPr>
          <w:rFonts w:ascii="Calibri" w:eastAsia="Calibri" w:hAnsi="Calibri"/>
          <w:sz w:val="16"/>
          <w:szCs w:val="16"/>
        </w:rPr>
      </w:pPr>
      <w:r>
        <w:rPr>
          <w:rFonts w:ascii="Calibri" w:eastAsia="Calibri" w:hAnsi="Calibri"/>
          <w:sz w:val="16"/>
          <w:szCs w:val="16"/>
        </w:rPr>
        <w:t xml:space="preserve">La primera instancia de resolución del conflicto deberá ser siempre el diálogo entre los implicados en el mismo, bajo el arbitraje del comité representante de la comunidad, este buscará que el conflicto sea resuelto de común acuerdo entre los involucrados.  </w:t>
      </w:r>
    </w:p>
    <w:p w14:paraId="1C2D8C65" w14:textId="77777777" w:rsidR="00220DAF" w:rsidRDefault="00220DAF" w:rsidP="0096174E">
      <w:pPr>
        <w:pStyle w:val="Prrafodelista"/>
        <w:numPr>
          <w:ilvl w:val="0"/>
          <w:numId w:val="54"/>
        </w:numPr>
        <w:tabs>
          <w:tab w:val="left" w:pos="3217"/>
        </w:tabs>
        <w:spacing w:before="120" w:line="288" w:lineRule="auto"/>
        <w:ind w:left="426"/>
        <w:contextualSpacing/>
        <w:jc w:val="both"/>
        <w:rPr>
          <w:rFonts w:ascii="Calibri" w:eastAsia="Calibri" w:hAnsi="Calibri"/>
          <w:sz w:val="16"/>
          <w:szCs w:val="16"/>
        </w:rPr>
      </w:pPr>
      <w:r>
        <w:rPr>
          <w:rFonts w:ascii="Calibri" w:eastAsia="Calibri" w:hAnsi="Calibri"/>
          <w:sz w:val="16"/>
          <w:szCs w:val="16"/>
        </w:rPr>
        <w:t>La segunda instancia deberá estar constituida por el pleno del Comité de la comunidad beneficiaria, una vez que el conflicto no pueda ser resuelto de común acuerdo entre los involucrados. El presidente del Comité convocará a una reunión plenaria del comité, ante el cual expondrá los antecedentes y las gestiones realizadas para la resolución del conflicto, luego de discutir los pormenores del asunto, procederá a tomar una decisión. La misma tendrá el carácter de propuesta dirigida a los involucrados para la resolución del conflicto. Deberá buscarse en todo momento que el conflicto sea resuelto dentro de la comunidad.</w:t>
      </w:r>
    </w:p>
    <w:p w14:paraId="1A6FBD2F" w14:textId="77777777" w:rsidR="00220DAF" w:rsidRDefault="00220DAF" w:rsidP="0096174E">
      <w:pPr>
        <w:pStyle w:val="Prrafodelista"/>
        <w:numPr>
          <w:ilvl w:val="0"/>
          <w:numId w:val="54"/>
        </w:numPr>
        <w:tabs>
          <w:tab w:val="left" w:pos="3217"/>
        </w:tabs>
        <w:spacing w:before="120" w:line="288" w:lineRule="auto"/>
        <w:ind w:left="426"/>
        <w:contextualSpacing/>
        <w:jc w:val="both"/>
        <w:rPr>
          <w:rFonts w:ascii="Calibri" w:eastAsia="Calibri" w:hAnsi="Calibri"/>
          <w:sz w:val="16"/>
          <w:szCs w:val="16"/>
        </w:rPr>
      </w:pPr>
      <w:r>
        <w:rPr>
          <w:rFonts w:ascii="Calibri" w:eastAsia="Calibri" w:hAnsi="Calibri"/>
          <w:sz w:val="16"/>
          <w:szCs w:val="16"/>
        </w:rPr>
        <w:t>Si los involucrados no aceptan los términos de la propuesta del Comité, para la resolución del conflicto, podrán acudir a las autoridades administrativas correspondientes, si el caso del conflicto concerniente a derechos de propiedad o similares, podrá estar constituida por el Gobierno Municipal, a través de Alcalde Municipal y/o de su Concejo Municipal.</w:t>
      </w:r>
    </w:p>
    <w:p w14:paraId="4BB97A48" w14:textId="77777777" w:rsidR="00220DAF" w:rsidRDefault="00220DAF" w:rsidP="0096174E">
      <w:pPr>
        <w:pStyle w:val="Prrafodelista"/>
        <w:numPr>
          <w:ilvl w:val="0"/>
          <w:numId w:val="56"/>
        </w:numPr>
        <w:autoSpaceDE w:val="0"/>
        <w:autoSpaceDN w:val="0"/>
        <w:adjustRightInd w:val="0"/>
        <w:spacing w:before="120" w:line="288" w:lineRule="auto"/>
        <w:ind w:left="426"/>
        <w:contextualSpacing/>
        <w:jc w:val="both"/>
        <w:rPr>
          <w:rFonts w:ascii="Calibri" w:eastAsia="Calibri" w:hAnsi="Calibri"/>
          <w:sz w:val="16"/>
          <w:szCs w:val="16"/>
        </w:rPr>
      </w:pPr>
      <w:r>
        <w:rPr>
          <w:rFonts w:ascii="Calibri" w:eastAsia="Calibri" w:hAnsi="Calibri"/>
          <w:sz w:val="16"/>
          <w:szCs w:val="16"/>
        </w:rPr>
        <w:t>Finalmente, los afectados podrán recurrir a las instancias judiciales pertinentes, en uso de los derechos consagrados en la Constitución Política del Estado y las leyes nacionales.</w:t>
      </w:r>
    </w:p>
    <w:p w14:paraId="2594FD91" w14:textId="77777777" w:rsidR="00220DAF" w:rsidRDefault="00220DAF" w:rsidP="0096174E">
      <w:pPr>
        <w:rPr>
          <w:rFonts w:ascii="Calibri" w:eastAsia="Calibri" w:hAnsi="Calibri"/>
          <w:sz w:val="16"/>
          <w:szCs w:val="16"/>
        </w:rPr>
      </w:pPr>
    </w:p>
    <w:p w14:paraId="5FD05C3F" w14:textId="77777777" w:rsidR="00220DAF" w:rsidRDefault="00220DAF" w:rsidP="0096174E">
      <w:pPr>
        <w:rPr>
          <w:rFonts w:ascii="Calibri" w:eastAsia="Calibri" w:hAnsi="Calibri"/>
          <w:sz w:val="16"/>
          <w:szCs w:val="16"/>
        </w:rPr>
      </w:pPr>
      <w:r>
        <w:rPr>
          <w:rFonts w:ascii="Calibri" w:eastAsia="Calibri" w:hAnsi="Calibri"/>
          <w:sz w:val="16"/>
          <w:szCs w:val="16"/>
        </w:rPr>
        <w:t>Para la atención a los conflictos durante la etapa de ejecución de proyectos, el consultor encargado del componente DESCOM-FI encargada de la ejecución, debe brindar asistencia técnica necesaria a los diferentes involucrados y/o afectados, en tal sentido debe:</w:t>
      </w:r>
    </w:p>
    <w:p w14:paraId="576FBC0B" w14:textId="77777777" w:rsidR="00220DAF" w:rsidRDefault="00220DAF" w:rsidP="0096174E">
      <w:pPr>
        <w:pStyle w:val="Prrafodelista"/>
        <w:numPr>
          <w:ilvl w:val="0"/>
          <w:numId w:val="57"/>
        </w:numPr>
        <w:spacing w:line="288" w:lineRule="auto"/>
        <w:ind w:left="426"/>
        <w:contextualSpacing/>
        <w:jc w:val="both"/>
        <w:rPr>
          <w:rFonts w:ascii="Calibri" w:eastAsia="Calibri" w:hAnsi="Calibri"/>
          <w:sz w:val="16"/>
          <w:szCs w:val="16"/>
        </w:rPr>
      </w:pPr>
      <w:r>
        <w:rPr>
          <w:rFonts w:ascii="Calibri" w:eastAsia="Calibri" w:hAnsi="Calibri"/>
          <w:sz w:val="16"/>
          <w:szCs w:val="16"/>
        </w:rPr>
        <w:t xml:space="preserve">Promover reuniones entre las partes, a fin de intervenir como interlocutor y/o mediador del conflicto con el fin de resolverlos, </w:t>
      </w:r>
    </w:p>
    <w:p w14:paraId="748DE60F" w14:textId="77777777" w:rsidR="00220DAF" w:rsidRDefault="00220DAF" w:rsidP="0096174E">
      <w:pPr>
        <w:pStyle w:val="Prrafodelista"/>
        <w:numPr>
          <w:ilvl w:val="0"/>
          <w:numId w:val="57"/>
        </w:numPr>
        <w:spacing w:line="288" w:lineRule="auto"/>
        <w:ind w:left="426"/>
        <w:contextualSpacing/>
        <w:jc w:val="both"/>
        <w:rPr>
          <w:rFonts w:ascii="Calibri" w:eastAsia="Calibri" w:hAnsi="Calibri"/>
          <w:sz w:val="16"/>
          <w:szCs w:val="16"/>
        </w:rPr>
      </w:pPr>
      <w:r>
        <w:rPr>
          <w:rFonts w:ascii="Calibri" w:eastAsia="Calibri" w:hAnsi="Calibri"/>
          <w:sz w:val="16"/>
          <w:szCs w:val="16"/>
        </w:rPr>
        <w:t>Guiar en la búsqueda y concreción de acuerdos y/o compromisos, fomentando el diálogo, la negociación constructiva y exitosa de manera que la solución sea satisfactoria para todas las partes,</w:t>
      </w:r>
    </w:p>
    <w:p w14:paraId="02BFB527" w14:textId="77777777" w:rsidR="00220DAF" w:rsidRDefault="00220DAF" w:rsidP="0096174E">
      <w:pPr>
        <w:pStyle w:val="Prrafodelista"/>
        <w:numPr>
          <w:ilvl w:val="0"/>
          <w:numId w:val="57"/>
        </w:numPr>
        <w:spacing w:line="288" w:lineRule="auto"/>
        <w:ind w:left="426"/>
        <w:contextualSpacing/>
        <w:jc w:val="both"/>
        <w:rPr>
          <w:rFonts w:ascii="Calibri" w:eastAsia="Calibri" w:hAnsi="Calibri"/>
          <w:sz w:val="16"/>
          <w:szCs w:val="16"/>
        </w:rPr>
      </w:pPr>
      <w:r>
        <w:rPr>
          <w:rFonts w:ascii="Calibri" w:eastAsia="Calibri" w:hAnsi="Calibri"/>
          <w:sz w:val="16"/>
          <w:szCs w:val="16"/>
        </w:rPr>
        <w:t>Guiar en la elaboración de los acuerdos, compromisos y ajustes, (para evitar confusiones en el cumplimiento de los acuerdos, además estos deben ser registrados en el libro de actas de la organización comunitaria donde los afectados den su conformidad a las modalidades de la resolución del conflicto),</w:t>
      </w:r>
    </w:p>
    <w:p w14:paraId="0F955BA2" w14:textId="77777777" w:rsidR="00220DAF" w:rsidRDefault="00220DAF" w:rsidP="0096174E">
      <w:pPr>
        <w:pStyle w:val="Prrafodelista"/>
        <w:numPr>
          <w:ilvl w:val="0"/>
          <w:numId w:val="57"/>
        </w:numPr>
        <w:spacing w:line="288" w:lineRule="auto"/>
        <w:ind w:left="426"/>
        <w:contextualSpacing/>
        <w:jc w:val="both"/>
        <w:rPr>
          <w:rFonts w:ascii="Calibri" w:eastAsia="Calibri" w:hAnsi="Calibri"/>
          <w:sz w:val="16"/>
          <w:szCs w:val="16"/>
        </w:rPr>
      </w:pPr>
      <w:r>
        <w:rPr>
          <w:rFonts w:ascii="Calibri" w:eastAsia="Calibri" w:hAnsi="Calibri"/>
          <w:sz w:val="16"/>
          <w:szCs w:val="16"/>
        </w:rPr>
        <w:t>Seguimiento al cumplimiento de acuerdos y compromisos o en su caso utilizar los mecanismos acordados para hacerlos cumplir.</w:t>
      </w:r>
    </w:p>
    <w:p w14:paraId="6FE90DBF" w14:textId="77777777" w:rsidR="00220DAF" w:rsidRDefault="00220DAF" w:rsidP="0096174E">
      <w:pPr>
        <w:pStyle w:val="Prrafodelista"/>
        <w:numPr>
          <w:ilvl w:val="0"/>
          <w:numId w:val="57"/>
        </w:numPr>
        <w:spacing w:line="288" w:lineRule="auto"/>
        <w:ind w:left="426"/>
        <w:contextualSpacing/>
        <w:jc w:val="both"/>
        <w:rPr>
          <w:rFonts w:ascii="Calibri" w:eastAsia="Calibri" w:hAnsi="Calibri"/>
          <w:sz w:val="16"/>
          <w:szCs w:val="16"/>
        </w:rPr>
      </w:pPr>
      <w:r>
        <w:rPr>
          <w:rFonts w:ascii="Calibri" w:eastAsia="Calibri" w:hAnsi="Calibri"/>
          <w:sz w:val="16"/>
          <w:szCs w:val="16"/>
        </w:rPr>
        <w:t>Para todos los casos, el consultor del DESCOM debe coordinar con la organización de la comunidad para analizar los casos y tomar las decisiones de forma coordinada y no arbitraria ni de forma independiente y en los casos en que la solución de los conflictos demandara de la utilización de recursos que no estuvieran al fácil acceso de la comunidad beneficiaria(dirigidos a la compra de tierras, pago de compensaciones, pago para la reparación de ciertas pérdidas, etc.) debe realizar las consultas a instancias superiores como las autoridades del GAM.</w:t>
      </w:r>
    </w:p>
    <w:p w14:paraId="5AC15C8F" w14:textId="77777777" w:rsidR="00220DAF" w:rsidRDefault="00220DAF" w:rsidP="0096174E">
      <w:pPr>
        <w:pStyle w:val="Prrafodelista"/>
        <w:numPr>
          <w:ilvl w:val="0"/>
          <w:numId w:val="57"/>
        </w:numPr>
        <w:spacing w:line="288" w:lineRule="auto"/>
        <w:ind w:left="426"/>
        <w:contextualSpacing/>
        <w:jc w:val="both"/>
        <w:rPr>
          <w:rFonts w:ascii="Calibri" w:eastAsia="Calibri" w:hAnsi="Calibri"/>
          <w:sz w:val="16"/>
          <w:szCs w:val="16"/>
        </w:rPr>
      </w:pPr>
      <w:r>
        <w:rPr>
          <w:rFonts w:ascii="Calibri" w:eastAsia="Calibri" w:hAnsi="Calibri"/>
          <w:sz w:val="16"/>
          <w:szCs w:val="16"/>
        </w:rPr>
        <w:t>En reuniones comunales, el Consultor debe informar sobre los casos atendidos, para un buen manejo de la información.</w:t>
      </w:r>
    </w:p>
    <w:p w14:paraId="4708C3AC" w14:textId="77777777" w:rsidR="00220DAF" w:rsidRDefault="00220DAF" w:rsidP="0096174E">
      <w:pPr>
        <w:pStyle w:val="Prrafodelista"/>
        <w:spacing w:line="288" w:lineRule="auto"/>
        <w:ind w:left="426"/>
        <w:rPr>
          <w:sz w:val="16"/>
          <w:szCs w:val="16"/>
        </w:rPr>
      </w:pPr>
    </w:p>
  </w:footnote>
  <w:footnote w:id="16">
    <w:p w14:paraId="364782A3" w14:textId="77777777" w:rsidR="00220DAF" w:rsidRDefault="00220DAF" w:rsidP="0096174E">
      <w:pPr>
        <w:pStyle w:val="Ttulo2"/>
        <w:spacing w:before="0" w:after="0"/>
        <w:rPr>
          <w:rFonts w:ascii="Calibri" w:eastAsia="Calibri" w:hAnsi="Calibri"/>
          <w:i w:val="0"/>
          <w:sz w:val="16"/>
          <w:szCs w:val="16"/>
        </w:rPr>
      </w:pPr>
      <w:r>
        <w:rPr>
          <w:rFonts w:ascii="Calibri" w:eastAsia="Calibri" w:hAnsi="Calibri"/>
          <w:b w:val="0"/>
          <w:bCs w:val="0"/>
          <w:i w:val="0"/>
          <w:sz w:val="16"/>
          <w:szCs w:val="16"/>
        </w:rPr>
        <w:footnoteRef/>
      </w:r>
      <w:r>
        <w:rPr>
          <w:rFonts w:ascii="Calibri" w:eastAsia="Calibri" w:hAnsi="Calibri"/>
          <w:b w:val="0"/>
          <w:bCs w:val="0"/>
          <w:i w:val="0"/>
          <w:sz w:val="16"/>
          <w:szCs w:val="16"/>
        </w:rPr>
        <w:t xml:space="preserve">   </w:t>
      </w:r>
      <w:r>
        <w:rPr>
          <w:rFonts w:ascii="Calibri" w:eastAsia="Calibri" w:hAnsi="Calibri"/>
          <w:bCs w:val="0"/>
          <w:i w:val="0"/>
          <w:sz w:val="16"/>
          <w:szCs w:val="16"/>
        </w:rPr>
        <w:t xml:space="preserve"> </w:t>
      </w:r>
      <w:r>
        <w:rPr>
          <w:rFonts w:ascii="Calibri" w:eastAsia="Calibri" w:hAnsi="Calibri"/>
          <w:b w:val="0"/>
          <w:bCs w:val="0"/>
          <w:i w:val="0"/>
          <w:sz w:val="16"/>
          <w:szCs w:val="16"/>
        </w:rPr>
        <w:t xml:space="preserve">Derecho e interés de grupos vulnerables. - </w:t>
      </w:r>
      <w:r>
        <w:rPr>
          <w:rFonts w:ascii="Calibri" w:eastAsia="Calibri" w:hAnsi="Calibri"/>
          <w:bCs w:val="0"/>
          <w:i w:val="0"/>
          <w:sz w:val="16"/>
          <w:szCs w:val="16"/>
        </w:rPr>
        <w:t xml:space="preserve">Exige el respeto total a la dignidad, los derechos humanos, las aspiraciones, las culturas y los medios de subsistencia habituales de los grupos vulnerables, incluidas las poblaciones indígenas.  Normas Ambientales y sociales BEI, </w:t>
      </w:r>
      <w:proofErr w:type="spellStart"/>
      <w:r>
        <w:rPr>
          <w:rFonts w:ascii="Calibri" w:eastAsia="Calibri" w:hAnsi="Calibri"/>
          <w:bCs w:val="0"/>
          <w:i w:val="0"/>
          <w:sz w:val="16"/>
          <w:szCs w:val="16"/>
        </w:rPr>
        <w:t>pag</w:t>
      </w:r>
      <w:proofErr w:type="spellEnd"/>
      <w:r>
        <w:rPr>
          <w:rFonts w:ascii="Calibri" w:eastAsia="Calibri" w:hAnsi="Calibri"/>
          <w:bCs w:val="0"/>
          <w:i w:val="0"/>
          <w:sz w:val="16"/>
          <w:szCs w:val="16"/>
        </w:rPr>
        <w:t>. 2.</w:t>
      </w:r>
    </w:p>
  </w:footnote>
  <w:footnote w:id="17">
    <w:p w14:paraId="706B894B" w14:textId="77777777" w:rsidR="00220DAF" w:rsidRDefault="00220DAF" w:rsidP="0096174E">
      <w:pPr>
        <w:pStyle w:val="Ttulo2"/>
        <w:spacing w:before="0" w:after="0"/>
        <w:rPr>
          <w:rFonts w:ascii="Calibri" w:eastAsia="Calibri" w:hAnsi="Calibri"/>
          <w:bCs w:val="0"/>
          <w:i w:val="0"/>
          <w:sz w:val="16"/>
          <w:szCs w:val="16"/>
        </w:rPr>
      </w:pPr>
      <w:r>
        <w:rPr>
          <w:rFonts w:ascii="Calibri" w:eastAsia="Calibri" w:hAnsi="Calibri"/>
          <w:b w:val="0"/>
          <w:bCs w:val="0"/>
          <w:i w:val="0"/>
          <w:sz w:val="16"/>
          <w:szCs w:val="16"/>
        </w:rPr>
        <w:footnoteRef/>
      </w:r>
      <w:r>
        <w:rPr>
          <w:rFonts w:ascii="Calibri" w:eastAsia="Calibri" w:hAnsi="Calibri"/>
          <w:b w:val="0"/>
          <w:bCs w:val="0"/>
          <w:i w:val="0"/>
          <w:sz w:val="16"/>
          <w:szCs w:val="16"/>
        </w:rPr>
        <w:t xml:space="preserve">   Reasentamiento involuntario. - </w:t>
      </w:r>
      <w:r>
        <w:rPr>
          <w:rFonts w:ascii="Calibri" w:eastAsia="Calibri" w:hAnsi="Calibri"/>
          <w:bCs w:val="0"/>
          <w:i w:val="0"/>
          <w:sz w:val="16"/>
          <w:szCs w:val="16"/>
        </w:rPr>
        <w:t xml:space="preserve">A veces para la realización de los proyectos del BEI se necesita la adquisición de terrenos, la expropiación y/o restricciones relativas a l utilización de los mismos, lo que implica el reasentamiento temporal o permanente para ciertas poblaciones respecto a sus lugares de residencia, sus actividades económicas o sus prácticas de subsistencia originales. La norma 6 se basa en el derecho y protección de los derechos de propiedad, de una vivienda digna y del nivel de vida de todas las poblaciones y comunidades afectadas. Tiene por objetivo mitigar cualquier impacto adverso provocado por la pérdida de bienes o las restricciones impuestas en el uso del suelo. Asimismo, pretende ayudar a todas las personas afectadas a mejorar o, al menos, a recuperar sus antiguos medios de subsistencia y niveles de vida, e indemnizar las adecuadamente por las pérdidas sufridas. Normas Ambientales y sociales BEI, </w:t>
      </w:r>
      <w:proofErr w:type="spellStart"/>
      <w:r>
        <w:rPr>
          <w:rFonts w:ascii="Calibri" w:eastAsia="Calibri" w:hAnsi="Calibri"/>
          <w:bCs w:val="0"/>
          <w:i w:val="0"/>
          <w:sz w:val="16"/>
          <w:szCs w:val="16"/>
        </w:rPr>
        <w:t>pag</w:t>
      </w:r>
      <w:proofErr w:type="spellEnd"/>
      <w:r>
        <w:rPr>
          <w:rFonts w:ascii="Calibri" w:eastAsia="Calibri" w:hAnsi="Calibri"/>
          <w:bCs w:val="0"/>
          <w:i w:val="0"/>
          <w:sz w:val="16"/>
          <w:szCs w:val="16"/>
        </w:rPr>
        <w:t>. 2.</w:t>
      </w:r>
    </w:p>
    <w:p w14:paraId="687EF988" w14:textId="77777777" w:rsidR="00220DAF" w:rsidRDefault="00220DAF" w:rsidP="0096174E">
      <w:pPr>
        <w:pStyle w:val="Ttulo2"/>
        <w:spacing w:before="0" w:after="0"/>
        <w:rPr>
          <w:rFonts w:ascii="Calibri" w:eastAsia="Calibri" w:hAnsi="Calibri"/>
          <w:bCs w:val="0"/>
          <w:i w:val="0"/>
          <w:sz w:val="16"/>
          <w:szCs w:val="16"/>
        </w:rPr>
      </w:pPr>
    </w:p>
    <w:p w14:paraId="6A37B6D6" w14:textId="77777777" w:rsidR="00220DAF" w:rsidRDefault="00220DAF" w:rsidP="0096174E">
      <w:pPr>
        <w:pStyle w:val="Textonotapie"/>
        <w:jc w:val="both"/>
        <w:rPr>
          <w:rFonts w:ascii="Calibri" w:eastAsia="Calibri" w:hAnsi="Calibri"/>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622"/>
      <w:gridCol w:w="8582"/>
    </w:tblGrid>
    <w:tr w:rsidR="00220DAF" w14:paraId="2B6C9F6F" w14:textId="77777777" w:rsidTr="002752CE">
      <w:tc>
        <w:tcPr>
          <w:tcW w:w="795" w:type="pct"/>
          <w:tcBorders>
            <w:top w:val="nil"/>
            <w:left w:val="nil"/>
            <w:bottom w:val="single" w:sz="4" w:space="0" w:color="0000FF"/>
            <w:right w:val="nil"/>
          </w:tcBorders>
          <w:shd w:val="clear" w:color="auto" w:fill="0000FF"/>
          <w:vAlign w:val="bottom"/>
          <w:hideMark/>
        </w:tcPr>
        <w:p w14:paraId="60750ED2" w14:textId="77777777" w:rsidR="00220DAF" w:rsidRDefault="00220DAF">
          <w:pPr>
            <w:pStyle w:val="Encabezado"/>
            <w:jc w:val="center"/>
            <w:rPr>
              <w:color w:val="FFFFFF"/>
              <w:sz w:val="16"/>
              <w:szCs w:val="16"/>
            </w:rPr>
          </w:pPr>
          <w:r>
            <w:rPr>
              <w:color w:val="FFFFFF"/>
              <w:sz w:val="16"/>
              <w:szCs w:val="16"/>
            </w:rPr>
            <w:t>CI/EJECUTOR DESCOM</w:t>
          </w:r>
        </w:p>
      </w:tc>
      <w:tc>
        <w:tcPr>
          <w:tcW w:w="4205" w:type="pct"/>
          <w:tcBorders>
            <w:top w:val="nil"/>
            <w:left w:val="nil"/>
            <w:bottom w:val="single" w:sz="4" w:space="0" w:color="auto"/>
            <w:right w:val="nil"/>
          </w:tcBorders>
          <w:vAlign w:val="bottom"/>
          <w:hideMark/>
        </w:tcPr>
        <w:p w14:paraId="05C681C2" w14:textId="74CDF6C8" w:rsidR="00220DAF" w:rsidRDefault="00220DAF" w:rsidP="00712DB4">
          <w:pPr>
            <w:pStyle w:val="Encabezado"/>
            <w:jc w:val="right"/>
            <w:rPr>
              <w:bCs/>
              <w:color w:val="0000FF"/>
              <w:sz w:val="16"/>
              <w:szCs w:val="16"/>
            </w:rPr>
          </w:pPr>
          <w:r>
            <w:rPr>
              <w:b/>
              <w:bCs/>
              <w:color w:val="0000FF"/>
              <w:sz w:val="16"/>
              <w:szCs w:val="16"/>
            </w:rPr>
            <w:t>MIAGUA V - BEI</w:t>
          </w:r>
        </w:p>
      </w:tc>
    </w:tr>
  </w:tbl>
  <w:p w14:paraId="012D2265" w14:textId="77777777" w:rsidR="00220DAF" w:rsidRDefault="00220DAF" w:rsidP="00680A59">
    <w:pPr>
      <w:pStyle w:val="Encabezado"/>
      <w:ind w:left="284"/>
    </w:pPr>
  </w:p>
  <w:p w14:paraId="3B8D3197" w14:textId="77777777" w:rsidR="00220DAF" w:rsidRDefault="00220DAF" w:rsidP="00680A59">
    <w:pPr>
      <w:pStyle w:val="Encabezado"/>
    </w:pPr>
    <w:r>
      <w:t xml:space="preserve">                                                                                                                                                                                          </w:t>
    </w:r>
  </w:p>
  <w:p w14:paraId="32B450D7" w14:textId="77777777" w:rsidR="00220DAF" w:rsidRDefault="00220DAF" w:rsidP="00680A59">
    <w:pPr>
      <w:pStyle w:val="Encabezado"/>
    </w:pPr>
  </w:p>
  <w:p w14:paraId="4A8E0506" w14:textId="77777777" w:rsidR="00220DAF" w:rsidRPr="00680A59" w:rsidRDefault="00220DAF" w:rsidP="00680A5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622"/>
      <w:gridCol w:w="8582"/>
    </w:tblGrid>
    <w:tr w:rsidR="00220DAF" w14:paraId="616FE7F0" w14:textId="77777777" w:rsidTr="007B22B4">
      <w:tc>
        <w:tcPr>
          <w:tcW w:w="795" w:type="pct"/>
          <w:tcBorders>
            <w:top w:val="nil"/>
            <w:left w:val="nil"/>
            <w:bottom w:val="single" w:sz="4" w:space="0" w:color="0000FF"/>
            <w:right w:val="nil"/>
          </w:tcBorders>
          <w:shd w:val="clear" w:color="auto" w:fill="0000FF"/>
          <w:vAlign w:val="bottom"/>
          <w:hideMark/>
        </w:tcPr>
        <w:p w14:paraId="1E2A3829" w14:textId="77777777" w:rsidR="00220DAF" w:rsidRDefault="00220DAF">
          <w:pPr>
            <w:pStyle w:val="Encabezado"/>
            <w:jc w:val="center"/>
            <w:rPr>
              <w:color w:val="FFFFFF"/>
              <w:sz w:val="16"/>
              <w:szCs w:val="16"/>
            </w:rPr>
          </w:pPr>
          <w:r>
            <w:rPr>
              <w:color w:val="FFFFFF"/>
              <w:sz w:val="16"/>
              <w:szCs w:val="16"/>
            </w:rPr>
            <w:t>CI/EJECUTOR DESCOM</w:t>
          </w:r>
        </w:p>
      </w:tc>
      <w:tc>
        <w:tcPr>
          <w:tcW w:w="4205" w:type="pct"/>
          <w:tcBorders>
            <w:top w:val="nil"/>
            <w:left w:val="nil"/>
            <w:bottom w:val="single" w:sz="4" w:space="0" w:color="auto"/>
            <w:right w:val="nil"/>
          </w:tcBorders>
          <w:vAlign w:val="bottom"/>
          <w:hideMark/>
        </w:tcPr>
        <w:p w14:paraId="54B93D42" w14:textId="77777777" w:rsidR="00220DAF" w:rsidRDefault="00220DAF">
          <w:pPr>
            <w:pStyle w:val="Encabezado"/>
            <w:jc w:val="right"/>
            <w:rPr>
              <w:bCs/>
              <w:color w:val="0000FF"/>
              <w:sz w:val="16"/>
              <w:szCs w:val="16"/>
            </w:rPr>
          </w:pPr>
          <w:r>
            <w:rPr>
              <w:b/>
              <w:bCs/>
              <w:color w:val="0000FF"/>
              <w:sz w:val="16"/>
              <w:szCs w:val="16"/>
            </w:rPr>
            <w:t>CONTRATACIÓN DIRECTA – MIAGUA D.S. 0831</w:t>
          </w:r>
        </w:p>
      </w:tc>
    </w:tr>
  </w:tbl>
  <w:p w14:paraId="1D21CFA9" w14:textId="77777777" w:rsidR="00220DAF" w:rsidRPr="007B22B4" w:rsidRDefault="00220DAF" w:rsidP="007B22B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6A50C" w14:textId="77777777" w:rsidR="00220DAF" w:rsidRPr="007B22B4" w:rsidRDefault="00220DAF" w:rsidP="007B22B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04097" w14:textId="77777777" w:rsidR="00220DAF" w:rsidRPr="007B22B4" w:rsidRDefault="00220DAF" w:rsidP="007B22B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23"/>
    <w:multiLevelType w:val="multilevel"/>
    <w:tmpl w:val="000008A6"/>
    <w:lvl w:ilvl="0">
      <w:numFmt w:val="bullet"/>
      <w:lvlText w:val=""/>
      <w:lvlJc w:val="left"/>
      <w:pPr>
        <w:ind w:left="854" w:hanging="363"/>
      </w:pPr>
      <w:rPr>
        <w:rFonts w:ascii="Symbol" w:hAnsi="Symbol" w:cs="Symbol"/>
        <w:b w:val="0"/>
        <w:bCs w:val="0"/>
        <w:w w:val="99"/>
        <w:sz w:val="20"/>
        <w:szCs w:val="20"/>
      </w:rPr>
    </w:lvl>
    <w:lvl w:ilvl="1">
      <w:numFmt w:val="bullet"/>
      <w:lvlText w:val="•"/>
      <w:lvlJc w:val="left"/>
      <w:pPr>
        <w:ind w:left="1755" w:hanging="363"/>
      </w:pPr>
    </w:lvl>
    <w:lvl w:ilvl="2">
      <w:numFmt w:val="bullet"/>
      <w:lvlText w:val="•"/>
      <w:lvlJc w:val="left"/>
      <w:pPr>
        <w:ind w:left="2656" w:hanging="363"/>
      </w:pPr>
    </w:lvl>
    <w:lvl w:ilvl="3">
      <w:numFmt w:val="bullet"/>
      <w:lvlText w:val="•"/>
      <w:lvlJc w:val="left"/>
      <w:pPr>
        <w:ind w:left="3557" w:hanging="363"/>
      </w:pPr>
    </w:lvl>
    <w:lvl w:ilvl="4">
      <w:numFmt w:val="bullet"/>
      <w:lvlText w:val="•"/>
      <w:lvlJc w:val="left"/>
      <w:pPr>
        <w:ind w:left="4458" w:hanging="363"/>
      </w:pPr>
    </w:lvl>
    <w:lvl w:ilvl="5">
      <w:numFmt w:val="bullet"/>
      <w:lvlText w:val="•"/>
      <w:lvlJc w:val="left"/>
      <w:pPr>
        <w:ind w:left="5360" w:hanging="363"/>
      </w:pPr>
    </w:lvl>
    <w:lvl w:ilvl="6">
      <w:numFmt w:val="bullet"/>
      <w:lvlText w:val="•"/>
      <w:lvlJc w:val="left"/>
      <w:pPr>
        <w:ind w:left="6261" w:hanging="363"/>
      </w:pPr>
    </w:lvl>
    <w:lvl w:ilvl="7">
      <w:numFmt w:val="bullet"/>
      <w:lvlText w:val="•"/>
      <w:lvlJc w:val="left"/>
      <w:pPr>
        <w:ind w:left="7162" w:hanging="363"/>
      </w:pPr>
    </w:lvl>
    <w:lvl w:ilvl="8">
      <w:numFmt w:val="bullet"/>
      <w:lvlText w:val="•"/>
      <w:lvlJc w:val="left"/>
      <w:pPr>
        <w:ind w:left="8063" w:hanging="363"/>
      </w:pPr>
    </w:lvl>
  </w:abstractNum>
  <w:abstractNum w:abstractNumId="1">
    <w:nsid w:val="00000424"/>
    <w:multiLevelType w:val="multilevel"/>
    <w:tmpl w:val="000008A7"/>
    <w:lvl w:ilvl="0">
      <w:numFmt w:val="bullet"/>
      <w:lvlText w:val=""/>
      <w:lvlJc w:val="left"/>
      <w:pPr>
        <w:ind w:left="854" w:hanging="368"/>
      </w:pPr>
      <w:rPr>
        <w:rFonts w:ascii="Symbol" w:hAnsi="Symbol" w:cs="Symbol"/>
        <w:b w:val="0"/>
        <w:bCs w:val="0"/>
        <w:sz w:val="24"/>
        <w:szCs w:val="24"/>
      </w:rPr>
    </w:lvl>
    <w:lvl w:ilvl="1">
      <w:numFmt w:val="bullet"/>
      <w:lvlText w:val="•"/>
      <w:lvlJc w:val="left"/>
      <w:pPr>
        <w:ind w:left="1755" w:hanging="368"/>
      </w:pPr>
    </w:lvl>
    <w:lvl w:ilvl="2">
      <w:numFmt w:val="bullet"/>
      <w:lvlText w:val="•"/>
      <w:lvlJc w:val="left"/>
      <w:pPr>
        <w:ind w:left="2656" w:hanging="368"/>
      </w:pPr>
    </w:lvl>
    <w:lvl w:ilvl="3">
      <w:numFmt w:val="bullet"/>
      <w:lvlText w:val="•"/>
      <w:lvlJc w:val="left"/>
      <w:pPr>
        <w:ind w:left="3557" w:hanging="368"/>
      </w:pPr>
    </w:lvl>
    <w:lvl w:ilvl="4">
      <w:numFmt w:val="bullet"/>
      <w:lvlText w:val="•"/>
      <w:lvlJc w:val="left"/>
      <w:pPr>
        <w:ind w:left="4458" w:hanging="368"/>
      </w:pPr>
    </w:lvl>
    <w:lvl w:ilvl="5">
      <w:numFmt w:val="bullet"/>
      <w:lvlText w:val="•"/>
      <w:lvlJc w:val="left"/>
      <w:pPr>
        <w:ind w:left="5360" w:hanging="368"/>
      </w:pPr>
    </w:lvl>
    <w:lvl w:ilvl="6">
      <w:numFmt w:val="bullet"/>
      <w:lvlText w:val="•"/>
      <w:lvlJc w:val="left"/>
      <w:pPr>
        <w:ind w:left="6261" w:hanging="368"/>
      </w:pPr>
    </w:lvl>
    <w:lvl w:ilvl="7">
      <w:numFmt w:val="bullet"/>
      <w:lvlText w:val="•"/>
      <w:lvlJc w:val="left"/>
      <w:pPr>
        <w:ind w:left="7162" w:hanging="368"/>
      </w:pPr>
    </w:lvl>
    <w:lvl w:ilvl="8">
      <w:numFmt w:val="bullet"/>
      <w:lvlText w:val="•"/>
      <w:lvlJc w:val="left"/>
      <w:pPr>
        <w:ind w:left="8063" w:hanging="368"/>
      </w:pPr>
    </w:lvl>
  </w:abstractNum>
  <w:abstractNum w:abstractNumId="2">
    <w:nsid w:val="00000425"/>
    <w:multiLevelType w:val="multilevel"/>
    <w:tmpl w:val="000008A8"/>
    <w:lvl w:ilvl="0">
      <w:numFmt w:val="bullet"/>
      <w:lvlText w:val=""/>
      <w:lvlJc w:val="left"/>
      <w:pPr>
        <w:ind w:left="854" w:hanging="363"/>
      </w:pPr>
      <w:rPr>
        <w:rFonts w:ascii="Symbol" w:hAnsi="Symbol" w:cs="Symbol"/>
        <w:b w:val="0"/>
        <w:bCs w:val="0"/>
        <w:w w:val="99"/>
        <w:sz w:val="20"/>
        <w:szCs w:val="20"/>
      </w:rPr>
    </w:lvl>
    <w:lvl w:ilvl="1">
      <w:numFmt w:val="bullet"/>
      <w:lvlText w:val="•"/>
      <w:lvlJc w:val="left"/>
      <w:pPr>
        <w:ind w:left="1755" w:hanging="363"/>
      </w:pPr>
    </w:lvl>
    <w:lvl w:ilvl="2">
      <w:numFmt w:val="bullet"/>
      <w:lvlText w:val="•"/>
      <w:lvlJc w:val="left"/>
      <w:pPr>
        <w:ind w:left="2656" w:hanging="363"/>
      </w:pPr>
    </w:lvl>
    <w:lvl w:ilvl="3">
      <w:numFmt w:val="bullet"/>
      <w:lvlText w:val="•"/>
      <w:lvlJc w:val="left"/>
      <w:pPr>
        <w:ind w:left="3557" w:hanging="363"/>
      </w:pPr>
    </w:lvl>
    <w:lvl w:ilvl="4">
      <w:numFmt w:val="bullet"/>
      <w:lvlText w:val="•"/>
      <w:lvlJc w:val="left"/>
      <w:pPr>
        <w:ind w:left="4458" w:hanging="363"/>
      </w:pPr>
    </w:lvl>
    <w:lvl w:ilvl="5">
      <w:numFmt w:val="bullet"/>
      <w:lvlText w:val="•"/>
      <w:lvlJc w:val="left"/>
      <w:pPr>
        <w:ind w:left="5360" w:hanging="363"/>
      </w:pPr>
    </w:lvl>
    <w:lvl w:ilvl="6">
      <w:numFmt w:val="bullet"/>
      <w:lvlText w:val="•"/>
      <w:lvlJc w:val="left"/>
      <w:pPr>
        <w:ind w:left="6261" w:hanging="363"/>
      </w:pPr>
    </w:lvl>
    <w:lvl w:ilvl="7">
      <w:numFmt w:val="bullet"/>
      <w:lvlText w:val="•"/>
      <w:lvlJc w:val="left"/>
      <w:pPr>
        <w:ind w:left="7162" w:hanging="363"/>
      </w:pPr>
    </w:lvl>
    <w:lvl w:ilvl="8">
      <w:numFmt w:val="bullet"/>
      <w:lvlText w:val="•"/>
      <w:lvlJc w:val="left"/>
      <w:pPr>
        <w:ind w:left="8063" w:hanging="363"/>
      </w:pPr>
    </w:lvl>
  </w:abstractNum>
  <w:abstractNum w:abstractNumId="3">
    <w:nsid w:val="01D62D78"/>
    <w:multiLevelType w:val="multilevel"/>
    <w:tmpl w:val="095C494E"/>
    <w:styleLink w:val="Estilo10"/>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08706D72"/>
    <w:multiLevelType w:val="multilevel"/>
    <w:tmpl w:val="A748268C"/>
    <w:styleLink w:val="Estilo5"/>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0DAE74E8"/>
    <w:multiLevelType w:val="hybridMultilevel"/>
    <w:tmpl w:val="D1A08F76"/>
    <w:lvl w:ilvl="0" w:tplc="3E5A803A">
      <w:start w:val="1"/>
      <w:numFmt w:val="lowerLetter"/>
      <w:lvlText w:val="%1)"/>
      <w:lvlJc w:val="left"/>
      <w:pPr>
        <w:ind w:left="1713" w:hanging="360"/>
      </w:pPr>
      <w:rPr>
        <w:b/>
      </w:r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6">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nsid w:val="17D801F9"/>
    <w:multiLevelType w:val="hybridMultilevel"/>
    <w:tmpl w:val="B5A4FED6"/>
    <w:lvl w:ilvl="0" w:tplc="F6AE0984">
      <w:start w:val="26"/>
      <w:numFmt w:val="bullet"/>
      <w:lvlText w:val="-"/>
      <w:lvlJc w:val="left"/>
      <w:pPr>
        <w:ind w:left="360" w:hanging="360"/>
      </w:pPr>
      <w:rPr>
        <w:rFonts w:ascii="Calibri" w:eastAsia="PMingLiU"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9">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0">
    <w:nsid w:val="20301B01"/>
    <w:multiLevelType w:val="hybridMultilevel"/>
    <w:tmpl w:val="637282BA"/>
    <w:lvl w:ilvl="0" w:tplc="400A0019">
      <w:start w:val="1"/>
      <w:numFmt w:val="lowerLetter"/>
      <w:lvlText w:val="%1."/>
      <w:lvlJc w:val="left"/>
      <w:pPr>
        <w:ind w:left="1429" w:hanging="360"/>
      </w:pPr>
    </w:lvl>
    <w:lvl w:ilvl="1" w:tplc="400A0019" w:tentative="1">
      <w:start w:val="1"/>
      <w:numFmt w:val="lowerLetter"/>
      <w:lvlText w:val="%2."/>
      <w:lvlJc w:val="left"/>
      <w:pPr>
        <w:ind w:left="2149" w:hanging="360"/>
      </w:pPr>
    </w:lvl>
    <w:lvl w:ilvl="2" w:tplc="400A001B" w:tentative="1">
      <w:start w:val="1"/>
      <w:numFmt w:val="lowerRoman"/>
      <w:lvlText w:val="%3."/>
      <w:lvlJc w:val="right"/>
      <w:pPr>
        <w:ind w:left="2869" w:hanging="180"/>
      </w:pPr>
    </w:lvl>
    <w:lvl w:ilvl="3" w:tplc="400A000F" w:tentative="1">
      <w:start w:val="1"/>
      <w:numFmt w:val="decimal"/>
      <w:lvlText w:val="%4."/>
      <w:lvlJc w:val="left"/>
      <w:pPr>
        <w:ind w:left="3589" w:hanging="360"/>
      </w:pPr>
    </w:lvl>
    <w:lvl w:ilvl="4" w:tplc="400A0019" w:tentative="1">
      <w:start w:val="1"/>
      <w:numFmt w:val="lowerLetter"/>
      <w:lvlText w:val="%5."/>
      <w:lvlJc w:val="left"/>
      <w:pPr>
        <w:ind w:left="4309" w:hanging="360"/>
      </w:pPr>
    </w:lvl>
    <w:lvl w:ilvl="5" w:tplc="400A001B" w:tentative="1">
      <w:start w:val="1"/>
      <w:numFmt w:val="lowerRoman"/>
      <w:lvlText w:val="%6."/>
      <w:lvlJc w:val="right"/>
      <w:pPr>
        <w:ind w:left="5029" w:hanging="180"/>
      </w:pPr>
    </w:lvl>
    <w:lvl w:ilvl="6" w:tplc="400A000F" w:tentative="1">
      <w:start w:val="1"/>
      <w:numFmt w:val="decimal"/>
      <w:lvlText w:val="%7."/>
      <w:lvlJc w:val="left"/>
      <w:pPr>
        <w:ind w:left="5749" w:hanging="360"/>
      </w:pPr>
    </w:lvl>
    <w:lvl w:ilvl="7" w:tplc="400A0019" w:tentative="1">
      <w:start w:val="1"/>
      <w:numFmt w:val="lowerLetter"/>
      <w:lvlText w:val="%8."/>
      <w:lvlJc w:val="left"/>
      <w:pPr>
        <w:ind w:left="6469" w:hanging="360"/>
      </w:pPr>
    </w:lvl>
    <w:lvl w:ilvl="8" w:tplc="400A001B" w:tentative="1">
      <w:start w:val="1"/>
      <w:numFmt w:val="lowerRoman"/>
      <w:lvlText w:val="%9."/>
      <w:lvlJc w:val="right"/>
      <w:pPr>
        <w:ind w:left="7189" w:hanging="180"/>
      </w:pPr>
    </w:lvl>
  </w:abstractNum>
  <w:abstractNum w:abstractNumId="11">
    <w:nsid w:val="20FA519A"/>
    <w:multiLevelType w:val="hybridMultilevel"/>
    <w:tmpl w:val="88CA0C8E"/>
    <w:lvl w:ilvl="0" w:tplc="400A0019">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2">
    <w:nsid w:val="266824F0"/>
    <w:multiLevelType w:val="hybridMultilevel"/>
    <w:tmpl w:val="02DAD722"/>
    <w:lvl w:ilvl="0" w:tplc="58869EE4">
      <w:start w:val="1"/>
      <w:numFmt w:val="decimal"/>
      <w:lvlText w:val="%1."/>
      <w:lvlJc w:val="left"/>
      <w:pPr>
        <w:tabs>
          <w:tab w:val="num" w:pos="2340"/>
        </w:tabs>
        <w:ind w:left="2340" w:hanging="360"/>
      </w:pPr>
      <w:rPr>
        <w:rFonts w:hint="default"/>
        <w:b/>
      </w:rPr>
    </w:lvl>
    <w:lvl w:ilvl="1" w:tplc="DD1C19D4">
      <w:start w:val="1"/>
      <w:numFmt w:val="lowerLetter"/>
      <w:lvlText w:val="%2."/>
      <w:lvlJc w:val="left"/>
      <w:pPr>
        <w:tabs>
          <w:tab w:val="num" w:pos="3060"/>
        </w:tabs>
        <w:ind w:left="3060" w:hanging="360"/>
      </w:pPr>
      <w:rPr>
        <w:b/>
      </w:rPr>
    </w:lvl>
    <w:lvl w:ilvl="2" w:tplc="0C0A001B">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13">
    <w:nsid w:val="28272888"/>
    <w:multiLevelType w:val="hybridMultilevel"/>
    <w:tmpl w:val="3BAA6B06"/>
    <w:lvl w:ilvl="0" w:tplc="38F6AE5C">
      <w:start w:val="1"/>
      <w:numFmt w:val="lowerLetter"/>
      <w:lvlText w:val="%1)"/>
      <w:lvlJc w:val="left"/>
      <w:pPr>
        <w:ind w:left="720" w:hanging="36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A3328D3"/>
    <w:multiLevelType w:val="hybridMultilevel"/>
    <w:tmpl w:val="C712A062"/>
    <w:lvl w:ilvl="0" w:tplc="50EA9D76">
      <w:start w:val="1"/>
      <w:numFmt w:val="lowerLetter"/>
      <w:lvlText w:val="%1."/>
      <w:lvlJc w:val="left"/>
      <w:pPr>
        <w:tabs>
          <w:tab w:val="num" w:pos="1080"/>
        </w:tabs>
        <w:ind w:left="108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D931801"/>
    <w:multiLevelType w:val="hybridMultilevel"/>
    <w:tmpl w:val="06D6B00C"/>
    <w:lvl w:ilvl="0" w:tplc="400A0001">
      <w:start w:val="1"/>
      <w:numFmt w:val="bullet"/>
      <w:lvlText w:val=""/>
      <w:lvlJc w:val="left"/>
      <w:pPr>
        <w:ind w:left="720" w:hanging="360"/>
      </w:pPr>
      <w:rPr>
        <w:rFonts w:ascii="Symbol" w:hAnsi="Symbol" w:hint="default"/>
      </w:rPr>
    </w:lvl>
    <w:lvl w:ilvl="1" w:tplc="6FDA9DEE">
      <w:start w:val="1"/>
      <w:numFmt w:val="lowerLetter"/>
      <w:lvlText w:val="%2)"/>
      <w:lvlJc w:val="left"/>
      <w:pPr>
        <w:ind w:left="1440" w:hanging="360"/>
      </w:pPr>
      <w:rPr>
        <w:rFonts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F2732B7"/>
    <w:multiLevelType w:val="hybridMultilevel"/>
    <w:tmpl w:val="2C7E58FC"/>
    <w:lvl w:ilvl="0" w:tplc="FD8806C0">
      <w:start w:val="1"/>
      <w:numFmt w:val="decimal"/>
      <w:lvlText w:val="%1."/>
      <w:lvlJc w:val="left"/>
      <w:pPr>
        <w:tabs>
          <w:tab w:val="num" w:pos="1778"/>
        </w:tabs>
        <w:ind w:left="1778" w:hanging="360"/>
      </w:pPr>
      <w:rPr>
        <w:b/>
      </w:rPr>
    </w:lvl>
    <w:lvl w:ilvl="1" w:tplc="385C907C">
      <w:start w:val="1"/>
      <w:numFmt w:val="lowerLetter"/>
      <w:lvlText w:val="%2."/>
      <w:lvlJc w:val="left"/>
      <w:pPr>
        <w:tabs>
          <w:tab w:val="num" w:pos="2498"/>
        </w:tabs>
        <w:ind w:left="2498" w:hanging="360"/>
      </w:pPr>
      <w:rPr>
        <w:b/>
      </w:rPr>
    </w:lvl>
    <w:lvl w:ilvl="2" w:tplc="0C0A001B">
      <w:start w:val="1"/>
      <w:numFmt w:val="lowerRoman"/>
      <w:lvlText w:val="%3."/>
      <w:lvlJc w:val="right"/>
      <w:pPr>
        <w:tabs>
          <w:tab w:val="num" w:pos="3218"/>
        </w:tabs>
        <w:ind w:left="3218" w:hanging="180"/>
      </w:pPr>
    </w:lvl>
    <w:lvl w:ilvl="3" w:tplc="0C0A000F">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17">
    <w:nsid w:val="31387C63"/>
    <w:multiLevelType w:val="multilevel"/>
    <w:tmpl w:val="EF204D1A"/>
    <w:styleLink w:val="Estilo3"/>
    <w:lvl w:ilvl="0">
      <w:start w:val="9"/>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14C5ADD"/>
    <w:multiLevelType w:val="hybridMultilevel"/>
    <w:tmpl w:val="795E9C0E"/>
    <w:lvl w:ilvl="0" w:tplc="0C0A0017">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3348171E"/>
    <w:multiLevelType w:val="hybridMultilevel"/>
    <w:tmpl w:val="6A060046"/>
    <w:lvl w:ilvl="0" w:tplc="E97A6F5E">
      <w:start w:val="1"/>
      <w:numFmt w:val="lowerLetter"/>
      <w:lvlText w:val="%1)"/>
      <w:lvlJc w:val="left"/>
      <w:pPr>
        <w:ind w:left="1713"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36DD0A80"/>
    <w:multiLevelType w:val="hybridMultilevel"/>
    <w:tmpl w:val="2940EFF6"/>
    <w:lvl w:ilvl="0" w:tplc="0C0A0005">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
    <w:nsid w:val="390E1B7A"/>
    <w:multiLevelType w:val="hybridMultilevel"/>
    <w:tmpl w:val="B60C9432"/>
    <w:lvl w:ilvl="0" w:tplc="BB8A3940">
      <w:start w:val="1"/>
      <w:numFmt w:val="lowerLetter"/>
      <w:lvlText w:val="%1."/>
      <w:lvlJc w:val="left"/>
      <w:pPr>
        <w:tabs>
          <w:tab w:val="num" w:pos="1080"/>
        </w:tabs>
        <w:ind w:left="1080" w:hanging="360"/>
      </w:pPr>
      <w:rPr>
        <w:b/>
      </w:rPr>
    </w:lvl>
    <w:lvl w:ilvl="1" w:tplc="FFFFFFFF">
      <w:start w:val="1"/>
      <w:numFmt w:val="decimal"/>
      <w:lvlText w:val="%2."/>
      <w:lvlJc w:val="left"/>
      <w:pPr>
        <w:tabs>
          <w:tab w:val="num" w:pos="1080"/>
        </w:tabs>
        <w:ind w:left="1080" w:hanging="360"/>
      </w:pPr>
      <w:rPr>
        <w:rFonts w:hint="default"/>
      </w:rPr>
    </w:lvl>
    <w:lvl w:ilvl="2" w:tplc="13202282">
      <w:start w:val="1"/>
      <w:numFmt w:val="decimal"/>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nsid w:val="3AF50E2A"/>
    <w:multiLevelType w:val="hybridMultilevel"/>
    <w:tmpl w:val="1A9665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nsid w:val="3C2104F5"/>
    <w:multiLevelType w:val="multilevel"/>
    <w:tmpl w:val="0C0A001D"/>
    <w:styleLink w:val="Estilo6"/>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0A700AF"/>
    <w:multiLevelType w:val="hybridMultilevel"/>
    <w:tmpl w:val="E5601A2C"/>
    <w:lvl w:ilvl="0" w:tplc="F6AE0984">
      <w:start w:val="26"/>
      <w:numFmt w:val="bullet"/>
      <w:lvlText w:val="-"/>
      <w:lvlJc w:val="left"/>
      <w:pPr>
        <w:ind w:left="720" w:hanging="360"/>
      </w:pPr>
      <w:rPr>
        <w:rFonts w:ascii="Calibri" w:eastAsia="PMingLiU"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53387B"/>
    <w:multiLevelType w:val="multilevel"/>
    <w:tmpl w:val="E0DC1C20"/>
    <w:styleLink w:val="Estilo12"/>
    <w:lvl w:ilvl="0">
      <w:start w:val="16"/>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5824" w:hanging="72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7">
    <w:nsid w:val="44DF59D0"/>
    <w:multiLevelType w:val="hybridMultilevel"/>
    <w:tmpl w:val="D4C065AE"/>
    <w:lvl w:ilvl="0" w:tplc="3A203E4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7683419"/>
    <w:multiLevelType w:val="multilevel"/>
    <w:tmpl w:val="B1A811DA"/>
    <w:styleLink w:val="Estilo1"/>
    <w:lvl w:ilvl="0">
      <w:start w:val="12"/>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520" w:hanging="180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880" w:hanging="2160"/>
      </w:pPr>
      <w:rPr>
        <w:rFonts w:hint="default"/>
        <w:b w:val="0"/>
      </w:rPr>
    </w:lvl>
  </w:abstractNum>
  <w:abstractNum w:abstractNumId="29">
    <w:nsid w:val="482C776F"/>
    <w:multiLevelType w:val="hybridMultilevel"/>
    <w:tmpl w:val="E25A3090"/>
    <w:lvl w:ilvl="0" w:tplc="932EF73E">
      <w:start w:val="1"/>
      <w:numFmt w:val="lowerLetter"/>
      <w:lvlText w:val="%1)"/>
      <w:lvlJc w:val="left"/>
      <w:pPr>
        <w:tabs>
          <w:tab w:val="num" w:pos="1260"/>
        </w:tabs>
        <w:ind w:left="1260" w:hanging="360"/>
      </w:pPr>
      <w:rPr>
        <w:rFonts w:hint="default"/>
        <w:b/>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0">
    <w:nsid w:val="4A15426C"/>
    <w:multiLevelType w:val="multilevel"/>
    <w:tmpl w:val="0409001F"/>
    <w:styleLink w:val="Estilo1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D087A59"/>
    <w:multiLevelType w:val="hybridMultilevel"/>
    <w:tmpl w:val="F116781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nsid w:val="4F472161"/>
    <w:multiLevelType w:val="multilevel"/>
    <w:tmpl w:val="AF085212"/>
    <w:styleLink w:val="Estilo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3">
    <w:nsid w:val="5060340A"/>
    <w:multiLevelType w:val="hybridMultilevel"/>
    <w:tmpl w:val="21760542"/>
    <w:lvl w:ilvl="0" w:tplc="13727FE8">
      <w:start w:val="1"/>
      <w:numFmt w:val="bullet"/>
      <w:lvlText w:val=""/>
      <w:lvlJc w:val="left"/>
      <w:pPr>
        <w:ind w:left="720" w:hanging="360"/>
      </w:pPr>
      <w:rPr>
        <w:rFonts w:ascii="Wingdings" w:hAnsi="Wingding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12D70C4"/>
    <w:multiLevelType w:val="hybridMultilevel"/>
    <w:tmpl w:val="1A08FEAE"/>
    <w:lvl w:ilvl="0" w:tplc="0AE0A7E4">
      <w:start w:val="1"/>
      <w:numFmt w:val="low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6">
    <w:nsid w:val="5B79014B"/>
    <w:multiLevelType w:val="hybridMultilevel"/>
    <w:tmpl w:val="86F4E1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BDF428D"/>
    <w:multiLevelType w:val="hybridMultilevel"/>
    <w:tmpl w:val="798ED6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5CAA23C9"/>
    <w:multiLevelType w:val="hybridMultilevel"/>
    <w:tmpl w:val="35BE49E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13D3586"/>
    <w:multiLevelType w:val="hybridMultilevel"/>
    <w:tmpl w:val="391C7A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1">
    <w:nsid w:val="633F255F"/>
    <w:multiLevelType w:val="multilevel"/>
    <w:tmpl w:val="0409001F"/>
    <w:numStyleLink w:val="Estilo15"/>
  </w:abstractNum>
  <w:abstractNum w:abstractNumId="42">
    <w:nsid w:val="685C5167"/>
    <w:multiLevelType w:val="hybridMultilevel"/>
    <w:tmpl w:val="4D344B1E"/>
    <w:lvl w:ilvl="0" w:tplc="F6AE0984">
      <w:start w:val="26"/>
      <w:numFmt w:val="bullet"/>
      <w:lvlText w:val="-"/>
      <w:lvlJc w:val="left"/>
      <w:pPr>
        <w:ind w:left="720" w:hanging="360"/>
      </w:pPr>
      <w:rPr>
        <w:rFonts w:ascii="Calibri" w:eastAsia="PMingLiU"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7A6657"/>
    <w:multiLevelType w:val="multilevel"/>
    <w:tmpl w:val="B1A811DA"/>
    <w:styleLink w:val="Estilo13"/>
    <w:lvl w:ilvl="0">
      <w:start w:val="16"/>
      <w:numFmt w:val="decimal"/>
      <w:lvlText w:val="%1."/>
      <w:lvlJc w:val="left"/>
      <w:pPr>
        <w:ind w:left="1068" w:hanging="360"/>
      </w:pPr>
      <w:rPr>
        <w:rFonts w:hint="default"/>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2148" w:hanging="1440"/>
      </w:pPr>
      <w:rPr>
        <w:rFonts w:hint="default"/>
        <w:b w:val="0"/>
      </w:rPr>
    </w:lvl>
    <w:lvl w:ilvl="6">
      <w:start w:val="1"/>
      <w:numFmt w:val="decimal"/>
      <w:isLgl/>
      <w:lvlText w:val="%1.%2.%3.%4.%5.%6.%7"/>
      <w:lvlJc w:val="left"/>
      <w:pPr>
        <w:ind w:left="2508" w:hanging="1800"/>
      </w:pPr>
      <w:rPr>
        <w:rFonts w:hint="default"/>
        <w:b w:val="0"/>
      </w:rPr>
    </w:lvl>
    <w:lvl w:ilvl="7">
      <w:start w:val="1"/>
      <w:numFmt w:val="decimal"/>
      <w:isLgl/>
      <w:lvlText w:val="%1.%2.%3.%4.%5.%6.%7.%8"/>
      <w:lvlJc w:val="left"/>
      <w:pPr>
        <w:ind w:left="2508" w:hanging="1800"/>
      </w:pPr>
      <w:rPr>
        <w:rFonts w:hint="default"/>
        <w:b w:val="0"/>
      </w:rPr>
    </w:lvl>
    <w:lvl w:ilvl="8">
      <w:start w:val="1"/>
      <w:numFmt w:val="decimal"/>
      <w:isLgl/>
      <w:lvlText w:val="%1.%2.%3.%4.%5.%6.%7.%8.%9"/>
      <w:lvlJc w:val="left"/>
      <w:pPr>
        <w:ind w:left="2868" w:hanging="2160"/>
      </w:pPr>
      <w:rPr>
        <w:rFonts w:hint="default"/>
        <w:b w:val="0"/>
      </w:rPr>
    </w:lvl>
  </w:abstractNum>
  <w:abstractNum w:abstractNumId="44">
    <w:nsid w:val="68E97BF0"/>
    <w:multiLevelType w:val="hybridMultilevel"/>
    <w:tmpl w:val="C1845F60"/>
    <w:lvl w:ilvl="0" w:tplc="552E51E2">
      <w:start w:val="1"/>
      <w:numFmt w:val="lowerRoman"/>
      <w:lvlText w:val="(%1)"/>
      <w:lvlJc w:val="left"/>
      <w:pPr>
        <w:tabs>
          <w:tab w:val="num" w:pos="1068"/>
        </w:tabs>
        <w:ind w:left="1068" w:hanging="360"/>
      </w:pPr>
      <w:rPr>
        <w:rFonts w:ascii="Arial Narrow" w:eastAsia="Times New Roman" w:hAnsi="Arial Narrow" w:cs="Times New Roman"/>
        <w:b/>
        <w:i/>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D5657DC"/>
    <w:multiLevelType w:val="hybridMultilevel"/>
    <w:tmpl w:val="BBD20DEA"/>
    <w:lvl w:ilvl="0" w:tplc="4978E2F4">
      <w:start w:val="1"/>
      <w:numFmt w:val="lowerLetter"/>
      <w:lvlText w:val="%1)"/>
      <w:lvlJc w:val="left"/>
      <w:pPr>
        <w:tabs>
          <w:tab w:val="num" w:pos="1260"/>
        </w:tabs>
        <w:ind w:left="1260" w:hanging="360"/>
      </w:pPr>
      <w:rPr>
        <w:rFonts w:hint="default"/>
        <w:b/>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6">
    <w:nsid w:val="6D8D1AFA"/>
    <w:multiLevelType w:val="hybridMultilevel"/>
    <w:tmpl w:val="330471B4"/>
    <w:lvl w:ilvl="0" w:tplc="0C0A000B">
      <w:start w:val="1"/>
      <w:numFmt w:val="bullet"/>
      <w:lvlText w:val=""/>
      <w:lvlJc w:val="left"/>
      <w:pPr>
        <w:ind w:left="1080" w:hanging="360"/>
      </w:pPr>
      <w:rPr>
        <w:rFonts w:ascii="Wingdings" w:hAnsi="Wingdings" w:hint="default"/>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47">
    <w:nsid w:val="6DB46C99"/>
    <w:multiLevelType w:val="hybridMultilevel"/>
    <w:tmpl w:val="DB54AF7C"/>
    <w:lvl w:ilvl="0" w:tplc="B3625708">
      <w:start w:val="1"/>
      <w:numFmt w:val="lowerLetter"/>
      <w:lvlText w:val="%1."/>
      <w:lvlJc w:val="left"/>
      <w:pPr>
        <w:ind w:left="1175" w:hanging="360"/>
      </w:pPr>
      <w:rPr>
        <w:b/>
      </w:rPr>
    </w:lvl>
    <w:lvl w:ilvl="1" w:tplc="0C0A0019" w:tentative="1">
      <w:start w:val="1"/>
      <w:numFmt w:val="lowerLetter"/>
      <w:lvlText w:val="%2."/>
      <w:lvlJc w:val="left"/>
      <w:pPr>
        <w:ind w:left="1895" w:hanging="360"/>
      </w:pPr>
    </w:lvl>
    <w:lvl w:ilvl="2" w:tplc="0C0A001B" w:tentative="1">
      <w:start w:val="1"/>
      <w:numFmt w:val="lowerRoman"/>
      <w:lvlText w:val="%3."/>
      <w:lvlJc w:val="right"/>
      <w:pPr>
        <w:ind w:left="2615" w:hanging="180"/>
      </w:pPr>
    </w:lvl>
    <w:lvl w:ilvl="3" w:tplc="0C0A000F" w:tentative="1">
      <w:start w:val="1"/>
      <w:numFmt w:val="decimal"/>
      <w:lvlText w:val="%4."/>
      <w:lvlJc w:val="left"/>
      <w:pPr>
        <w:ind w:left="3335" w:hanging="360"/>
      </w:pPr>
    </w:lvl>
    <w:lvl w:ilvl="4" w:tplc="0C0A0019" w:tentative="1">
      <w:start w:val="1"/>
      <w:numFmt w:val="lowerLetter"/>
      <w:lvlText w:val="%5."/>
      <w:lvlJc w:val="left"/>
      <w:pPr>
        <w:ind w:left="4055" w:hanging="360"/>
      </w:pPr>
    </w:lvl>
    <w:lvl w:ilvl="5" w:tplc="0C0A001B" w:tentative="1">
      <w:start w:val="1"/>
      <w:numFmt w:val="lowerRoman"/>
      <w:lvlText w:val="%6."/>
      <w:lvlJc w:val="right"/>
      <w:pPr>
        <w:ind w:left="4775" w:hanging="180"/>
      </w:pPr>
    </w:lvl>
    <w:lvl w:ilvl="6" w:tplc="0C0A000F" w:tentative="1">
      <w:start w:val="1"/>
      <w:numFmt w:val="decimal"/>
      <w:lvlText w:val="%7."/>
      <w:lvlJc w:val="left"/>
      <w:pPr>
        <w:ind w:left="5495" w:hanging="360"/>
      </w:pPr>
    </w:lvl>
    <w:lvl w:ilvl="7" w:tplc="0C0A0019" w:tentative="1">
      <w:start w:val="1"/>
      <w:numFmt w:val="lowerLetter"/>
      <w:lvlText w:val="%8."/>
      <w:lvlJc w:val="left"/>
      <w:pPr>
        <w:ind w:left="6215" w:hanging="360"/>
      </w:pPr>
    </w:lvl>
    <w:lvl w:ilvl="8" w:tplc="0C0A001B" w:tentative="1">
      <w:start w:val="1"/>
      <w:numFmt w:val="lowerRoman"/>
      <w:lvlText w:val="%9."/>
      <w:lvlJc w:val="right"/>
      <w:pPr>
        <w:ind w:left="6935" w:hanging="180"/>
      </w:pPr>
    </w:lvl>
  </w:abstractNum>
  <w:abstractNum w:abstractNumId="48">
    <w:nsid w:val="6F375037"/>
    <w:multiLevelType w:val="multilevel"/>
    <w:tmpl w:val="0C0A001F"/>
    <w:styleLink w:val="Estilo1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F6001A4"/>
    <w:multiLevelType w:val="multilevel"/>
    <w:tmpl w:val="A2E4A008"/>
    <w:styleLink w:val="Estilo7"/>
    <w:lvl w:ilvl="0">
      <w:start w:val="9"/>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776" w:hanging="36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036" w:hanging="1080"/>
      </w:pPr>
      <w:rPr>
        <w:rFonts w:hint="default"/>
      </w:rPr>
    </w:lvl>
    <w:lvl w:ilvl="8">
      <w:start w:val="1"/>
      <w:numFmt w:val="decimal"/>
      <w:lvlText w:val="%1.%2.%3.%4.%5.%6.%7.%8.%9"/>
      <w:lvlJc w:val="left"/>
      <w:pPr>
        <w:ind w:left="7104" w:hanging="1440"/>
      </w:pPr>
      <w:rPr>
        <w:rFonts w:hint="default"/>
      </w:rPr>
    </w:lvl>
  </w:abstractNum>
  <w:abstractNum w:abstractNumId="50">
    <w:nsid w:val="6F640FA9"/>
    <w:multiLevelType w:val="hybridMultilevel"/>
    <w:tmpl w:val="5A8C210E"/>
    <w:lvl w:ilvl="0" w:tplc="6AC0A17C">
      <w:start w:val="1"/>
      <w:numFmt w:val="bullet"/>
      <w:lvlText w:val=""/>
      <w:lvlJc w:val="left"/>
      <w:pPr>
        <w:ind w:left="720" w:hanging="360"/>
      </w:pPr>
      <w:rPr>
        <w:rFonts w:ascii="Symbol" w:hAnsi="Symbol"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6FDF1A2F"/>
    <w:multiLevelType w:val="multilevel"/>
    <w:tmpl w:val="63A8902A"/>
    <w:styleLink w:val="Estilo9"/>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2">
    <w:nsid w:val="728241FF"/>
    <w:multiLevelType w:val="multilevel"/>
    <w:tmpl w:val="0C0A001F"/>
    <w:styleLink w:val="Estilo2"/>
    <w:lvl w:ilvl="0">
      <w:start w:val="2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5132E33"/>
    <w:multiLevelType w:val="singleLevel"/>
    <w:tmpl w:val="91B43F54"/>
    <w:lvl w:ilvl="0">
      <w:start w:val="1"/>
      <w:numFmt w:val="bullet"/>
      <w:lvlText w:val="-"/>
      <w:lvlJc w:val="left"/>
      <w:pPr>
        <w:tabs>
          <w:tab w:val="num" w:pos="4890"/>
        </w:tabs>
        <w:ind w:left="4890" w:hanging="360"/>
      </w:pPr>
      <w:rPr>
        <w:rFonts w:hint="default"/>
        <w:b/>
      </w:rPr>
    </w:lvl>
  </w:abstractNum>
  <w:abstractNum w:abstractNumId="54">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228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5">
    <w:nsid w:val="7A4568F7"/>
    <w:multiLevelType w:val="multilevel"/>
    <w:tmpl w:val="3DCE5996"/>
    <w:styleLink w:val="Estilo8"/>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6">
    <w:nsid w:val="7B327009"/>
    <w:multiLevelType w:val="hybridMultilevel"/>
    <w:tmpl w:val="B0D42C2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7">
    <w:nsid w:val="7FCA48A4"/>
    <w:multiLevelType w:val="hybridMultilevel"/>
    <w:tmpl w:val="1E6C7066"/>
    <w:lvl w:ilvl="0" w:tplc="F6AE0984">
      <w:start w:val="26"/>
      <w:numFmt w:val="bullet"/>
      <w:lvlText w:val="-"/>
      <w:lvlJc w:val="left"/>
      <w:pPr>
        <w:ind w:left="1068" w:hanging="360"/>
      </w:pPr>
      <w:rPr>
        <w:rFonts w:ascii="Calibri" w:eastAsia="PMingLiU"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8"/>
  </w:num>
  <w:num w:numId="2">
    <w:abstractNumId w:val="6"/>
  </w:num>
  <w:num w:numId="3">
    <w:abstractNumId w:val="28"/>
  </w:num>
  <w:num w:numId="4">
    <w:abstractNumId w:val="52"/>
  </w:num>
  <w:num w:numId="5">
    <w:abstractNumId w:val="17"/>
  </w:num>
  <w:num w:numId="6">
    <w:abstractNumId w:val="32"/>
  </w:num>
  <w:num w:numId="7">
    <w:abstractNumId w:val="4"/>
  </w:num>
  <w:num w:numId="8">
    <w:abstractNumId w:val="24"/>
  </w:num>
  <w:num w:numId="9">
    <w:abstractNumId w:val="49"/>
  </w:num>
  <w:num w:numId="10">
    <w:abstractNumId w:val="55"/>
  </w:num>
  <w:num w:numId="11">
    <w:abstractNumId w:val="51"/>
  </w:num>
  <w:num w:numId="12">
    <w:abstractNumId w:val="3"/>
  </w:num>
  <w:num w:numId="13">
    <w:abstractNumId w:val="5"/>
  </w:num>
  <w:num w:numId="14">
    <w:abstractNumId w:val="48"/>
  </w:num>
  <w:num w:numId="15">
    <w:abstractNumId w:val="19"/>
  </w:num>
  <w:num w:numId="16">
    <w:abstractNumId w:val="26"/>
  </w:num>
  <w:num w:numId="17">
    <w:abstractNumId w:val="43"/>
  </w:num>
  <w:num w:numId="18">
    <w:abstractNumId w:val="44"/>
  </w:num>
  <w:num w:numId="19">
    <w:abstractNumId w:val="50"/>
  </w:num>
  <w:num w:numId="20">
    <w:abstractNumId w:val="56"/>
  </w:num>
  <w:num w:numId="21">
    <w:abstractNumId w:val="22"/>
  </w:num>
  <w:num w:numId="22">
    <w:abstractNumId w:val="14"/>
  </w:num>
  <w:num w:numId="23">
    <w:abstractNumId w:val="30"/>
  </w:num>
  <w:num w:numId="24">
    <w:abstractNumId w:val="47"/>
  </w:num>
  <w:num w:numId="25">
    <w:abstractNumId w:val="12"/>
  </w:num>
  <w:num w:numId="26">
    <w:abstractNumId w:val="16"/>
  </w:num>
  <w:num w:numId="27">
    <w:abstractNumId w:val="27"/>
  </w:num>
  <w:num w:numId="28">
    <w:abstractNumId w:val="37"/>
  </w:num>
  <w:num w:numId="29">
    <w:abstractNumId w:val="18"/>
  </w:num>
  <w:num w:numId="30">
    <w:abstractNumId w:val="21"/>
  </w:num>
  <w:num w:numId="31">
    <w:abstractNumId w:val="41"/>
    <w:lvlOverride w:ilvl="0">
      <w:lvl w:ilvl="0">
        <w:start w:val="3"/>
        <w:numFmt w:val="decimal"/>
        <w:lvlText w:val="%1."/>
        <w:lvlJc w:val="left"/>
        <w:pPr>
          <w:ind w:left="360" w:hanging="360"/>
        </w:pPr>
      </w:lvl>
    </w:lvlOverride>
    <w:lvlOverride w:ilvl="1">
      <w:lvl w:ilvl="1">
        <w:start w:val="1"/>
        <w:numFmt w:val="decimal"/>
        <w:lvlText w:val="%1.%2."/>
        <w:lvlJc w:val="left"/>
        <w:pPr>
          <w:ind w:left="792" w:hanging="432"/>
        </w:pPr>
        <w:rPr>
          <w:b/>
        </w:rPr>
      </w:lvl>
    </w:lvlOverride>
    <w:lvlOverride w:ilvl="2">
      <w:lvl w:ilvl="2">
        <w:start w:val="1"/>
        <w:numFmt w:val="decimal"/>
        <w:lvlText w:val="%1.%2.%3."/>
        <w:lvlJc w:val="left"/>
        <w:pPr>
          <w:ind w:left="1072" w:hanging="504"/>
        </w:pPr>
        <w:rPr>
          <w:b/>
          <w:i w:val="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abstractNumId w:val="25"/>
  </w:num>
  <w:num w:numId="33">
    <w:abstractNumId w:val="7"/>
  </w:num>
  <w:num w:numId="34">
    <w:abstractNumId w:val="42"/>
  </w:num>
  <w:num w:numId="35">
    <w:abstractNumId w:val="36"/>
  </w:num>
  <w:num w:numId="36">
    <w:abstractNumId w:val="29"/>
  </w:num>
  <w:num w:numId="37">
    <w:abstractNumId w:val="45"/>
  </w:num>
  <w:num w:numId="38">
    <w:abstractNumId w:val="35"/>
  </w:num>
  <w:num w:numId="39">
    <w:abstractNumId w:val="15"/>
  </w:num>
  <w:num w:numId="40">
    <w:abstractNumId w:val="39"/>
  </w:num>
  <w:num w:numId="41">
    <w:abstractNumId w:val="54"/>
  </w:num>
  <w:num w:numId="42">
    <w:abstractNumId w:val="20"/>
  </w:num>
  <w:num w:numId="43">
    <w:abstractNumId w:val="9"/>
  </w:num>
  <w:num w:numId="44">
    <w:abstractNumId w:val="33"/>
  </w:num>
  <w:num w:numId="45">
    <w:abstractNumId w:val="53"/>
  </w:num>
  <w:num w:numId="46">
    <w:abstractNumId w:val="57"/>
  </w:num>
  <w:num w:numId="47">
    <w:abstractNumId w:val="38"/>
  </w:num>
  <w:num w:numId="48">
    <w:abstractNumId w:val="13"/>
  </w:num>
  <w:num w:numId="49">
    <w:abstractNumId w:val="2"/>
  </w:num>
  <w:num w:numId="50">
    <w:abstractNumId w:val="1"/>
  </w:num>
  <w:num w:numId="51">
    <w:abstractNumId w:val="0"/>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num>
  <w:num w:numId="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num>
  <w:num w:numId="58">
    <w:abstractNumId w:val="34"/>
  </w:num>
  <w:num w:numId="59">
    <w:abstractNumId w:val="10"/>
  </w:num>
  <w:num w:numId="60">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comments" w:formatting="1" w:enforcement="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8EC"/>
    <w:rsid w:val="000000F5"/>
    <w:rsid w:val="00004607"/>
    <w:rsid w:val="0000678D"/>
    <w:rsid w:val="00010754"/>
    <w:rsid w:val="00010FD3"/>
    <w:rsid w:val="000111C5"/>
    <w:rsid w:val="00011343"/>
    <w:rsid w:val="000210FA"/>
    <w:rsid w:val="00026F42"/>
    <w:rsid w:val="00027B98"/>
    <w:rsid w:val="00030DB6"/>
    <w:rsid w:val="00031820"/>
    <w:rsid w:val="0004169C"/>
    <w:rsid w:val="0004182D"/>
    <w:rsid w:val="00043089"/>
    <w:rsid w:val="00046D37"/>
    <w:rsid w:val="000516F2"/>
    <w:rsid w:val="00054FDF"/>
    <w:rsid w:val="00060D8D"/>
    <w:rsid w:val="0006281B"/>
    <w:rsid w:val="000650EA"/>
    <w:rsid w:val="00065229"/>
    <w:rsid w:val="00065D84"/>
    <w:rsid w:val="00070772"/>
    <w:rsid w:val="000721DA"/>
    <w:rsid w:val="00075635"/>
    <w:rsid w:val="00075916"/>
    <w:rsid w:val="00075AD1"/>
    <w:rsid w:val="000818B9"/>
    <w:rsid w:val="00082E50"/>
    <w:rsid w:val="00083908"/>
    <w:rsid w:val="00085CB3"/>
    <w:rsid w:val="0009063C"/>
    <w:rsid w:val="000917F0"/>
    <w:rsid w:val="00092F68"/>
    <w:rsid w:val="00094440"/>
    <w:rsid w:val="00095291"/>
    <w:rsid w:val="000A02EF"/>
    <w:rsid w:val="000A5D17"/>
    <w:rsid w:val="000B275E"/>
    <w:rsid w:val="000B62DE"/>
    <w:rsid w:val="000B66C3"/>
    <w:rsid w:val="000C0753"/>
    <w:rsid w:val="000C0C6B"/>
    <w:rsid w:val="000C1072"/>
    <w:rsid w:val="000C1662"/>
    <w:rsid w:val="000C3A0A"/>
    <w:rsid w:val="000C420E"/>
    <w:rsid w:val="000C786D"/>
    <w:rsid w:val="000D2503"/>
    <w:rsid w:val="000D2FDC"/>
    <w:rsid w:val="000D3911"/>
    <w:rsid w:val="000D57B3"/>
    <w:rsid w:val="000D6F9F"/>
    <w:rsid w:val="000E1545"/>
    <w:rsid w:val="000E249A"/>
    <w:rsid w:val="000E6DDB"/>
    <w:rsid w:val="000E6FF4"/>
    <w:rsid w:val="000F0312"/>
    <w:rsid w:val="000F08D1"/>
    <w:rsid w:val="000F0ABB"/>
    <w:rsid w:val="000F1B5C"/>
    <w:rsid w:val="000F3F22"/>
    <w:rsid w:val="000F7AB6"/>
    <w:rsid w:val="0010578E"/>
    <w:rsid w:val="00105A5D"/>
    <w:rsid w:val="00105B89"/>
    <w:rsid w:val="00106271"/>
    <w:rsid w:val="001068AC"/>
    <w:rsid w:val="001069C4"/>
    <w:rsid w:val="00106A73"/>
    <w:rsid w:val="001102BB"/>
    <w:rsid w:val="00112EDB"/>
    <w:rsid w:val="001135FE"/>
    <w:rsid w:val="0012359B"/>
    <w:rsid w:val="00127443"/>
    <w:rsid w:val="0013239E"/>
    <w:rsid w:val="001325CD"/>
    <w:rsid w:val="00132EDE"/>
    <w:rsid w:val="00132F1B"/>
    <w:rsid w:val="001331F0"/>
    <w:rsid w:val="0013691F"/>
    <w:rsid w:val="001373B6"/>
    <w:rsid w:val="00137A7C"/>
    <w:rsid w:val="00143B67"/>
    <w:rsid w:val="00146D73"/>
    <w:rsid w:val="0015059D"/>
    <w:rsid w:val="00154C3F"/>
    <w:rsid w:val="00157A79"/>
    <w:rsid w:val="00157F85"/>
    <w:rsid w:val="00160DF2"/>
    <w:rsid w:val="00161671"/>
    <w:rsid w:val="0016400C"/>
    <w:rsid w:val="00167B44"/>
    <w:rsid w:val="00172CC0"/>
    <w:rsid w:val="00172E45"/>
    <w:rsid w:val="001740CD"/>
    <w:rsid w:val="00176EAD"/>
    <w:rsid w:val="00181293"/>
    <w:rsid w:val="001827ED"/>
    <w:rsid w:val="00186F4A"/>
    <w:rsid w:val="001870C2"/>
    <w:rsid w:val="00191EA0"/>
    <w:rsid w:val="001927FA"/>
    <w:rsid w:val="00193CCF"/>
    <w:rsid w:val="00194CC5"/>
    <w:rsid w:val="001964C2"/>
    <w:rsid w:val="001A4A2D"/>
    <w:rsid w:val="001A5CA5"/>
    <w:rsid w:val="001A5FA4"/>
    <w:rsid w:val="001A650A"/>
    <w:rsid w:val="001B2317"/>
    <w:rsid w:val="001B42A6"/>
    <w:rsid w:val="001B532E"/>
    <w:rsid w:val="001B660B"/>
    <w:rsid w:val="001B67E0"/>
    <w:rsid w:val="001B6EBB"/>
    <w:rsid w:val="001C0A5B"/>
    <w:rsid w:val="001C226D"/>
    <w:rsid w:val="001C39C0"/>
    <w:rsid w:val="001C506A"/>
    <w:rsid w:val="001C5DED"/>
    <w:rsid w:val="001C7D41"/>
    <w:rsid w:val="001D3C98"/>
    <w:rsid w:val="001E12BB"/>
    <w:rsid w:val="001E3E1E"/>
    <w:rsid w:val="001F096B"/>
    <w:rsid w:val="001F0A29"/>
    <w:rsid w:val="001F0E04"/>
    <w:rsid w:val="001F15E1"/>
    <w:rsid w:val="001F2CE6"/>
    <w:rsid w:val="00204FC7"/>
    <w:rsid w:val="00205961"/>
    <w:rsid w:val="0020601F"/>
    <w:rsid w:val="002064D6"/>
    <w:rsid w:val="00206737"/>
    <w:rsid w:val="00207E09"/>
    <w:rsid w:val="00207E4A"/>
    <w:rsid w:val="00213040"/>
    <w:rsid w:val="00217DAA"/>
    <w:rsid w:val="00220145"/>
    <w:rsid w:val="00220DAF"/>
    <w:rsid w:val="00222DFA"/>
    <w:rsid w:val="00223BFD"/>
    <w:rsid w:val="00226950"/>
    <w:rsid w:val="0023064A"/>
    <w:rsid w:val="002336AC"/>
    <w:rsid w:val="002348E6"/>
    <w:rsid w:val="0024195C"/>
    <w:rsid w:val="00242F3E"/>
    <w:rsid w:val="00245C45"/>
    <w:rsid w:val="00253F29"/>
    <w:rsid w:val="002619BE"/>
    <w:rsid w:val="002627D9"/>
    <w:rsid w:val="002677DE"/>
    <w:rsid w:val="002712B6"/>
    <w:rsid w:val="002716AF"/>
    <w:rsid w:val="002739B9"/>
    <w:rsid w:val="00274C27"/>
    <w:rsid w:val="00275025"/>
    <w:rsid w:val="002752CE"/>
    <w:rsid w:val="00275F8E"/>
    <w:rsid w:val="00276B4E"/>
    <w:rsid w:val="00276E4F"/>
    <w:rsid w:val="002812D9"/>
    <w:rsid w:val="002816F8"/>
    <w:rsid w:val="00281B23"/>
    <w:rsid w:val="00282FC5"/>
    <w:rsid w:val="002851F6"/>
    <w:rsid w:val="00286586"/>
    <w:rsid w:val="00291AD8"/>
    <w:rsid w:val="00293EF0"/>
    <w:rsid w:val="002943B4"/>
    <w:rsid w:val="00295039"/>
    <w:rsid w:val="00295DAF"/>
    <w:rsid w:val="002A58F1"/>
    <w:rsid w:val="002A5FA2"/>
    <w:rsid w:val="002B4934"/>
    <w:rsid w:val="002B531E"/>
    <w:rsid w:val="002B5C74"/>
    <w:rsid w:val="002C5677"/>
    <w:rsid w:val="002C64B3"/>
    <w:rsid w:val="002D6D4F"/>
    <w:rsid w:val="002D7EE7"/>
    <w:rsid w:val="002E3FE2"/>
    <w:rsid w:val="002E6985"/>
    <w:rsid w:val="002E6DE3"/>
    <w:rsid w:val="002F01DB"/>
    <w:rsid w:val="002F6222"/>
    <w:rsid w:val="002F625C"/>
    <w:rsid w:val="00300A18"/>
    <w:rsid w:val="00300DC0"/>
    <w:rsid w:val="003104B6"/>
    <w:rsid w:val="00310606"/>
    <w:rsid w:val="003106C0"/>
    <w:rsid w:val="00310A3E"/>
    <w:rsid w:val="00311E17"/>
    <w:rsid w:val="00314EC8"/>
    <w:rsid w:val="0031512E"/>
    <w:rsid w:val="0031700A"/>
    <w:rsid w:val="00317336"/>
    <w:rsid w:val="00320DF3"/>
    <w:rsid w:val="003225F0"/>
    <w:rsid w:val="00323429"/>
    <w:rsid w:val="00327230"/>
    <w:rsid w:val="00330004"/>
    <w:rsid w:val="00330035"/>
    <w:rsid w:val="00330173"/>
    <w:rsid w:val="00331641"/>
    <w:rsid w:val="00331F3E"/>
    <w:rsid w:val="00336372"/>
    <w:rsid w:val="00342453"/>
    <w:rsid w:val="00342E8D"/>
    <w:rsid w:val="00347571"/>
    <w:rsid w:val="00350277"/>
    <w:rsid w:val="00352458"/>
    <w:rsid w:val="0035367E"/>
    <w:rsid w:val="003570B5"/>
    <w:rsid w:val="00357F92"/>
    <w:rsid w:val="003600F9"/>
    <w:rsid w:val="0036392B"/>
    <w:rsid w:val="00366F84"/>
    <w:rsid w:val="003671A6"/>
    <w:rsid w:val="003707E3"/>
    <w:rsid w:val="003730E1"/>
    <w:rsid w:val="00373215"/>
    <w:rsid w:val="00375538"/>
    <w:rsid w:val="00383AAC"/>
    <w:rsid w:val="00384D8A"/>
    <w:rsid w:val="003857D0"/>
    <w:rsid w:val="00390B1A"/>
    <w:rsid w:val="003921C6"/>
    <w:rsid w:val="003961DC"/>
    <w:rsid w:val="0039663D"/>
    <w:rsid w:val="003A06EB"/>
    <w:rsid w:val="003A19C4"/>
    <w:rsid w:val="003A1EF4"/>
    <w:rsid w:val="003A20AB"/>
    <w:rsid w:val="003A2B64"/>
    <w:rsid w:val="003A75B2"/>
    <w:rsid w:val="003A7AAF"/>
    <w:rsid w:val="003B229D"/>
    <w:rsid w:val="003B24F2"/>
    <w:rsid w:val="003B3E15"/>
    <w:rsid w:val="003B4636"/>
    <w:rsid w:val="003B67F9"/>
    <w:rsid w:val="003B696D"/>
    <w:rsid w:val="003B73EF"/>
    <w:rsid w:val="003C1131"/>
    <w:rsid w:val="003C1723"/>
    <w:rsid w:val="003D0FAB"/>
    <w:rsid w:val="003D4071"/>
    <w:rsid w:val="003D5810"/>
    <w:rsid w:val="003D719E"/>
    <w:rsid w:val="003E0328"/>
    <w:rsid w:val="003E2388"/>
    <w:rsid w:val="003E2894"/>
    <w:rsid w:val="003E369F"/>
    <w:rsid w:val="003E411D"/>
    <w:rsid w:val="003E5184"/>
    <w:rsid w:val="003F29D5"/>
    <w:rsid w:val="003F3F6F"/>
    <w:rsid w:val="003F694E"/>
    <w:rsid w:val="00402ADC"/>
    <w:rsid w:val="00405EF4"/>
    <w:rsid w:val="00407844"/>
    <w:rsid w:val="00407A83"/>
    <w:rsid w:val="004139EC"/>
    <w:rsid w:val="00413DFA"/>
    <w:rsid w:val="0042082B"/>
    <w:rsid w:val="00424B68"/>
    <w:rsid w:val="004253AE"/>
    <w:rsid w:val="004327FD"/>
    <w:rsid w:val="00432FBB"/>
    <w:rsid w:val="00433135"/>
    <w:rsid w:val="004333CE"/>
    <w:rsid w:val="0043523F"/>
    <w:rsid w:val="00435DD4"/>
    <w:rsid w:val="0043646F"/>
    <w:rsid w:val="0044266D"/>
    <w:rsid w:val="00447D77"/>
    <w:rsid w:val="0045218A"/>
    <w:rsid w:val="00456F81"/>
    <w:rsid w:val="00460814"/>
    <w:rsid w:val="00462D84"/>
    <w:rsid w:val="00465CC1"/>
    <w:rsid w:val="00465E39"/>
    <w:rsid w:val="0046641B"/>
    <w:rsid w:val="0047261F"/>
    <w:rsid w:val="00475631"/>
    <w:rsid w:val="0047767B"/>
    <w:rsid w:val="00477E6D"/>
    <w:rsid w:val="00483638"/>
    <w:rsid w:val="00487033"/>
    <w:rsid w:val="00487710"/>
    <w:rsid w:val="004951FD"/>
    <w:rsid w:val="004963A0"/>
    <w:rsid w:val="00496DB5"/>
    <w:rsid w:val="004A55E7"/>
    <w:rsid w:val="004A714E"/>
    <w:rsid w:val="004A798C"/>
    <w:rsid w:val="004B07DC"/>
    <w:rsid w:val="004C4CE9"/>
    <w:rsid w:val="004C6AD2"/>
    <w:rsid w:val="004C6B1E"/>
    <w:rsid w:val="004C7083"/>
    <w:rsid w:val="004D3247"/>
    <w:rsid w:val="004E03C8"/>
    <w:rsid w:val="004E24B1"/>
    <w:rsid w:val="004E69F5"/>
    <w:rsid w:val="004E7B51"/>
    <w:rsid w:val="004F0B6D"/>
    <w:rsid w:val="004F0E3A"/>
    <w:rsid w:val="004F3355"/>
    <w:rsid w:val="004F38AF"/>
    <w:rsid w:val="004F4DCE"/>
    <w:rsid w:val="005000B1"/>
    <w:rsid w:val="005011D9"/>
    <w:rsid w:val="00504A90"/>
    <w:rsid w:val="00504A96"/>
    <w:rsid w:val="0050502F"/>
    <w:rsid w:val="00505E3E"/>
    <w:rsid w:val="005070F6"/>
    <w:rsid w:val="00514E73"/>
    <w:rsid w:val="00516914"/>
    <w:rsid w:val="005243C0"/>
    <w:rsid w:val="00525194"/>
    <w:rsid w:val="005256D9"/>
    <w:rsid w:val="00532B61"/>
    <w:rsid w:val="0053673F"/>
    <w:rsid w:val="005367AE"/>
    <w:rsid w:val="00541A70"/>
    <w:rsid w:val="00544777"/>
    <w:rsid w:val="00546602"/>
    <w:rsid w:val="005519C6"/>
    <w:rsid w:val="00557146"/>
    <w:rsid w:val="00557A90"/>
    <w:rsid w:val="005619A0"/>
    <w:rsid w:val="00563178"/>
    <w:rsid w:val="0056344E"/>
    <w:rsid w:val="0056621F"/>
    <w:rsid w:val="00572BCE"/>
    <w:rsid w:val="00573868"/>
    <w:rsid w:val="005758CA"/>
    <w:rsid w:val="00577EE6"/>
    <w:rsid w:val="00580816"/>
    <w:rsid w:val="00582AB3"/>
    <w:rsid w:val="005836C6"/>
    <w:rsid w:val="005844B9"/>
    <w:rsid w:val="0059035C"/>
    <w:rsid w:val="00591262"/>
    <w:rsid w:val="00594013"/>
    <w:rsid w:val="005959FC"/>
    <w:rsid w:val="0059673C"/>
    <w:rsid w:val="0059734D"/>
    <w:rsid w:val="005A13B2"/>
    <w:rsid w:val="005A494A"/>
    <w:rsid w:val="005A6F48"/>
    <w:rsid w:val="005A789C"/>
    <w:rsid w:val="005C197E"/>
    <w:rsid w:val="005C262E"/>
    <w:rsid w:val="005C3905"/>
    <w:rsid w:val="005C5DE7"/>
    <w:rsid w:val="005C75E9"/>
    <w:rsid w:val="005D1B2D"/>
    <w:rsid w:val="005D1B5D"/>
    <w:rsid w:val="005E3362"/>
    <w:rsid w:val="005E36B5"/>
    <w:rsid w:val="005E3E93"/>
    <w:rsid w:val="005F1E65"/>
    <w:rsid w:val="005F3C55"/>
    <w:rsid w:val="005F5D4E"/>
    <w:rsid w:val="005F7DB2"/>
    <w:rsid w:val="005F7EB0"/>
    <w:rsid w:val="00607DD4"/>
    <w:rsid w:val="0061530B"/>
    <w:rsid w:val="00616F9E"/>
    <w:rsid w:val="00617F76"/>
    <w:rsid w:val="00623180"/>
    <w:rsid w:val="00625A7B"/>
    <w:rsid w:val="006264A3"/>
    <w:rsid w:val="00632355"/>
    <w:rsid w:val="00632E09"/>
    <w:rsid w:val="0063437A"/>
    <w:rsid w:val="00637414"/>
    <w:rsid w:val="00637C0A"/>
    <w:rsid w:val="00641620"/>
    <w:rsid w:val="00641ADD"/>
    <w:rsid w:val="00650049"/>
    <w:rsid w:val="006507FE"/>
    <w:rsid w:val="00655AB6"/>
    <w:rsid w:val="006670F3"/>
    <w:rsid w:val="006704B1"/>
    <w:rsid w:val="00671C68"/>
    <w:rsid w:val="006727AF"/>
    <w:rsid w:val="00680A59"/>
    <w:rsid w:val="00684A61"/>
    <w:rsid w:val="00687FED"/>
    <w:rsid w:val="0069288B"/>
    <w:rsid w:val="006A1040"/>
    <w:rsid w:val="006A228C"/>
    <w:rsid w:val="006A5916"/>
    <w:rsid w:val="006A7265"/>
    <w:rsid w:val="006B21B6"/>
    <w:rsid w:val="006B2367"/>
    <w:rsid w:val="006B5978"/>
    <w:rsid w:val="006B6BB4"/>
    <w:rsid w:val="006C2807"/>
    <w:rsid w:val="006C507D"/>
    <w:rsid w:val="006D2BDD"/>
    <w:rsid w:val="006D705F"/>
    <w:rsid w:val="006D7A35"/>
    <w:rsid w:val="006D7BFB"/>
    <w:rsid w:val="006E09B7"/>
    <w:rsid w:val="006E1975"/>
    <w:rsid w:val="006E48FB"/>
    <w:rsid w:val="006E5884"/>
    <w:rsid w:val="006F3668"/>
    <w:rsid w:val="006F47E9"/>
    <w:rsid w:val="0070247F"/>
    <w:rsid w:val="00704C08"/>
    <w:rsid w:val="00710461"/>
    <w:rsid w:val="007109C9"/>
    <w:rsid w:val="00712DB4"/>
    <w:rsid w:val="00714696"/>
    <w:rsid w:val="00717848"/>
    <w:rsid w:val="0072210A"/>
    <w:rsid w:val="00723F54"/>
    <w:rsid w:val="00725C67"/>
    <w:rsid w:val="0072685F"/>
    <w:rsid w:val="00727314"/>
    <w:rsid w:val="007302D6"/>
    <w:rsid w:val="00730DA3"/>
    <w:rsid w:val="00732030"/>
    <w:rsid w:val="007330AA"/>
    <w:rsid w:val="00733763"/>
    <w:rsid w:val="007363FA"/>
    <w:rsid w:val="00737C97"/>
    <w:rsid w:val="00744B72"/>
    <w:rsid w:val="007455BE"/>
    <w:rsid w:val="007460F5"/>
    <w:rsid w:val="007513E3"/>
    <w:rsid w:val="00752B94"/>
    <w:rsid w:val="0076538C"/>
    <w:rsid w:val="00766464"/>
    <w:rsid w:val="00766DDC"/>
    <w:rsid w:val="00767745"/>
    <w:rsid w:val="007702F3"/>
    <w:rsid w:val="00771033"/>
    <w:rsid w:val="00773826"/>
    <w:rsid w:val="00775D9E"/>
    <w:rsid w:val="007823AE"/>
    <w:rsid w:val="00782976"/>
    <w:rsid w:val="00783869"/>
    <w:rsid w:val="0078391F"/>
    <w:rsid w:val="00783AEF"/>
    <w:rsid w:val="00784D92"/>
    <w:rsid w:val="0078634E"/>
    <w:rsid w:val="00786789"/>
    <w:rsid w:val="00791171"/>
    <w:rsid w:val="0079185D"/>
    <w:rsid w:val="007A0109"/>
    <w:rsid w:val="007A56EA"/>
    <w:rsid w:val="007A770B"/>
    <w:rsid w:val="007A7C15"/>
    <w:rsid w:val="007B0AB8"/>
    <w:rsid w:val="007B22B4"/>
    <w:rsid w:val="007B31E3"/>
    <w:rsid w:val="007B3FDA"/>
    <w:rsid w:val="007B42ED"/>
    <w:rsid w:val="007B66A8"/>
    <w:rsid w:val="007B75BB"/>
    <w:rsid w:val="007B7C52"/>
    <w:rsid w:val="007C0406"/>
    <w:rsid w:val="007C0423"/>
    <w:rsid w:val="007C1AE3"/>
    <w:rsid w:val="007C3C1C"/>
    <w:rsid w:val="007C525C"/>
    <w:rsid w:val="007D00F7"/>
    <w:rsid w:val="007D223B"/>
    <w:rsid w:val="007D6ADF"/>
    <w:rsid w:val="007D7E8C"/>
    <w:rsid w:val="007E184D"/>
    <w:rsid w:val="007E5A40"/>
    <w:rsid w:val="007E70D7"/>
    <w:rsid w:val="007F0097"/>
    <w:rsid w:val="007F0A94"/>
    <w:rsid w:val="007F26B9"/>
    <w:rsid w:val="007F655C"/>
    <w:rsid w:val="008012DB"/>
    <w:rsid w:val="00802242"/>
    <w:rsid w:val="00803AF1"/>
    <w:rsid w:val="0080431D"/>
    <w:rsid w:val="00805BB1"/>
    <w:rsid w:val="00810288"/>
    <w:rsid w:val="008119B3"/>
    <w:rsid w:val="008136CD"/>
    <w:rsid w:val="008151B8"/>
    <w:rsid w:val="0081679A"/>
    <w:rsid w:val="0081695C"/>
    <w:rsid w:val="00823074"/>
    <w:rsid w:val="0082428F"/>
    <w:rsid w:val="0082461D"/>
    <w:rsid w:val="0082518F"/>
    <w:rsid w:val="00833DCB"/>
    <w:rsid w:val="00835A8B"/>
    <w:rsid w:val="008402A1"/>
    <w:rsid w:val="008429A5"/>
    <w:rsid w:val="008469E6"/>
    <w:rsid w:val="008535EA"/>
    <w:rsid w:val="008549C9"/>
    <w:rsid w:val="008626F1"/>
    <w:rsid w:val="00865889"/>
    <w:rsid w:val="00870798"/>
    <w:rsid w:val="00871732"/>
    <w:rsid w:val="00876EDF"/>
    <w:rsid w:val="00877C9C"/>
    <w:rsid w:val="00880D52"/>
    <w:rsid w:val="00885BF3"/>
    <w:rsid w:val="00885E10"/>
    <w:rsid w:val="00887CEB"/>
    <w:rsid w:val="00890392"/>
    <w:rsid w:val="00890F94"/>
    <w:rsid w:val="00891B8F"/>
    <w:rsid w:val="0089388C"/>
    <w:rsid w:val="008948E7"/>
    <w:rsid w:val="00894EEE"/>
    <w:rsid w:val="00895DE8"/>
    <w:rsid w:val="00896D79"/>
    <w:rsid w:val="008A0386"/>
    <w:rsid w:val="008B66A0"/>
    <w:rsid w:val="008B6C23"/>
    <w:rsid w:val="008B78D9"/>
    <w:rsid w:val="008C1F53"/>
    <w:rsid w:val="008C6C93"/>
    <w:rsid w:val="008D2945"/>
    <w:rsid w:val="008D7930"/>
    <w:rsid w:val="008E0A4F"/>
    <w:rsid w:val="008E2A01"/>
    <w:rsid w:val="008E2E9E"/>
    <w:rsid w:val="008E2F75"/>
    <w:rsid w:val="008E4DFD"/>
    <w:rsid w:val="008F2E24"/>
    <w:rsid w:val="008F41A3"/>
    <w:rsid w:val="008F6E9E"/>
    <w:rsid w:val="009004A2"/>
    <w:rsid w:val="00900584"/>
    <w:rsid w:val="00900D6B"/>
    <w:rsid w:val="00904978"/>
    <w:rsid w:val="00907EB7"/>
    <w:rsid w:val="00910D06"/>
    <w:rsid w:val="00912549"/>
    <w:rsid w:val="00920050"/>
    <w:rsid w:val="00920D47"/>
    <w:rsid w:val="00923F14"/>
    <w:rsid w:val="009257D5"/>
    <w:rsid w:val="0092792A"/>
    <w:rsid w:val="009313C1"/>
    <w:rsid w:val="0093205D"/>
    <w:rsid w:val="009330C7"/>
    <w:rsid w:val="00933331"/>
    <w:rsid w:val="00936CDF"/>
    <w:rsid w:val="00937CA9"/>
    <w:rsid w:val="00937D02"/>
    <w:rsid w:val="00941FA3"/>
    <w:rsid w:val="009430C6"/>
    <w:rsid w:val="00943630"/>
    <w:rsid w:val="0094393B"/>
    <w:rsid w:val="00943BA1"/>
    <w:rsid w:val="00950028"/>
    <w:rsid w:val="0095295A"/>
    <w:rsid w:val="00954243"/>
    <w:rsid w:val="00954492"/>
    <w:rsid w:val="00954EE8"/>
    <w:rsid w:val="0096048C"/>
    <w:rsid w:val="0096174E"/>
    <w:rsid w:val="00962811"/>
    <w:rsid w:val="00965363"/>
    <w:rsid w:val="00971CFD"/>
    <w:rsid w:val="009746C3"/>
    <w:rsid w:val="00976F7D"/>
    <w:rsid w:val="00977E7E"/>
    <w:rsid w:val="009919A8"/>
    <w:rsid w:val="00996B56"/>
    <w:rsid w:val="009A12B6"/>
    <w:rsid w:val="009A382F"/>
    <w:rsid w:val="009A4B39"/>
    <w:rsid w:val="009B0346"/>
    <w:rsid w:val="009B0CF1"/>
    <w:rsid w:val="009B0DC1"/>
    <w:rsid w:val="009B2253"/>
    <w:rsid w:val="009B2A4E"/>
    <w:rsid w:val="009B67B4"/>
    <w:rsid w:val="009B7A62"/>
    <w:rsid w:val="009C0278"/>
    <w:rsid w:val="009C6029"/>
    <w:rsid w:val="009D0902"/>
    <w:rsid w:val="009D2473"/>
    <w:rsid w:val="009D33B9"/>
    <w:rsid w:val="009D3F73"/>
    <w:rsid w:val="009D4CBE"/>
    <w:rsid w:val="009D7461"/>
    <w:rsid w:val="009E00FE"/>
    <w:rsid w:val="009E0E33"/>
    <w:rsid w:val="009E34AA"/>
    <w:rsid w:val="009E4F40"/>
    <w:rsid w:val="009E5348"/>
    <w:rsid w:val="009E53DC"/>
    <w:rsid w:val="009E5B3C"/>
    <w:rsid w:val="009F0846"/>
    <w:rsid w:val="009F0AB8"/>
    <w:rsid w:val="009F1F98"/>
    <w:rsid w:val="009F20AC"/>
    <w:rsid w:val="009F2C6B"/>
    <w:rsid w:val="009F5589"/>
    <w:rsid w:val="009F5B1F"/>
    <w:rsid w:val="009F5D40"/>
    <w:rsid w:val="009F6F6F"/>
    <w:rsid w:val="00A01C58"/>
    <w:rsid w:val="00A12326"/>
    <w:rsid w:val="00A14257"/>
    <w:rsid w:val="00A151D0"/>
    <w:rsid w:val="00A2105B"/>
    <w:rsid w:val="00A239A9"/>
    <w:rsid w:val="00A2465E"/>
    <w:rsid w:val="00A26161"/>
    <w:rsid w:val="00A274EB"/>
    <w:rsid w:val="00A2764F"/>
    <w:rsid w:val="00A317A3"/>
    <w:rsid w:val="00A328EF"/>
    <w:rsid w:val="00A32E17"/>
    <w:rsid w:val="00A34075"/>
    <w:rsid w:val="00A444AF"/>
    <w:rsid w:val="00A45D0C"/>
    <w:rsid w:val="00A46EF6"/>
    <w:rsid w:val="00A52CCE"/>
    <w:rsid w:val="00A53192"/>
    <w:rsid w:val="00A6443A"/>
    <w:rsid w:val="00A6572B"/>
    <w:rsid w:val="00A6690D"/>
    <w:rsid w:val="00A7155C"/>
    <w:rsid w:val="00A747B1"/>
    <w:rsid w:val="00A8247E"/>
    <w:rsid w:val="00A82818"/>
    <w:rsid w:val="00A868AE"/>
    <w:rsid w:val="00A86C30"/>
    <w:rsid w:val="00A921D2"/>
    <w:rsid w:val="00A94EDF"/>
    <w:rsid w:val="00A965F9"/>
    <w:rsid w:val="00A970F9"/>
    <w:rsid w:val="00A97DAD"/>
    <w:rsid w:val="00AA00DA"/>
    <w:rsid w:val="00AA3925"/>
    <w:rsid w:val="00AB37E4"/>
    <w:rsid w:val="00AB4E3E"/>
    <w:rsid w:val="00AB5FD2"/>
    <w:rsid w:val="00AB62E7"/>
    <w:rsid w:val="00AB6389"/>
    <w:rsid w:val="00AB6C84"/>
    <w:rsid w:val="00AB7095"/>
    <w:rsid w:val="00AC0470"/>
    <w:rsid w:val="00AC22ED"/>
    <w:rsid w:val="00AC2C57"/>
    <w:rsid w:val="00AD1B12"/>
    <w:rsid w:val="00AD47D9"/>
    <w:rsid w:val="00AE18C0"/>
    <w:rsid w:val="00AE3FEF"/>
    <w:rsid w:val="00AE46B1"/>
    <w:rsid w:val="00AE5F67"/>
    <w:rsid w:val="00AF0BA5"/>
    <w:rsid w:val="00AF2300"/>
    <w:rsid w:val="00AF4141"/>
    <w:rsid w:val="00B00BA6"/>
    <w:rsid w:val="00B02B1B"/>
    <w:rsid w:val="00B03481"/>
    <w:rsid w:val="00B04FDB"/>
    <w:rsid w:val="00B063C2"/>
    <w:rsid w:val="00B06CE4"/>
    <w:rsid w:val="00B10246"/>
    <w:rsid w:val="00B102C9"/>
    <w:rsid w:val="00B118B9"/>
    <w:rsid w:val="00B12B50"/>
    <w:rsid w:val="00B16E8F"/>
    <w:rsid w:val="00B23550"/>
    <w:rsid w:val="00B23D62"/>
    <w:rsid w:val="00B251B5"/>
    <w:rsid w:val="00B32123"/>
    <w:rsid w:val="00B32F11"/>
    <w:rsid w:val="00B332AC"/>
    <w:rsid w:val="00B344EB"/>
    <w:rsid w:val="00B40337"/>
    <w:rsid w:val="00B419EC"/>
    <w:rsid w:val="00B43D4D"/>
    <w:rsid w:val="00B51336"/>
    <w:rsid w:val="00B57342"/>
    <w:rsid w:val="00B654E6"/>
    <w:rsid w:val="00B672B2"/>
    <w:rsid w:val="00B67AF2"/>
    <w:rsid w:val="00B715DA"/>
    <w:rsid w:val="00B71A70"/>
    <w:rsid w:val="00B75765"/>
    <w:rsid w:val="00B77796"/>
    <w:rsid w:val="00B81FDC"/>
    <w:rsid w:val="00B820A5"/>
    <w:rsid w:val="00B8530D"/>
    <w:rsid w:val="00B86322"/>
    <w:rsid w:val="00B90863"/>
    <w:rsid w:val="00B91278"/>
    <w:rsid w:val="00B92987"/>
    <w:rsid w:val="00B92E1C"/>
    <w:rsid w:val="00BB410B"/>
    <w:rsid w:val="00BB79B0"/>
    <w:rsid w:val="00BC1CE9"/>
    <w:rsid w:val="00BC317C"/>
    <w:rsid w:val="00BC377B"/>
    <w:rsid w:val="00BC48D6"/>
    <w:rsid w:val="00BC5040"/>
    <w:rsid w:val="00BC6807"/>
    <w:rsid w:val="00BD0B75"/>
    <w:rsid w:val="00BD157C"/>
    <w:rsid w:val="00BD2C71"/>
    <w:rsid w:val="00BD4441"/>
    <w:rsid w:val="00BD6217"/>
    <w:rsid w:val="00BD65B3"/>
    <w:rsid w:val="00BD7A9B"/>
    <w:rsid w:val="00BE35D9"/>
    <w:rsid w:val="00BE5023"/>
    <w:rsid w:val="00BE68EC"/>
    <w:rsid w:val="00BE719C"/>
    <w:rsid w:val="00BF061B"/>
    <w:rsid w:val="00BF13AF"/>
    <w:rsid w:val="00BF31F5"/>
    <w:rsid w:val="00BF3D96"/>
    <w:rsid w:val="00BF42F3"/>
    <w:rsid w:val="00BF5896"/>
    <w:rsid w:val="00BF5971"/>
    <w:rsid w:val="00BF6628"/>
    <w:rsid w:val="00C00998"/>
    <w:rsid w:val="00C018C6"/>
    <w:rsid w:val="00C04552"/>
    <w:rsid w:val="00C12BF1"/>
    <w:rsid w:val="00C13C26"/>
    <w:rsid w:val="00C144C4"/>
    <w:rsid w:val="00C173A8"/>
    <w:rsid w:val="00C17B31"/>
    <w:rsid w:val="00C20F6E"/>
    <w:rsid w:val="00C218C4"/>
    <w:rsid w:val="00C2451D"/>
    <w:rsid w:val="00C24671"/>
    <w:rsid w:val="00C33AE4"/>
    <w:rsid w:val="00C35105"/>
    <w:rsid w:val="00C3607C"/>
    <w:rsid w:val="00C36A0C"/>
    <w:rsid w:val="00C41333"/>
    <w:rsid w:val="00C4166A"/>
    <w:rsid w:val="00C42A45"/>
    <w:rsid w:val="00C5350D"/>
    <w:rsid w:val="00C54393"/>
    <w:rsid w:val="00C559D2"/>
    <w:rsid w:val="00C57CB2"/>
    <w:rsid w:val="00C605D1"/>
    <w:rsid w:val="00C62340"/>
    <w:rsid w:val="00C63F8E"/>
    <w:rsid w:val="00C644A1"/>
    <w:rsid w:val="00C65517"/>
    <w:rsid w:val="00C674D1"/>
    <w:rsid w:val="00C67696"/>
    <w:rsid w:val="00C71732"/>
    <w:rsid w:val="00C7195A"/>
    <w:rsid w:val="00C72595"/>
    <w:rsid w:val="00C744F9"/>
    <w:rsid w:val="00C75BDD"/>
    <w:rsid w:val="00C81136"/>
    <w:rsid w:val="00C830CF"/>
    <w:rsid w:val="00C8438E"/>
    <w:rsid w:val="00C9030F"/>
    <w:rsid w:val="00C933BB"/>
    <w:rsid w:val="00C93835"/>
    <w:rsid w:val="00C93DBE"/>
    <w:rsid w:val="00C95454"/>
    <w:rsid w:val="00C968AB"/>
    <w:rsid w:val="00CA1337"/>
    <w:rsid w:val="00CA221E"/>
    <w:rsid w:val="00CA399F"/>
    <w:rsid w:val="00CA4963"/>
    <w:rsid w:val="00CA4C5C"/>
    <w:rsid w:val="00CA5FF2"/>
    <w:rsid w:val="00CA7BB8"/>
    <w:rsid w:val="00CB4ED7"/>
    <w:rsid w:val="00CB7B0F"/>
    <w:rsid w:val="00CC06D4"/>
    <w:rsid w:val="00CC06FF"/>
    <w:rsid w:val="00CC1D71"/>
    <w:rsid w:val="00CC6A05"/>
    <w:rsid w:val="00CC76E6"/>
    <w:rsid w:val="00CD0409"/>
    <w:rsid w:val="00CD201E"/>
    <w:rsid w:val="00CD644E"/>
    <w:rsid w:val="00CD76D0"/>
    <w:rsid w:val="00CE060D"/>
    <w:rsid w:val="00CE1549"/>
    <w:rsid w:val="00CE1A59"/>
    <w:rsid w:val="00CE39CC"/>
    <w:rsid w:val="00CF1268"/>
    <w:rsid w:val="00CF2B87"/>
    <w:rsid w:val="00CF3C9F"/>
    <w:rsid w:val="00CF4F67"/>
    <w:rsid w:val="00CF5007"/>
    <w:rsid w:val="00CF6F04"/>
    <w:rsid w:val="00D02CFF"/>
    <w:rsid w:val="00D03758"/>
    <w:rsid w:val="00D039F0"/>
    <w:rsid w:val="00D056C3"/>
    <w:rsid w:val="00D05739"/>
    <w:rsid w:val="00D057C1"/>
    <w:rsid w:val="00D1173B"/>
    <w:rsid w:val="00D1191F"/>
    <w:rsid w:val="00D11AFB"/>
    <w:rsid w:val="00D11D63"/>
    <w:rsid w:val="00D12EBB"/>
    <w:rsid w:val="00D14DEF"/>
    <w:rsid w:val="00D15490"/>
    <w:rsid w:val="00D156FC"/>
    <w:rsid w:val="00D17005"/>
    <w:rsid w:val="00D22A20"/>
    <w:rsid w:val="00D22DCE"/>
    <w:rsid w:val="00D22F74"/>
    <w:rsid w:val="00D23392"/>
    <w:rsid w:val="00D25C36"/>
    <w:rsid w:val="00D26943"/>
    <w:rsid w:val="00D27603"/>
    <w:rsid w:val="00D27DF0"/>
    <w:rsid w:val="00D3333A"/>
    <w:rsid w:val="00D34E88"/>
    <w:rsid w:val="00D403CC"/>
    <w:rsid w:val="00D42052"/>
    <w:rsid w:val="00D42FA9"/>
    <w:rsid w:val="00D43D61"/>
    <w:rsid w:val="00D46973"/>
    <w:rsid w:val="00D476D1"/>
    <w:rsid w:val="00D50AEB"/>
    <w:rsid w:val="00D5162C"/>
    <w:rsid w:val="00D52B36"/>
    <w:rsid w:val="00D52D46"/>
    <w:rsid w:val="00D52D6F"/>
    <w:rsid w:val="00D535C0"/>
    <w:rsid w:val="00D60183"/>
    <w:rsid w:val="00D609C2"/>
    <w:rsid w:val="00D61C20"/>
    <w:rsid w:val="00D66F21"/>
    <w:rsid w:val="00D7338A"/>
    <w:rsid w:val="00D76B07"/>
    <w:rsid w:val="00D773B9"/>
    <w:rsid w:val="00D83674"/>
    <w:rsid w:val="00D84A82"/>
    <w:rsid w:val="00D9616F"/>
    <w:rsid w:val="00D97650"/>
    <w:rsid w:val="00D976E8"/>
    <w:rsid w:val="00DA213F"/>
    <w:rsid w:val="00DA24D4"/>
    <w:rsid w:val="00DA403C"/>
    <w:rsid w:val="00DA6D1C"/>
    <w:rsid w:val="00DB1116"/>
    <w:rsid w:val="00DB25D8"/>
    <w:rsid w:val="00DB4A12"/>
    <w:rsid w:val="00DB7EEB"/>
    <w:rsid w:val="00DC05C9"/>
    <w:rsid w:val="00DC1E43"/>
    <w:rsid w:val="00DD2217"/>
    <w:rsid w:val="00DD4D6B"/>
    <w:rsid w:val="00DD6275"/>
    <w:rsid w:val="00DE49EE"/>
    <w:rsid w:val="00DF154C"/>
    <w:rsid w:val="00DF24A7"/>
    <w:rsid w:val="00DF2C68"/>
    <w:rsid w:val="00DF5F2B"/>
    <w:rsid w:val="00E00F9B"/>
    <w:rsid w:val="00E0150B"/>
    <w:rsid w:val="00E04466"/>
    <w:rsid w:val="00E13E69"/>
    <w:rsid w:val="00E221C7"/>
    <w:rsid w:val="00E26FFF"/>
    <w:rsid w:val="00E3027D"/>
    <w:rsid w:val="00E323E7"/>
    <w:rsid w:val="00E324B0"/>
    <w:rsid w:val="00E3289E"/>
    <w:rsid w:val="00E41A50"/>
    <w:rsid w:val="00E41E99"/>
    <w:rsid w:val="00E4281C"/>
    <w:rsid w:val="00E46B0C"/>
    <w:rsid w:val="00E46D27"/>
    <w:rsid w:val="00E46FFA"/>
    <w:rsid w:val="00E474F8"/>
    <w:rsid w:val="00E509BE"/>
    <w:rsid w:val="00E50ABD"/>
    <w:rsid w:val="00E606CA"/>
    <w:rsid w:val="00E6142A"/>
    <w:rsid w:val="00E62FC3"/>
    <w:rsid w:val="00E64315"/>
    <w:rsid w:val="00E65638"/>
    <w:rsid w:val="00E65818"/>
    <w:rsid w:val="00E65D35"/>
    <w:rsid w:val="00E67079"/>
    <w:rsid w:val="00E711E8"/>
    <w:rsid w:val="00E712D1"/>
    <w:rsid w:val="00E7199C"/>
    <w:rsid w:val="00E76A94"/>
    <w:rsid w:val="00E77C4A"/>
    <w:rsid w:val="00E80802"/>
    <w:rsid w:val="00E81348"/>
    <w:rsid w:val="00E81D06"/>
    <w:rsid w:val="00E9091F"/>
    <w:rsid w:val="00E91C52"/>
    <w:rsid w:val="00E923B4"/>
    <w:rsid w:val="00E96A7E"/>
    <w:rsid w:val="00E975D0"/>
    <w:rsid w:val="00EA0257"/>
    <w:rsid w:val="00EA0276"/>
    <w:rsid w:val="00EA0EC6"/>
    <w:rsid w:val="00EA1206"/>
    <w:rsid w:val="00EA1F9A"/>
    <w:rsid w:val="00EA2A25"/>
    <w:rsid w:val="00EA3F7C"/>
    <w:rsid w:val="00EA5C93"/>
    <w:rsid w:val="00EA5FFC"/>
    <w:rsid w:val="00EB00DE"/>
    <w:rsid w:val="00EB1244"/>
    <w:rsid w:val="00EB1E0B"/>
    <w:rsid w:val="00EB20FA"/>
    <w:rsid w:val="00EB2969"/>
    <w:rsid w:val="00EB55A4"/>
    <w:rsid w:val="00EB7A2D"/>
    <w:rsid w:val="00EC1232"/>
    <w:rsid w:val="00EC1A9E"/>
    <w:rsid w:val="00EC1E88"/>
    <w:rsid w:val="00EC391F"/>
    <w:rsid w:val="00EC3D45"/>
    <w:rsid w:val="00EC4FBF"/>
    <w:rsid w:val="00ED1BDB"/>
    <w:rsid w:val="00ED2041"/>
    <w:rsid w:val="00ED4DDA"/>
    <w:rsid w:val="00ED7F70"/>
    <w:rsid w:val="00EE073B"/>
    <w:rsid w:val="00EE2113"/>
    <w:rsid w:val="00EE4B34"/>
    <w:rsid w:val="00EF1B46"/>
    <w:rsid w:val="00EF26DC"/>
    <w:rsid w:val="00EF3D01"/>
    <w:rsid w:val="00EF43DF"/>
    <w:rsid w:val="00EF5737"/>
    <w:rsid w:val="00EF6442"/>
    <w:rsid w:val="00F004BA"/>
    <w:rsid w:val="00F01512"/>
    <w:rsid w:val="00F04249"/>
    <w:rsid w:val="00F07797"/>
    <w:rsid w:val="00F11FE7"/>
    <w:rsid w:val="00F12582"/>
    <w:rsid w:val="00F16F13"/>
    <w:rsid w:val="00F2214F"/>
    <w:rsid w:val="00F24FA8"/>
    <w:rsid w:val="00F252B1"/>
    <w:rsid w:val="00F41564"/>
    <w:rsid w:val="00F42D86"/>
    <w:rsid w:val="00F43C0F"/>
    <w:rsid w:val="00F47C83"/>
    <w:rsid w:val="00F522D7"/>
    <w:rsid w:val="00F528E0"/>
    <w:rsid w:val="00F53092"/>
    <w:rsid w:val="00F56073"/>
    <w:rsid w:val="00F57478"/>
    <w:rsid w:val="00F57A6E"/>
    <w:rsid w:val="00F60232"/>
    <w:rsid w:val="00F621D6"/>
    <w:rsid w:val="00F632AE"/>
    <w:rsid w:val="00F64265"/>
    <w:rsid w:val="00F67E20"/>
    <w:rsid w:val="00F70D37"/>
    <w:rsid w:val="00F70ECF"/>
    <w:rsid w:val="00F712BD"/>
    <w:rsid w:val="00F71EC5"/>
    <w:rsid w:val="00F7571E"/>
    <w:rsid w:val="00F80919"/>
    <w:rsid w:val="00F810B8"/>
    <w:rsid w:val="00F8296C"/>
    <w:rsid w:val="00F82FFB"/>
    <w:rsid w:val="00F85BE3"/>
    <w:rsid w:val="00F90B58"/>
    <w:rsid w:val="00F91989"/>
    <w:rsid w:val="00F9586E"/>
    <w:rsid w:val="00F959A7"/>
    <w:rsid w:val="00F97083"/>
    <w:rsid w:val="00FA21DC"/>
    <w:rsid w:val="00FA36A3"/>
    <w:rsid w:val="00FA63E8"/>
    <w:rsid w:val="00FA647B"/>
    <w:rsid w:val="00FA6C41"/>
    <w:rsid w:val="00FB0379"/>
    <w:rsid w:val="00FB2E99"/>
    <w:rsid w:val="00FB3D0C"/>
    <w:rsid w:val="00FB56F7"/>
    <w:rsid w:val="00FC0194"/>
    <w:rsid w:val="00FC0F89"/>
    <w:rsid w:val="00FC241C"/>
    <w:rsid w:val="00FC54FE"/>
    <w:rsid w:val="00FC5FAF"/>
    <w:rsid w:val="00FD0A0E"/>
    <w:rsid w:val="00FD0D17"/>
    <w:rsid w:val="00FD0E0E"/>
    <w:rsid w:val="00FD1D4E"/>
    <w:rsid w:val="00FD5EC6"/>
    <w:rsid w:val="00FD6954"/>
    <w:rsid w:val="00FE5520"/>
    <w:rsid w:val="00FF3382"/>
    <w:rsid w:val="00FF66AE"/>
    <w:rsid w:val="00FF7633"/>
    <w:rsid w:val="00FF7E4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9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10A"/>
    <w:rPr>
      <w:rFonts w:ascii="Times New Roman" w:eastAsia="Times New Roman" w:hAnsi="Times New Roman"/>
      <w:lang w:eastAsia="en-US"/>
    </w:rPr>
  </w:style>
  <w:style w:type="paragraph" w:styleId="Ttulo1">
    <w:name w:val="heading 1"/>
    <w:basedOn w:val="Normal"/>
    <w:next w:val="Normal"/>
    <w:link w:val="Ttulo1Car"/>
    <w:uiPriority w:val="1"/>
    <w:qFormat/>
    <w:rsid w:val="00BE68EC"/>
    <w:pPr>
      <w:keepNext/>
      <w:spacing w:before="240" w:after="60"/>
      <w:outlineLvl w:val="0"/>
    </w:pPr>
    <w:rPr>
      <w:rFonts w:ascii="Arial" w:hAnsi="Arial"/>
      <w:b/>
      <w:bCs/>
      <w:kern w:val="32"/>
      <w:sz w:val="32"/>
      <w:szCs w:val="32"/>
    </w:rPr>
  </w:style>
  <w:style w:type="paragraph" w:styleId="Ttulo2">
    <w:name w:val="heading 2"/>
    <w:aliases w:val="Title Header2,presentacion 2.2"/>
    <w:basedOn w:val="Normal"/>
    <w:next w:val="Normal"/>
    <w:link w:val="Ttulo2Car"/>
    <w:uiPriority w:val="1"/>
    <w:qFormat/>
    <w:rsid w:val="00BE68EC"/>
    <w:pPr>
      <w:keepNext/>
      <w:spacing w:before="240" w:after="60"/>
      <w:outlineLvl w:val="1"/>
    </w:pPr>
    <w:rPr>
      <w:rFonts w:ascii="Arial" w:hAnsi="Arial"/>
      <w:b/>
      <w:bCs/>
      <w:i/>
      <w:iCs/>
      <w:sz w:val="28"/>
      <w:szCs w:val="28"/>
    </w:rPr>
  </w:style>
  <w:style w:type="paragraph" w:styleId="Ttulo3">
    <w:name w:val="heading 3"/>
    <w:basedOn w:val="Normal"/>
    <w:next w:val="Normal"/>
    <w:link w:val="Ttulo3Car"/>
    <w:uiPriority w:val="1"/>
    <w:qFormat/>
    <w:rsid w:val="00BE68EC"/>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BE68EC"/>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BE68EC"/>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BE68EC"/>
    <w:pPr>
      <w:keepNext/>
      <w:numPr>
        <w:numId w:val="2"/>
      </w:numPr>
      <w:jc w:val="center"/>
      <w:outlineLvl w:val="5"/>
    </w:pPr>
    <w:rPr>
      <w:b/>
      <w:lang w:val="es-BO"/>
    </w:rPr>
  </w:style>
  <w:style w:type="paragraph" w:styleId="Ttulo7">
    <w:name w:val="heading 7"/>
    <w:basedOn w:val="Normal"/>
    <w:next w:val="Normal"/>
    <w:link w:val="Ttulo7Car"/>
    <w:qFormat/>
    <w:rsid w:val="00BE68EC"/>
    <w:pPr>
      <w:spacing w:before="240" w:after="60"/>
      <w:outlineLvl w:val="6"/>
    </w:pPr>
    <w:rPr>
      <w:sz w:val="24"/>
      <w:szCs w:val="24"/>
    </w:rPr>
  </w:style>
  <w:style w:type="paragraph" w:styleId="Ttulo8">
    <w:name w:val="heading 8"/>
    <w:basedOn w:val="Normal"/>
    <w:next w:val="Normal"/>
    <w:link w:val="Ttulo8Car"/>
    <w:qFormat/>
    <w:rsid w:val="00BE68EC"/>
    <w:pPr>
      <w:keepNext/>
      <w:jc w:val="center"/>
      <w:outlineLvl w:val="7"/>
    </w:pPr>
    <w:rPr>
      <w:rFonts w:ascii="Tahoma" w:hAnsi="Tahoma"/>
      <w:b/>
      <w:u w:val="single"/>
      <w:lang w:val="es-MX"/>
    </w:rPr>
  </w:style>
  <w:style w:type="paragraph" w:styleId="Ttulo9">
    <w:name w:val="heading 9"/>
    <w:basedOn w:val="Normal"/>
    <w:next w:val="Normal"/>
    <w:link w:val="Ttulo9Car"/>
    <w:qFormat/>
    <w:rsid w:val="00BE68EC"/>
    <w:pPr>
      <w:spacing w:before="240" w:after="60"/>
      <w:outlineLvl w:val="8"/>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E68EC"/>
    <w:rPr>
      <w:rFonts w:ascii="Arial" w:eastAsia="Times New Roman" w:hAnsi="Arial" w:cs="Times New Roman"/>
      <w:b/>
      <w:bCs/>
      <w:kern w:val="32"/>
      <w:sz w:val="32"/>
      <w:szCs w:val="32"/>
      <w:lang w:val="es-ES"/>
    </w:rPr>
  </w:style>
  <w:style w:type="character" w:customStyle="1" w:styleId="Ttulo2Car">
    <w:name w:val="Título 2 Car"/>
    <w:aliases w:val="Title Header2 Car,presentacion 2.2 Car"/>
    <w:link w:val="Ttulo2"/>
    <w:uiPriority w:val="9"/>
    <w:rsid w:val="00BE68EC"/>
    <w:rPr>
      <w:rFonts w:ascii="Arial" w:eastAsia="Times New Roman" w:hAnsi="Arial" w:cs="Times New Roman"/>
      <w:b/>
      <w:bCs/>
      <w:i/>
      <w:iCs/>
      <w:sz w:val="28"/>
      <w:szCs w:val="28"/>
      <w:lang w:val="es-ES"/>
    </w:rPr>
  </w:style>
  <w:style w:type="character" w:customStyle="1" w:styleId="Ttulo3Car">
    <w:name w:val="Título 3 Car"/>
    <w:link w:val="Ttulo3"/>
    <w:uiPriority w:val="9"/>
    <w:rsid w:val="00BE68EC"/>
    <w:rPr>
      <w:rFonts w:ascii="Cambria" w:eastAsia="Times New Roman" w:hAnsi="Cambria" w:cs="Times New Roman"/>
      <w:b/>
      <w:bCs/>
      <w:sz w:val="26"/>
      <w:szCs w:val="26"/>
      <w:lang w:val="es-ES"/>
    </w:rPr>
  </w:style>
  <w:style w:type="character" w:customStyle="1" w:styleId="Ttulo4Car">
    <w:name w:val="Título 4 Car"/>
    <w:link w:val="Ttulo4"/>
    <w:rsid w:val="00BE68EC"/>
    <w:rPr>
      <w:rFonts w:ascii="Calibri" w:eastAsia="Times New Roman" w:hAnsi="Calibri" w:cs="Times New Roman"/>
      <w:b/>
      <w:bCs/>
      <w:sz w:val="28"/>
      <w:szCs w:val="28"/>
      <w:lang w:val="es-ES"/>
    </w:rPr>
  </w:style>
  <w:style w:type="character" w:customStyle="1" w:styleId="Ttulo5Car">
    <w:name w:val="Título 5 Car"/>
    <w:link w:val="Ttulo5"/>
    <w:rsid w:val="00BE68EC"/>
    <w:rPr>
      <w:rFonts w:ascii="Times New Roman Bold" w:eastAsia="Times New Roman" w:hAnsi="Times New Roman Bold"/>
      <w:b/>
      <w:snapToGrid w:val="0"/>
      <w:sz w:val="28"/>
      <w:lang w:val="es-ES_tradnl" w:eastAsia="en-US"/>
    </w:rPr>
  </w:style>
  <w:style w:type="character" w:customStyle="1" w:styleId="Ttulo6Car">
    <w:name w:val="Título 6 Car"/>
    <w:link w:val="Ttulo6"/>
    <w:rsid w:val="00BE68EC"/>
    <w:rPr>
      <w:rFonts w:ascii="Times New Roman" w:eastAsia="Times New Roman" w:hAnsi="Times New Roman"/>
      <w:b/>
      <w:lang w:val="es-BO" w:eastAsia="en-US"/>
    </w:rPr>
  </w:style>
  <w:style w:type="character" w:customStyle="1" w:styleId="Ttulo7Car">
    <w:name w:val="Título 7 Car"/>
    <w:link w:val="Ttulo7"/>
    <w:rsid w:val="00BE68EC"/>
    <w:rPr>
      <w:rFonts w:ascii="Times New Roman" w:eastAsia="Times New Roman" w:hAnsi="Times New Roman" w:cs="Times New Roman"/>
      <w:sz w:val="24"/>
      <w:szCs w:val="24"/>
      <w:lang w:val="es-ES"/>
    </w:rPr>
  </w:style>
  <w:style w:type="character" w:customStyle="1" w:styleId="Ttulo8Car">
    <w:name w:val="Título 8 Car"/>
    <w:link w:val="Ttulo8"/>
    <w:rsid w:val="00BE68EC"/>
    <w:rPr>
      <w:rFonts w:ascii="Tahoma" w:eastAsia="Times New Roman" w:hAnsi="Tahoma" w:cs="Times New Roman"/>
      <w:b/>
      <w:sz w:val="20"/>
      <w:szCs w:val="20"/>
      <w:u w:val="single"/>
      <w:lang w:val="es-MX"/>
    </w:rPr>
  </w:style>
  <w:style w:type="character" w:customStyle="1" w:styleId="Ttulo9Car">
    <w:name w:val="Título 9 Car"/>
    <w:link w:val="Ttulo9"/>
    <w:rsid w:val="00BE68EC"/>
    <w:rPr>
      <w:rFonts w:ascii="Arial" w:eastAsia="Times New Roman" w:hAnsi="Arial" w:cs="Times New Roman"/>
      <w:sz w:val="20"/>
      <w:szCs w:val="20"/>
      <w:lang w:val="es-ES"/>
    </w:rPr>
  </w:style>
  <w:style w:type="paragraph" w:styleId="Encabezado">
    <w:name w:val="header"/>
    <w:basedOn w:val="Normal"/>
    <w:link w:val="EncabezadoCar"/>
    <w:uiPriority w:val="99"/>
    <w:unhideWhenUsed/>
    <w:rsid w:val="00BE68EC"/>
    <w:pPr>
      <w:tabs>
        <w:tab w:val="center" w:pos="4252"/>
        <w:tab w:val="right" w:pos="8504"/>
      </w:tabs>
    </w:pPr>
  </w:style>
  <w:style w:type="character" w:customStyle="1" w:styleId="EncabezadoCar">
    <w:name w:val="Encabezado Car"/>
    <w:link w:val="Encabezado"/>
    <w:uiPriority w:val="99"/>
    <w:rsid w:val="00BE68EC"/>
    <w:rPr>
      <w:rFonts w:ascii="Times New Roman" w:eastAsia="Times New Roman" w:hAnsi="Times New Roman" w:cs="Times New Roman"/>
      <w:sz w:val="20"/>
      <w:szCs w:val="20"/>
      <w:lang w:val="es-ES"/>
    </w:rPr>
  </w:style>
  <w:style w:type="paragraph" w:styleId="Piedepgina">
    <w:name w:val="footer"/>
    <w:basedOn w:val="Normal"/>
    <w:link w:val="PiedepginaCar"/>
    <w:uiPriority w:val="99"/>
    <w:unhideWhenUsed/>
    <w:rsid w:val="00BE68EC"/>
    <w:pPr>
      <w:tabs>
        <w:tab w:val="center" w:pos="4252"/>
        <w:tab w:val="right" w:pos="8504"/>
      </w:tabs>
    </w:pPr>
  </w:style>
  <w:style w:type="character" w:customStyle="1" w:styleId="PiedepginaCar">
    <w:name w:val="Pie de página Car"/>
    <w:link w:val="Piedepgina"/>
    <w:uiPriority w:val="99"/>
    <w:rsid w:val="00BE68EC"/>
    <w:rPr>
      <w:rFonts w:ascii="Times New Roman" w:eastAsia="Times New Roman" w:hAnsi="Times New Roman" w:cs="Times New Roman"/>
      <w:sz w:val="20"/>
      <w:szCs w:val="20"/>
      <w:lang w:val="es-ES"/>
    </w:rPr>
  </w:style>
  <w:style w:type="paragraph" w:styleId="Textodeglobo">
    <w:name w:val="Balloon Text"/>
    <w:basedOn w:val="Normal"/>
    <w:link w:val="TextodegloboCar"/>
    <w:unhideWhenUsed/>
    <w:rsid w:val="00BE68EC"/>
    <w:rPr>
      <w:rFonts w:ascii="Tahoma" w:eastAsia="Calibri" w:hAnsi="Tahoma"/>
      <w:sz w:val="16"/>
      <w:szCs w:val="16"/>
    </w:rPr>
  </w:style>
  <w:style w:type="character" w:customStyle="1" w:styleId="TextodegloboCar">
    <w:name w:val="Texto de globo Car"/>
    <w:link w:val="Textodeglobo"/>
    <w:rsid w:val="00BE68EC"/>
    <w:rPr>
      <w:rFonts w:ascii="Tahoma" w:eastAsia="Calibri" w:hAnsi="Tahoma" w:cs="Times New Roman"/>
      <w:sz w:val="16"/>
      <w:szCs w:val="16"/>
      <w:lang w:val="es-ES"/>
    </w:rPr>
  </w:style>
  <w:style w:type="paragraph" w:customStyle="1" w:styleId="1301Autolist">
    <w:name w:val="13.01 Autolist"/>
    <w:basedOn w:val="Normal"/>
    <w:next w:val="Normal"/>
    <w:rsid w:val="00BE68EC"/>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BE68EC"/>
    <w:pPr>
      <w:tabs>
        <w:tab w:val="num" w:pos="1584"/>
      </w:tabs>
      <w:ind w:left="1584" w:hanging="432"/>
    </w:pPr>
  </w:style>
  <w:style w:type="paragraph" w:customStyle="1" w:styleId="aparagraphs">
    <w:name w:val="(a) paragraphs"/>
    <w:next w:val="Normal"/>
    <w:rsid w:val="00BE68EC"/>
    <w:pPr>
      <w:spacing w:before="120" w:after="120"/>
      <w:jc w:val="both"/>
    </w:pPr>
    <w:rPr>
      <w:rFonts w:ascii="Times New Roman" w:eastAsia="Times New Roman" w:hAnsi="Times New Roman"/>
      <w:snapToGrid w:val="0"/>
      <w:sz w:val="24"/>
      <w:lang w:val="es-ES_tradnl" w:eastAsia="en-US"/>
    </w:rPr>
  </w:style>
  <w:style w:type="paragraph" w:styleId="Sangradetextonormal">
    <w:name w:val="Body Text Indent"/>
    <w:basedOn w:val="Normal"/>
    <w:link w:val="SangradetextonormalCar"/>
    <w:rsid w:val="00BE68EC"/>
    <w:pPr>
      <w:spacing w:after="120"/>
      <w:ind w:left="283"/>
    </w:pPr>
  </w:style>
  <w:style w:type="character" w:customStyle="1" w:styleId="SangradetextonormalCar">
    <w:name w:val="Sangría de texto normal Car"/>
    <w:link w:val="Sangradetextonormal"/>
    <w:rsid w:val="00BE68EC"/>
    <w:rPr>
      <w:rFonts w:ascii="Times New Roman" w:eastAsia="Times New Roman" w:hAnsi="Times New Roman" w:cs="Times New Roman"/>
      <w:sz w:val="20"/>
      <w:szCs w:val="20"/>
      <w:lang w:val="es-ES"/>
    </w:rPr>
  </w:style>
  <w:style w:type="paragraph" w:styleId="Ttulo">
    <w:name w:val="Title"/>
    <w:basedOn w:val="Normal"/>
    <w:link w:val="TtuloCar"/>
    <w:qFormat/>
    <w:rsid w:val="00BE68EC"/>
    <w:pPr>
      <w:spacing w:before="240" w:after="60"/>
      <w:jc w:val="center"/>
      <w:outlineLvl w:val="0"/>
    </w:pPr>
    <w:rPr>
      <w:b/>
      <w:bCs/>
      <w:kern w:val="28"/>
      <w:szCs w:val="32"/>
      <w:lang w:eastAsia="es-ES"/>
    </w:rPr>
  </w:style>
  <w:style w:type="character" w:customStyle="1" w:styleId="TtuloCar">
    <w:name w:val="Título Car"/>
    <w:link w:val="Ttulo"/>
    <w:rsid w:val="00BE68EC"/>
    <w:rPr>
      <w:rFonts w:ascii="Times New Roman" w:eastAsia="Times New Roman" w:hAnsi="Times New Roman" w:cs="Times New Roman"/>
      <w:b/>
      <w:bCs/>
      <w:kern w:val="28"/>
      <w:sz w:val="20"/>
      <w:szCs w:val="32"/>
      <w:lang w:val="es-ES" w:eastAsia="es-ES"/>
    </w:rPr>
  </w:style>
  <w:style w:type="paragraph" w:styleId="Textoindependiente">
    <w:name w:val="Body Text"/>
    <w:aliases w:val=" Car,Car"/>
    <w:basedOn w:val="Normal"/>
    <w:link w:val="TextoindependienteCar"/>
    <w:uiPriority w:val="1"/>
    <w:qFormat/>
    <w:rsid w:val="00BE68EC"/>
    <w:pPr>
      <w:spacing w:after="120"/>
    </w:pPr>
    <w:rPr>
      <w:rFonts w:ascii="Tms Rmn" w:hAnsi="Tms Rmn"/>
      <w:lang w:val="en-US"/>
    </w:rPr>
  </w:style>
  <w:style w:type="character" w:customStyle="1" w:styleId="TextoindependienteCar">
    <w:name w:val="Texto independiente Car"/>
    <w:aliases w:val=" Car Car,Car Car"/>
    <w:link w:val="Textoindependiente"/>
    <w:uiPriority w:val="99"/>
    <w:rsid w:val="00BE68EC"/>
    <w:rPr>
      <w:rFonts w:ascii="Tms Rmn" w:eastAsia="Times New Roman" w:hAnsi="Tms Rmn" w:cs="Times New Roman"/>
      <w:sz w:val="20"/>
      <w:szCs w:val="20"/>
      <w:lang w:val="en-US"/>
    </w:rPr>
  </w:style>
  <w:style w:type="paragraph" w:styleId="Textoindependiente2">
    <w:name w:val="Body Text 2"/>
    <w:basedOn w:val="Normal"/>
    <w:link w:val="Textoindependiente2Car"/>
    <w:rsid w:val="00BE68EC"/>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BE68EC"/>
    <w:rPr>
      <w:rFonts w:ascii="Tms Rmn" w:eastAsia="Times New Roman" w:hAnsi="Tms Rmn" w:cs="Times New Roman"/>
      <w:sz w:val="20"/>
      <w:szCs w:val="20"/>
      <w:lang w:val="en-US" w:eastAsia="es-BO"/>
    </w:rPr>
  </w:style>
  <w:style w:type="paragraph" w:styleId="Listaconvietas2">
    <w:name w:val="List Bullet 2"/>
    <w:basedOn w:val="Normal"/>
    <w:autoRedefine/>
    <w:rsid w:val="00BE68EC"/>
    <w:pPr>
      <w:tabs>
        <w:tab w:val="num" w:pos="643"/>
      </w:tabs>
      <w:ind w:left="643" w:hanging="360"/>
    </w:pPr>
    <w:rPr>
      <w:sz w:val="24"/>
      <w:szCs w:val="24"/>
      <w:lang w:eastAsia="es-ES"/>
    </w:rPr>
  </w:style>
  <w:style w:type="paragraph" w:styleId="Listaconvietas4">
    <w:name w:val="List Bullet 4"/>
    <w:basedOn w:val="Normal"/>
    <w:autoRedefine/>
    <w:rsid w:val="00BE68EC"/>
    <w:pPr>
      <w:tabs>
        <w:tab w:val="num" w:pos="1209"/>
      </w:tabs>
      <w:ind w:left="1209" w:hanging="360"/>
    </w:pPr>
    <w:rPr>
      <w:sz w:val="24"/>
      <w:szCs w:val="24"/>
      <w:lang w:eastAsia="es-ES"/>
    </w:rPr>
  </w:style>
  <w:style w:type="paragraph" w:styleId="Textodebloque">
    <w:name w:val="Block Text"/>
    <w:basedOn w:val="Normal"/>
    <w:rsid w:val="00BE68EC"/>
    <w:pPr>
      <w:ind w:left="1276" w:right="931"/>
      <w:jc w:val="center"/>
    </w:pPr>
    <w:rPr>
      <w:sz w:val="22"/>
    </w:rPr>
  </w:style>
  <w:style w:type="paragraph" w:styleId="Prrafodelista">
    <w:name w:val="List Paragraph"/>
    <w:aliases w:val="Bullet Points,Farbige Liste - Akzent 11,titulo 5"/>
    <w:basedOn w:val="Normal"/>
    <w:link w:val="PrrafodelistaCar"/>
    <w:qFormat/>
    <w:rsid w:val="00BE68EC"/>
    <w:pPr>
      <w:ind w:left="720"/>
    </w:pPr>
  </w:style>
  <w:style w:type="character" w:styleId="Refdecomentario">
    <w:name w:val="annotation reference"/>
    <w:uiPriority w:val="99"/>
    <w:rsid w:val="00BE68EC"/>
    <w:rPr>
      <w:sz w:val="16"/>
      <w:szCs w:val="16"/>
    </w:rPr>
  </w:style>
  <w:style w:type="paragraph" w:styleId="Textocomentario">
    <w:name w:val="annotation text"/>
    <w:basedOn w:val="Normal"/>
    <w:link w:val="TextocomentarioCar"/>
    <w:uiPriority w:val="99"/>
    <w:rsid w:val="00BE68EC"/>
  </w:style>
  <w:style w:type="character" w:customStyle="1" w:styleId="TextocomentarioCar">
    <w:name w:val="Texto comentario Car"/>
    <w:link w:val="Textocomentario"/>
    <w:rsid w:val="00BE68EC"/>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semiHidden/>
    <w:rsid w:val="00BE68EC"/>
    <w:rPr>
      <w:b/>
      <w:bCs/>
    </w:rPr>
  </w:style>
  <w:style w:type="character" w:customStyle="1" w:styleId="AsuntodelcomentarioCar">
    <w:name w:val="Asunto del comentario Car"/>
    <w:link w:val="Asuntodelcomentario"/>
    <w:semiHidden/>
    <w:rsid w:val="00BE68EC"/>
    <w:rPr>
      <w:rFonts w:ascii="Times New Roman" w:eastAsia="Times New Roman" w:hAnsi="Times New Roman" w:cs="Times New Roman"/>
      <w:b/>
      <w:bCs/>
      <w:sz w:val="20"/>
      <w:szCs w:val="20"/>
      <w:lang w:val="es-ES"/>
    </w:rPr>
  </w:style>
  <w:style w:type="paragraph" w:customStyle="1" w:styleId="Normal2">
    <w:name w:val="Normal 2"/>
    <w:basedOn w:val="Normal"/>
    <w:rsid w:val="00BE68EC"/>
    <w:pPr>
      <w:tabs>
        <w:tab w:val="left" w:pos="709"/>
      </w:tabs>
      <w:ind w:left="709" w:hanging="709"/>
      <w:jc w:val="both"/>
    </w:pPr>
    <w:rPr>
      <w:sz w:val="24"/>
      <w:lang w:eastAsia="es-ES"/>
    </w:rPr>
  </w:style>
  <w:style w:type="paragraph" w:customStyle="1" w:styleId="WW-Textosinformato">
    <w:name w:val="WW-Texto sin formato"/>
    <w:basedOn w:val="Normal"/>
    <w:rsid w:val="00BE68EC"/>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BE68EC"/>
    <w:pPr>
      <w:spacing w:after="120" w:line="480" w:lineRule="auto"/>
      <w:ind w:left="283"/>
    </w:pPr>
  </w:style>
  <w:style w:type="character" w:customStyle="1" w:styleId="Sangra2detindependienteCar">
    <w:name w:val="Sangría 2 de t. independiente Car"/>
    <w:link w:val="Sangra2detindependiente"/>
    <w:rsid w:val="00BE68EC"/>
    <w:rPr>
      <w:rFonts w:ascii="Times New Roman" w:eastAsia="Times New Roman" w:hAnsi="Times New Roman" w:cs="Times New Roman"/>
      <w:sz w:val="20"/>
      <w:szCs w:val="20"/>
      <w:lang w:val="es-ES"/>
    </w:rPr>
  </w:style>
  <w:style w:type="paragraph" w:styleId="Sinespaciado">
    <w:name w:val="No Spacing"/>
    <w:link w:val="SinespaciadoCar"/>
    <w:uiPriority w:val="1"/>
    <w:qFormat/>
    <w:rsid w:val="00BE68EC"/>
    <w:rPr>
      <w:rFonts w:eastAsia="Times New Roman"/>
      <w:sz w:val="22"/>
      <w:szCs w:val="22"/>
      <w:lang w:eastAsia="en-US"/>
    </w:rPr>
  </w:style>
  <w:style w:type="character" w:customStyle="1" w:styleId="SinespaciadoCar">
    <w:name w:val="Sin espaciado Car"/>
    <w:link w:val="Sinespaciado"/>
    <w:uiPriority w:val="1"/>
    <w:rsid w:val="00BE68EC"/>
    <w:rPr>
      <w:rFonts w:eastAsia="Times New Roman"/>
      <w:sz w:val="22"/>
      <w:szCs w:val="22"/>
      <w:lang w:val="es-ES" w:eastAsia="en-US" w:bidi="ar-SA"/>
    </w:rPr>
  </w:style>
  <w:style w:type="paragraph" w:styleId="NormalWeb">
    <w:name w:val="Normal (Web)"/>
    <w:basedOn w:val="Normal"/>
    <w:rsid w:val="00BE68EC"/>
    <w:pPr>
      <w:spacing w:before="100" w:after="100"/>
    </w:pPr>
    <w:rPr>
      <w:sz w:val="24"/>
      <w:szCs w:val="24"/>
      <w:lang w:val="en-US"/>
    </w:rPr>
  </w:style>
  <w:style w:type="paragraph" w:customStyle="1" w:styleId="Document1">
    <w:name w:val="Document 1"/>
    <w:rsid w:val="00BE68EC"/>
    <w:pPr>
      <w:keepNext/>
      <w:keepLines/>
      <w:tabs>
        <w:tab w:val="left" w:pos="-720"/>
      </w:tabs>
      <w:suppressAutoHyphens/>
    </w:pPr>
    <w:rPr>
      <w:rFonts w:ascii="Courier" w:eastAsia="Times New Roman" w:hAnsi="Courier"/>
      <w:sz w:val="24"/>
      <w:lang w:val="en-US" w:eastAsia="en-US"/>
    </w:rPr>
  </w:style>
  <w:style w:type="character" w:styleId="Nmerodepgina">
    <w:name w:val="page number"/>
    <w:basedOn w:val="Fuentedeprrafopredeter"/>
    <w:rsid w:val="00BE68EC"/>
  </w:style>
  <w:style w:type="paragraph" w:styleId="Sangra3detindependiente">
    <w:name w:val="Body Text Indent 3"/>
    <w:basedOn w:val="Normal"/>
    <w:link w:val="Sangra3detindependienteCar"/>
    <w:rsid w:val="00BE68EC"/>
    <w:pPr>
      <w:spacing w:after="120"/>
      <w:ind w:left="283"/>
    </w:pPr>
    <w:rPr>
      <w:sz w:val="16"/>
      <w:szCs w:val="16"/>
      <w:lang w:val="es-BO"/>
    </w:rPr>
  </w:style>
  <w:style w:type="character" w:customStyle="1" w:styleId="Sangra3detindependienteCar">
    <w:name w:val="Sangría 3 de t. independiente Car"/>
    <w:link w:val="Sangra3detindependiente"/>
    <w:rsid w:val="00BE68EC"/>
    <w:rPr>
      <w:rFonts w:ascii="Times New Roman" w:eastAsia="Times New Roman" w:hAnsi="Times New Roman" w:cs="Times New Roman"/>
      <w:sz w:val="16"/>
      <w:szCs w:val="16"/>
      <w:lang w:val="es-BO"/>
    </w:rPr>
  </w:style>
  <w:style w:type="paragraph" w:styleId="Textoindependiente3">
    <w:name w:val="Body Text 3"/>
    <w:basedOn w:val="Normal"/>
    <w:link w:val="Textoindependiente3Car"/>
    <w:rsid w:val="00BE68EC"/>
    <w:pPr>
      <w:spacing w:after="120"/>
    </w:pPr>
    <w:rPr>
      <w:sz w:val="16"/>
      <w:szCs w:val="16"/>
    </w:rPr>
  </w:style>
  <w:style w:type="character" w:customStyle="1" w:styleId="Textoindependiente3Car">
    <w:name w:val="Texto independiente 3 Car"/>
    <w:link w:val="Textoindependiente3"/>
    <w:rsid w:val="00BE68EC"/>
    <w:rPr>
      <w:rFonts w:ascii="Times New Roman" w:eastAsia="Times New Roman" w:hAnsi="Times New Roman" w:cs="Times New Roman"/>
      <w:sz w:val="16"/>
      <w:szCs w:val="16"/>
      <w:lang w:val="es-ES"/>
    </w:rPr>
  </w:style>
  <w:style w:type="paragraph" w:customStyle="1" w:styleId="Head1">
    <w:name w:val="Head1"/>
    <w:basedOn w:val="Normal"/>
    <w:rsid w:val="00BE68EC"/>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BE68EC"/>
    <w:pPr>
      <w:tabs>
        <w:tab w:val="num" w:pos="1584"/>
        <w:tab w:val="num" w:pos="1903"/>
      </w:tabs>
      <w:ind w:left="1903" w:hanging="283"/>
      <w:jc w:val="both"/>
    </w:pPr>
    <w:rPr>
      <w:snapToGrid w:val="0"/>
      <w:lang w:val="es-BO" w:eastAsia="es-ES"/>
    </w:rPr>
  </w:style>
  <w:style w:type="paragraph" w:styleId="Continuarlista2">
    <w:name w:val="List Continue 2"/>
    <w:basedOn w:val="Normal"/>
    <w:rsid w:val="00BE68EC"/>
    <w:pPr>
      <w:spacing w:after="120"/>
      <w:ind w:left="720"/>
    </w:pPr>
  </w:style>
  <w:style w:type="paragraph" w:customStyle="1" w:styleId="xl25">
    <w:name w:val="xl25"/>
    <w:basedOn w:val="Normal"/>
    <w:rsid w:val="00BE68EC"/>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BE68EC"/>
    <w:pPr>
      <w:widowControl w:val="0"/>
      <w:jc w:val="both"/>
    </w:pPr>
    <w:rPr>
      <w:b/>
      <w:sz w:val="24"/>
      <w:lang w:eastAsia="es-ES"/>
    </w:rPr>
  </w:style>
  <w:style w:type="paragraph" w:customStyle="1" w:styleId="BodyText21">
    <w:name w:val="Body Text 21"/>
    <w:basedOn w:val="Normal"/>
    <w:rsid w:val="00BE68EC"/>
    <w:pPr>
      <w:widowControl w:val="0"/>
      <w:jc w:val="both"/>
    </w:pPr>
    <w:rPr>
      <w:sz w:val="24"/>
    </w:rPr>
  </w:style>
  <w:style w:type="paragraph" w:customStyle="1" w:styleId="Sangra3detindependiente1">
    <w:name w:val="Sangría 3 de t. independiente1"/>
    <w:basedOn w:val="Normal"/>
    <w:rsid w:val="00BE68EC"/>
    <w:pPr>
      <w:widowControl w:val="0"/>
      <w:ind w:left="709" w:hanging="709"/>
      <w:jc w:val="both"/>
    </w:pPr>
    <w:rPr>
      <w:sz w:val="24"/>
      <w:lang w:eastAsia="es-ES"/>
    </w:rPr>
  </w:style>
  <w:style w:type="paragraph" w:styleId="TDC1">
    <w:name w:val="toc 1"/>
    <w:basedOn w:val="Normal"/>
    <w:next w:val="Normal"/>
    <w:autoRedefine/>
    <w:uiPriority w:val="39"/>
    <w:qFormat/>
    <w:rsid w:val="00BE68EC"/>
    <w:pPr>
      <w:spacing w:before="120"/>
      <w:jc w:val="center"/>
    </w:pPr>
    <w:rPr>
      <w:b/>
      <w:lang w:val="es-ES_tradnl" w:eastAsia="es-ES"/>
    </w:rPr>
  </w:style>
  <w:style w:type="paragraph" w:styleId="Lista2">
    <w:name w:val="List 2"/>
    <w:basedOn w:val="Normal"/>
    <w:rsid w:val="00BE68EC"/>
    <w:pPr>
      <w:ind w:left="566" w:hanging="283"/>
    </w:pPr>
    <w:rPr>
      <w:sz w:val="16"/>
      <w:szCs w:val="16"/>
      <w:lang w:eastAsia="es-ES"/>
    </w:rPr>
  </w:style>
  <w:style w:type="paragraph" w:customStyle="1" w:styleId="Sub-ClauseText">
    <w:name w:val="Sub-Clause Text"/>
    <w:basedOn w:val="Normal"/>
    <w:rsid w:val="00BE68EC"/>
    <w:pPr>
      <w:spacing w:before="120" w:after="120"/>
      <w:jc w:val="both"/>
    </w:pPr>
    <w:rPr>
      <w:spacing w:val="-4"/>
      <w:sz w:val="24"/>
      <w:lang w:val="en-US"/>
    </w:rPr>
  </w:style>
  <w:style w:type="paragraph" w:styleId="Textonotapie">
    <w:name w:val="footnote text"/>
    <w:basedOn w:val="Normal"/>
    <w:link w:val="TextonotapieCar"/>
    <w:rsid w:val="00BE68EC"/>
  </w:style>
  <w:style w:type="character" w:customStyle="1" w:styleId="TextonotapieCar">
    <w:name w:val="Texto nota pie Car"/>
    <w:link w:val="Textonotapie"/>
    <w:rsid w:val="00BE68EC"/>
    <w:rPr>
      <w:rFonts w:ascii="Times New Roman" w:eastAsia="Times New Roman" w:hAnsi="Times New Roman" w:cs="Times New Roman"/>
      <w:sz w:val="20"/>
      <w:szCs w:val="20"/>
      <w:lang w:val="es-ES"/>
    </w:rPr>
  </w:style>
  <w:style w:type="character" w:styleId="Refdenotaalpie">
    <w:name w:val="footnote reference"/>
    <w:rsid w:val="00BE68EC"/>
    <w:rPr>
      <w:vertAlign w:val="superscript"/>
    </w:rPr>
  </w:style>
  <w:style w:type="paragraph" w:customStyle="1" w:styleId="Textoindependiente32">
    <w:name w:val="Texto independiente 32"/>
    <w:basedOn w:val="Normal"/>
    <w:rsid w:val="00BE68EC"/>
    <w:pPr>
      <w:widowControl w:val="0"/>
      <w:jc w:val="both"/>
    </w:pPr>
    <w:rPr>
      <w:b/>
      <w:sz w:val="24"/>
      <w:lang w:eastAsia="es-ES"/>
    </w:rPr>
  </w:style>
  <w:style w:type="paragraph" w:customStyle="1" w:styleId="Sangra3detindependiente2">
    <w:name w:val="Sangría 3 de t. independiente2"/>
    <w:basedOn w:val="Normal"/>
    <w:rsid w:val="00BE68EC"/>
    <w:pPr>
      <w:widowControl w:val="0"/>
      <w:ind w:left="709" w:hanging="709"/>
      <w:jc w:val="both"/>
    </w:pPr>
    <w:rPr>
      <w:sz w:val="24"/>
      <w:lang w:eastAsia="es-ES"/>
    </w:rPr>
  </w:style>
  <w:style w:type="paragraph" w:customStyle="1" w:styleId="CM2">
    <w:name w:val="CM2"/>
    <w:basedOn w:val="Normal"/>
    <w:next w:val="Normal"/>
    <w:rsid w:val="00BE68EC"/>
    <w:pPr>
      <w:widowControl w:val="0"/>
      <w:autoSpaceDE w:val="0"/>
      <w:autoSpaceDN w:val="0"/>
      <w:adjustRightInd w:val="0"/>
      <w:spacing w:line="220" w:lineRule="atLeast"/>
    </w:pPr>
    <w:rPr>
      <w:rFonts w:ascii="MECOND+Verdana" w:hAnsi="MECOND+Verdana"/>
      <w:sz w:val="24"/>
      <w:szCs w:val="24"/>
      <w:lang w:eastAsia="es-ES"/>
    </w:rPr>
  </w:style>
  <w:style w:type="character" w:styleId="Textodelmarcadordeposicin">
    <w:name w:val="Placeholder Text"/>
    <w:uiPriority w:val="99"/>
    <w:semiHidden/>
    <w:rsid w:val="00BE68EC"/>
    <w:rPr>
      <w:color w:val="808080"/>
    </w:rPr>
  </w:style>
  <w:style w:type="paragraph" w:styleId="Mapadeldocumento">
    <w:name w:val="Document Map"/>
    <w:basedOn w:val="Normal"/>
    <w:link w:val="MapadeldocumentoCar"/>
    <w:rsid w:val="00BE68EC"/>
    <w:pPr>
      <w:shd w:val="clear" w:color="auto" w:fill="000080"/>
    </w:pPr>
    <w:rPr>
      <w:rFonts w:ascii="Tahoma" w:hAnsi="Tahoma"/>
    </w:rPr>
  </w:style>
  <w:style w:type="character" w:customStyle="1" w:styleId="MapadeldocumentoCar">
    <w:name w:val="Mapa del documento Car"/>
    <w:link w:val="Mapadeldocumento"/>
    <w:rsid w:val="00BE68EC"/>
    <w:rPr>
      <w:rFonts w:ascii="Tahoma" w:eastAsia="Times New Roman" w:hAnsi="Tahoma" w:cs="Tahoma"/>
      <w:sz w:val="20"/>
      <w:szCs w:val="20"/>
      <w:shd w:val="clear" w:color="auto" w:fill="000080"/>
      <w:lang w:val="es-ES"/>
    </w:rPr>
  </w:style>
  <w:style w:type="table" w:styleId="Tablaconcuadrcula">
    <w:name w:val="Table Grid"/>
    <w:basedOn w:val="Tablanormal"/>
    <w:uiPriority w:val="39"/>
    <w:rsid w:val="00BE6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BE68EC"/>
    <w:pPr>
      <w:numPr>
        <w:numId w:val="3"/>
      </w:numPr>
    </w:pPr>
  </w:style>
  <w:style w:type="numbering" w:customStyle="1" w:styleId="Estilo2">
    <w:name w:val="Estilo2"/>
    <w:uiPriority w:val="99"/>
    <w:rsid w:val="00BE68EC"/>
    <w:pPr>
      <w:numPr>
        <w:numId w:val="4"/>
      </w:numPr>
    </w:pPr>
  </w:style>
  <w:style w:type="character" w:styleId="Textoennegrita">
    <w:name w:val="Strong"/>
    <w:uiPriority w:val="22"/>
    <w:qFormat/>
    <w:rsid w:val="00BE68EC"/>
    <w:rPr>
      <w:b/>
      <w:bCs/>
    </w:rPr>
  </w:style>
  <w:style w:type="character" w:styleId="Hipervnculo">
    <w:name w:val="Hyperlink"/>
    <w:uiPriority w:val="99"/>
    <w:rsid w:val="00BE68EC"/>
    <w:rPr>
      <w:color w:val="0000FF"/>
      <w:u w:val="single"/>
    </w:rPr>
  </w:style>
  <w:style w:type="numbering" w:customStyle="1" w:styleId="Estilo3">
    <w:name w:val="Estilo3"/>
    <w:rsid w:val="00BE68EC"/>
    <w:pPr>
      <w:numPr>
        <w:numId w:val="5"/>
      </w:numPr>
    </w:pPr>
  </w:style>
  <w:style w:type="numbering" w:customStyle="1" w:styleId="Estilo4">
    <w:name w:val="Estilo4"/>
    <w:rsid w:val="00BE68EC"/>
    <w:pPr>
      <w:numPr>
        <w:numId w:val="6"/>
      </w:numPr>
    </w:pPr>
  </w:style>
  <w:style w:type="numbering" w:customStyle="1" w:styleId="Estilo5">
    <w:name w:val="Estilo5"/>
    <w:rsid w:val="00BE68EC"/>
    <w:pPr>
      <w:numPr>
        <w:numId w:val="7"/>
      </w:numPr>
    </w:pPr>
  </w:style>
  <w:style w:type="numbering" w:customStyle="1" w:styleId="Estilo6">
    <w:name w:val="Estilo6"/>
    <w:rsid w:val="00BE68EC"/>
    <w:pPr>
      <w:numPr>
        <w:numId w:val="8"/>
      </w:numPr>
    </w:pPr>
  </w:style>
  <w:style w:type="numbering" w:customStyle="1" w:styleId="Estilo7">
    <w:name w:val="Estilo7"/>
    <w:rsid w:val="00BE68EC"/>
    <w:pPr>
      <w:numPr>
        <w:numId w:val="9"/>
      </w:numPr>
    </w:pPr>
  </w:style>
  <w:style w:type="numbering" w:customStyle="1" w:styleId="Estilo8">
    <w:name w:val="Estilo8"/>
    <w:rsid w:val="00BE68EC"/>
    <w:pPr>
      <w:numPr>
        <w:numId w:val="10"/>
      </w:numPr>
    </w:pPr>
  </w:style>
  <w:style w:type="numbering" w:customStyle="1" w:styleId="Estilo9">
    <w:name w:val="Estilo9"/>
    <w:rsid w:val="00BE68EC"/>
    <w:pPr>
      <w:numPr>
        <w:numId w:val="11"/>
      </w:numPr>
    </w:pPr>
  </w:style>
  <w:style w:type="numbering" w:customStyle="1" w:styleId="Estilo10">
    <w:name w:val="Estilo10"/>
    <w:rsid w:val="00BE68EC"/>
    <w:pPr>
      <w:numPr>
        <w:numId w:val="12"/>
      </w:numPr>
    </w:pPr>
  </w:style>
  <w:style w:type="numbering" w:customStyle="1" w:styleId="Estilo11">
    <w:name w:val="Estilo11"/>
    <w:rsid w:val="00BE68EC"/>
    <w:pPr>
      <w:numPr>
        <w:numId w:val="14"/>
      </w:numPr>
    </w:pPr>
  </w:style>
  <w:style w:type="numbering" w:customStyle="1" w:styleId="Estilo12">
    <w:name w:val="Estilo12"/>
    <w:rsid w:val="00BE68EC"/>
    <w:pPr>
      <w:numPr>
        <w:numId w:val="16"/>
      </w:numPr>
    </w:pPr>
  </w:style>
  <w:style w:type="numbering" w:customStyle="1" w:styleId="Estilo13">
    <w:name w:val="Estilo13"/>
    <w:uiPriority w:val="99"/>
    <w:rsid w:val="00BE68EC"/>
    <w:pPr>
      <w:numPr>
        <w:numId w:val="17"/>
      </w:numPr>
    </w:pPr>
  </w:style>
  <w:style w:type="paragraph" w:customStyle="1" w:styleId="Normal1">
    <w:name w:val="Normal 1"/>
    <w:basedOn w:val="Normal"/>
    <w:autoRedefine/>
    <w:rsid w:val="00717848"/>
    <w:pPr>
      <w:ind w:left="426" w:right="53"/>
      <w:jc w:val="both"/>
    </w:pPr>
    <w:rPr>
      <w:bCs/>
      <w:noProof/>
      <w:spacing w:val="-3"/>
      <w:sz w:val="22"/>
      <w:lang w:val="es-ES_tradnl" w:eastAsia="es-ES"/>
    </w:rPr>
  </w:style>
  <w:style w:type="table" w:customStyle="1" w:styleId="Estilo14">
    <w:name w:val="Estilo14"/>
    <w:basedOn w:val="Tablaweb2"/>
    <w:uiPriority w:val="99"/>
    <w:rsid w:val="00A921D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A921D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Estilo15">
    <w:name w:val="Estilo15"/>
    <w:uiPriority w:val="99"/>
    <w:rsid w:val="003707E3"/>
    <w:pPr>
      <w:numPr>
        <w:numId w:val="23"/>
      </w:numPr>
    </w:pPr>
  </w:style>
  <w:style w:type="numbering" w:customStyle="1" w:styleId="Estilo151">
    <w:name w:val="Estilo151"/>
    <w:uiPriority w:val="99"/>
    <w:rsid w:val="001A650A"/>
  </w:style>
  <w:style w:type="character" w:customStyle="1" w:styleId="PrrafodelistaCar">
    <w:name w:val="Párrafo de lista Car"/>
    <w:aliases w:val="Bullet Points Car,Farbige Liste - Akzent 11 Car,titulo 5 Car"/>
    <w:link w:val="Prrafodelista"/>
    <w:uiPriority w:val="34"/>
    <w:locked/>
    <w:rsid w:val="00C33AE4"/>
    <w:rPr>
      <w:rFonts w:ascii="Times New Roman" w:eastAsia="Times New Roman" w:hAnsi="Times New Roman"/>
      <w:lang w:eastAsia="en-US"/>
    </w:rPr>
  </w:style>
  <w:style w:type="paragraph" w:styleId="Revisin">
    <w:name w:val="Revision"/>
    <w:hidden/>
    <w:uiPriority w:val="99"/>
    <w:semiHidden/>
    <w:rsid w:val="00327230"/>
    <w:rPr>
      <w:rFonts w:ascii="Times New Roman" w:eastAsia="Times New Roman" w:hAnsi="Times New Roman"/>
      <w:lang w:eastAsia="en-US"/>
    </w:rPr>
  </w:style>
  <w:style w:type="paragraph" w:customStyle="1" w:styleId="wfxRecipient">
    <w:name w:val="wfxRecipient"/>
    <w:basedOn w:val="Normal"/>
    <w:rsid w:val="00327230"/>
    <w:pPr>
      <w:overflowPunct w:val="0"/>
      <w:autoSpaceDE w:val="0"/>
      <w:autoSpaceDN w:val="0"/>
      <w:adjustRightInd w:val="0"/>
      <w:textAlignment w:val="baseline"/>
    </w:pPr>
    <w:rPr>
      <w:sz w:val="24"/>
      <w:lang w:val="es-ES_tradnl"/>
    </w:rPr>
  </w:style>
  <w:style w:type="paragraph" w:styleId="TtulodeTDC">
    <w:name w:val="TOC Heading"/>
    <w:basedOn w:val="Ttulo1"/>
    <w:next w:val="Normal"/>
    <w:uiPriority w:val="39"/>
    <w:unhideWhenUsed/>
    <w:qFormat/>
    <w:rsid w:val="00327230"/>
    <w:pPr>
      <w:keepLines/>
      <w:spacing w:before="480" w:after="0" w:line="276" w:lineRule="auto"/>
      <w:outlineLvl w:val="9"/>
    </w:pPr>
    <w:rPr>
      <w:rFonts w:ascii="Cambria" w:hAnsi="Cambria"/>
      <w:color w:val="365F91"/>
      <w:kern w:val="0"/>
      <w:sz w:val="28"/>
      <w:szCs w:val="28"/>
    </w:rPr>
  </w:style>
  <w:style w:type="paragraph" w:styleId="TDC2">
    <w:name w:val="toc 2"/>
    <w:basedOn w:val="Normal"/>
    <w:next w:val="Normal"/>
    <w:autoRedefine/>
    <w:unhideWhenUsed/>
    <w:qFormat/>
    <w:rsid w:val="00327230"/>
    <w:pPr>
      <w:spacing w:after="100" w:line="276" w:lineRule="auto"/>
      <w:ind w:left="220"/>
    </w:pPr>
    <w:rPr>
      <w:rFonts w:ascii="Calibri" w:hAnsi="Calibri"/>
      <w:sz w:val="22"/>
      <w:szCs w:val="22"/>
    </w:rPr>
  </w:style>
  <w:style w:type="paragraph" w:styleId="TDC3">
    <w:name w:val="toc 3"/>
    <w:basedOn w:val="Normal"/>
    <w:next w:val="Normal"/>
    <w:autoRedefine/>
    <w:uiPriority w:val="39"/>
    <w:unhideWhenUsed/>
    <w:qFormat/>
    <w:rsid w:val="00327230"/>
    <w:pPr>
      <w:spacing w:after="100" w:line="276" w:lineRule="auto"/>
      <w:ind w:left="440"/>
    </w:pPr>
    <w:rPr>
      <w:rFonts w:ascii="Calibri" w:hAnsi="Calibri"/>
      <w:sz w:val="22"/>
      <w:szCs w:val="22"/>
    </w:rPr>
  </w:style>
  <w:style w:type="paragraph" w:styleId="TDC4">
    <w:name w:val="toc 4"/>
    <w:basedOn w:val="Normal"/>
    <w:next w:val="Normal"/>
    <w:autoRedefine/>
    <w:uiPriority w:val="39"/>
    <w:unhideWhenUsed/>
    <w:rsid w:val="00327230"/>
    <w:pPr>
      <w:spacing w:after="100" w:line="276" w:lineRule="auto"/>
      <w:ind w:left="660"/>
    </w:pPr>
    <w:rPr>
      <w:rFonts w:ascii="Calibri" w:hAnsi="Calibri"/>
      <w:sz w:val="22"/>
      <w:szCs w:val="22"/>
      <w:lang w:val="en-US"/>
    </w:rPr>
  </w:style>
  <w:style w:type="paragraph" w:styleId="TDC5">
    <w:name w:val="toc 5"/>
    <w:basedOn w:val="Normal"/>
    <w:next w:val="Normal"/>
    <w:autoRedefine/>
    <w:uiPriority w:val="39"/>
    <w:unhideWhenUsed/>
    <w:rsid w:val="00327230"/>
    <w:pPr>
      <w:spacing w:after="100" w:line="276" w:lineRule="auto"/>
      <w:ind w:left="880"/>
    </w:pPr>
    <w:rPr>
      <w:rFonts w:ascii="Calibri" w:hAnsi="Calibri"/>
      <w:sz w:val="22"/>
      <w:szCs w:val="22"/>
      <w:lang w:val="en-US"/>
    </w:rPr>
  </w:style>
  <w:style w:type="paragraph" w:styleId="TDC6">
    <w:name w:val="toc 6"/>
    <w:basedOn w:val="Normal"/>
    <w:next w:val="Normal"/>
    <w:autoRedefine/>
    <w:uiPriority w:val="39"/>
    <w:unhideWhenUsed/>
    <w:rsid w:val="00327230"/>
    <w:pPr>
      <w:spacing w:after="100" w:line="276" w:lineRule="auto"/>
      <w:ind w:left="1100"/>
    </w:pPr>
    <w:rPr>
      <w:rFonts w:ascii="Calibri" w:hAnsi="Calibri"/>
      <w:sz w:val="22"/>
      <w:szCs w:val="22"/>
      <w:lang w:val="en-US"/>
    </w:rPr>
  </w:style>
  <w:style w:type="paragraph" w:styleId="TDC7">
    <w:name w:val="toc 7"/>
    <w:basedOn w:val="Normal"/>
    <w:next w:val="Normal"/>
    <w:autoRedefine/>
    <w:uiPriority w:val="39"/>
    <w:unhideWhenUsed/>
    <w:rsid w:val="00327230"/>
    <w:pPr>
      <w:spacing w:after="100" w:line="276" w:lineRule="auto"/>
      <w:ind w:left="1320"/>
    </w:pPr>
    <w:rPr>
      <w:rFonts w:ascii="Calibri" w:hAnsi="Calibri"/>
      <w:sz w:val="22"/>
      <w:szCs w:val="22"/>
      <w:lang w:val="en-US"/>
    </w:rPr>
  </w:style>
  <w:style w:type="paragraph" w:styleId="TDC8">
    <w:name w:val="toc 8"/>
    <w:basedOn w:val="Normal"/>
    <w:next w:val="Normal"/>
    <w:autoRedefine/>
    <w:uiPriority w:val="39"/>
    <w:unhideWhenUsed/>
    <w:rsid w:val="00327230"/>
    <w:pPr>
      <w:spacing w:after="100" w:line="276" w:lineRule="auto"/>
      <w:ind w:left="1540"/>
    </w:pPr>
    <w:rPr>
      <w:rFonts w:ascii="Calibri" w:hAnsi="Calibri"/>
      <w:sz w:val="22"/>
      <w:szCs w:val="22"/>
      <w:lang w:val="en-US"/>
    </w:rPr>
  </w:style>
  <w:style w:type="paragraph" w:styleId="TDC9">
    <w:name w:val="toc 9"/>
    <w:basedOn w:val="Normal"/>
    <w:next w:val="Normal"/>
    <w:autoRedefine/>
    <w:uiPriority w:val="39"/>
    <w:unhideWhenUsed/>
    <w:rsid w:val="00327230"/>
    <w:pPr>
      <w:spacing w:after="100" w:line="276" w:lineRule="auto"/>
      <w:ind w:left="1760"/>
    </w:pPr>
    <w:rPr>
      <w:rFonts w:ascii="Calibri" w:hAnsi="Calibri"/>
      <w:sz w:val="22"/>
      <w:szCs w:val="22"/>
      <w:lang w:val="en-US"/>
    </w:rPr>
  </w:style>
  <w:style w:type="character" w:customStyle="1" w:styleId="TtuloCar1">
    <w:name w:val="Título Car1"/>
    <w:basedOn w:val="Fuentedeprrafopredeter"/>
    <w:rsid w:val="00327230"/>
    <w:rPr>
      <w:rFonts w:cs="Arial"/>
      <w:b/>
      <w:bCs/>
      <w:kern w:val="28"/>
      <w:szCs w:val="32"/>
      <w:lang w:val="es-BO" w:eastAsia="es-ES"/>
    </w:rPr>
  </w:style>
  <w:style w:type="character" w:styleId="nfasis">
    <w:name w:val="Emphasis"/>
    <w:basedOn w:val="Fuentedeprrafopredeter"/>
    <w:uiPriority w:val="20"/>
    <w:qFormat/>
    <w:rsid w:val="00327230"/>
    <w:rPr>
      <w:i/>
      <w:iCs/>
    </w:rPr>
  </w:style>
  <w:style w:type="paragraph" w:customStyle="1" w:styleId="Ttulo10">
    <w:name w:val="Título1"/>
    <w:basedOn w:val="Normal"/>
    <w:qFormat/>
    <w:rsid w:val="00327230"/>
    <w:pPr>
      <w:spacing w:before="240" w:after="60"/>
      <w:jc w:val="center"/>
      <w:outlineLvl w:val="0"/>
    </w:pPr>
    <w:rPr>
      <w:rFonts w:cs="Arial"/>
      <w:b/>
      <w:bCs/>
      <w:kern w:val="28"/>
      <w:szCs w:val="32"/>
      <w:lang w:eastAsia="es-ES"/>
    </w:rPr>
  </w:style>
  <w:style w:type="table" w:customStyle="1" w:styleId="Listaclara-nfasis11">
    <w:name w:val="Lista clara - Énfasis 11"/>
    <w:basedOn w:val="Tablanormal"/>
    <w:uiPriority w:val="61"/>
    <w:rsid w:val="00327230"/>
    <w:rPr>
      <w:rFonts w:ascii="Times New Roman" w:eastAsia="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327230"/>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327230"/>
    <w:rPr>
      <w:rFonts w:eastAsia="Times New Roman"/>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Paragraph">
    <w:name w:val="Table Paragraph"/>
    <w:basedOn w:val="Normal"/>
    <w:uiPriority w:val="1"/>
    <w:qFormat/>
    <w:rsid w:val="00327230"/>
    <w:pPr>
      <w:widowControl w:val="0"/>
      <w:autoSpaceDE w:val="0"/>
      <w:autoSpaceDN w:val="0"/>
      <w:adjustRightInd w:val="0"/>
    </w:pPr>
    <w:rPr>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10A"/>
    <w:rPr>
      <w:rFonts w:ascii="Times New Roman" w:eastAsia="Times New Roman" w:hAnsi="Times New Roman"/>
      <w:lang w:eastAsia="en-US"/>
    </w:rPr>
  </w:style>
  <w:style w:type="paragraph" w:styleId="Ttulo1">
    <w:name w:val="heading 1"/>
    <w:basedOn w:val="Normal"/>
    <w:next w:val="Normal"/>
    <w:link w:val="Ttulo1Car"/>
    <w:uiPriority w:val="1"/>
    <w:qFormat/>
    <w:rsid w:val="00BE68EC"/>
    <w:pPr>
      <w:keepNext/>
      <w:spacing w:before="240" w:after="60"/>
      <w:outlineLvl w:val="0"/>
    </w:pPr>
    <w:rPr>
      <w:rFonts w:ascii="Arial" w:hAnsi="Arial"/>
      <w:b/>
      <w:bCs/>
      <w:kern w:val="32"/>
      <w:sz w:val="32"/>
      <w:szCs w:val="32"/>
    </w:rPr>
  </w:style>
  <w:style w:type="paragraph" w:styleId="Ttulo2">
    <w:name w:val="heading 2"/>
    <w:aliases w:val="Title Header2,presentacion 2.2"/>
    <w:basedOn w:val="Normal"/>
    <w:next w:val="Normal"/>
    <w:link w:val="Ttulo2Car"/>
    <w:uiPriority w:val="1"/>
    <w:qFormat/>
    <w:rsid w:val="00BE68EC"/>
    <w:pPr>
      <w:keepNext/>
      <w:spacing w:before="240" w:after="60"/>
      <w:outlineLvl w:val="1"/>
    </w:pPr>
    <w:rPr>
      <w:rFonts w:ascii="Arial" w:hAnsi="Arial"/>
      <w:b/>
      <w:bCs/>
      <w:i/>
      <w:iCs/>
      <w:sz w:val="28"/>
      <w:szCs w:val="28"/>
    </w:rPr>
  </w:style>
  <w:style w:type="paragraph" w:styleId="Ttulo3">
    <w:name w:val="heading 3"/>
    <w:basedOn w:val="Normal"/>
    <w:next w:val="Normal"/>
    <w:link w:val="Ttulo3Car"/>
    <w:uiPriority w:val="1"/>
    <w:qFormat/>
    <w:rsid w:val="00BE68EC"/>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BE68EC"/>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BE68EC"/>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BE68EC"/>
    <w:pPr>
      <w:keepNext/>
      <w:numPr>
        <w:numId w:val="2"/>
      </w:numPr>
      <w:jc w:val="center"/>
      <w:outlineLvl w:val="5"/>
    </w:pPr>
    <w:rPr>
      <w:b/>
      <w:lang w:val="es-BO"/>
    </w:rPr>
  </w:style>
  <w:style w:type="paragraph" w:styleId="Ttulo7">
    <w:name w:val="heading 7"/>
    <w:basedOn w:val="Normal"/>
    <w:next w:val="Normal"/>
    <w:link w:val="Ttulo7Car"/>
    <w:qFormat/>
    <w:rsid w:val="00BE68EC"/>
    <w:pPr>
      <w:spacing w:before="240" w:after="60"/>
      <w:outlineLvl w:val="6"/>
    </w:pPr>
    <w:rPr>
      <w:sz w:val="24"/>
      <w:szCs w:val="24"/>
    </w:rPr>
  </w:style>
  <w:style w:type="paragraph" w:styleId="Ttulo8">
    <w:name w:val="heading 8"/>
    <w:basedOn w:val="Normal"/>
    <w:next w:val="Normal"/>
    <w:link w:val="Ttulo8Car"/>
    <w:qFormat/>
    <w:rsid w:val="00BE68EC"/>
    <w:pPr>
      <w:keepNext/>
      <w:jc w:val="center"/>
      <w:outlineLvl w:val="7"/>
    </w:pPr>
    <w:rPr>
      <w:rFonts w:ascii="Tahoma" w:hAnsi="Tahoma"/>
      <w:b/>
      <w:u w:val="single"/>
      <w:lang w:val="es-MX"/>
    </w:rPr>
  </w:style>
  <w:style w:type="paragraph" w:styleId="Ttulo9">
    <w:name w:val="heading 9"/>
    <w:basedOn w:val="Normal"/>
    <w:next w:val="Normal"/>
    <w:link w:val="Ttulo9Car"/>
    <w:qFormat/>
    <w:rsid w:val="00BE68EC"/>
    <w:pPr>
      <w:spacing w:before="240" w:after="60"/>
      <w:outlineLvl w:val="8"/>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E68EC"/>
    <w:rPr>
      <w:rFonts w:ascii="Arial" w:eastAsia="Times New Roman" w:hAnsi="Arial" w:cs="Times New Roman"/>
      <w:b/>
      <w:bCs/>
      <w:kern w:val="32"/>
      <w:sz w:val="32"/>
      <w:szCs w:val="32"/>
      <w:lang w:val="es-ES"/>
    </w:rPr>
  </w:style>
  <w:style w:type="character" w:customStyle="1" w:styleId="Ttulo2Car">
    <w:name w:val="Título 2 Car"/>
    <w:aliases w:val="Title Header2 Car,presentacion 2.2 Car"/>
    <w:link w:val="Ttulo2"/>
    <w:uiPriority w:val="9"/>
    <w:rsid w:val="00BE68EC"/>
    <w:rPr>
      <w:rFonts w:ascii="Arial" w:eastAsia="Times New Roman" w:hAnsi="Arial" w:cs="Times New Roman"/>
      <w:b/>
      <w:bCs/>
      <w:i/>
      <w:iCs/>
      <w:sz w:val="28"/>
      <w:szCs w:val="28"/>
      <w:lang w:val="es-ES"/>
    </w:rPr>
  </w:style>
  <w:style w:type="character" w:customStyle="1" w:styleId="Ttulo3Car">
    <w:name w:val="Título 3 Car"/>
    <w:link w:val="Ttulo3"/>
    <w:uiPriority w:val="9"/>
    <w:rsid w:val="00BE68EC"/>
    <w:rPr>
      <w:rFonts w:ascii="Cambria" w:eastAsia="Times New Roman" w:hAnsi="Cambria" w:cs="Times New Roman"/>
      <w:b/>
      <w:bCs/>
      <w:sz w:val="26"/>
      <w:szCs w:val="26"/>
      <w:lang w:val="es-ES"/>
    </w:rPr>
  </w:style>
  <w:style w:type="character" w:customStyle="1" w:styleId="Ttulo4Car">
    <w:name w:val="Título 4 Car"/>
    <w:link w:val="Ttulo4"/>
    <w:rsid w:val="00BE68EC"/>
    <w:rPr>
      <w:rFonts w:ascii="Calibri" w:eastAsia="Times New Roman" w:hAnsi="Calibri" w:cs="Times New Roman"/>
      <w:b/>
      <w:bCs/>
      <w:sz w:val="28"/>
      <w:szCs w:val="28"/>
      <w:lang w:val="es-ES"/>
    </w:rPr>
  </w:style>
  <w:style w:type="character" w:customStyle="1" w:styleId="Ttulo5Car">
    <w:name w:val="Título 5 Car"/>
    <w:link w:val="Ttulo5"/>
    <w:rsid w:val="00BE68EC"/>
    <w:rPr>
      <w:rFonts w:ascii="Times New Roman Bold" w:eastAsia="Times New Roman" w:hAnsi="Times New Roman Bold"/>
      <w:b/>
      <w:snapToGrid w:val="0"/>
      <w:sz w:val="28"/>
      <w:lang w:val="es-ES_tradnl" w:eastAsia="en-US"/>
    </w:rPr>
  </w:style>
  <w:style w:type="character" w:customStyle="1" w:styleId="Ttulo6Car">
    <w:name w:val="Título 6 Car"/>
    <w:link w:val="Ttulo6"/>
    <w:rsid w:val="00BE68EC"/>
    <w:rPr>
      <w:rFonts w:ascii="Times New Roman" w:eastAsia="Times New Roman" w:hAnsi="Times New Roman"/>
      <w:b/>
      <w:lang w:val="es-BO" w:eastAsia="en-US"/>
    </w:rPr>
  </w:style>
  <w:style w:type="character" w:customStyle="1" w:styleId="Ttulo7Car">
    <w:name w:val="Título 7 Car"/>
    <w:link w:val="Ttulo7"/>
    <w:rsid w:val="00BE68EC"/>
    <w:rPr>
      <w:rFonts w:ascii="Times New Roman" w:eastAsia="Times New Roman" w:hAnsi="Times New Roman" w:cs="Times New Roman"/>
      <w:sz w:val="24"/>
      <w:szCs w:val="24"/>
      <w:lang w:val="es-ES"/>
    </w:rPr>
  </w:style>
  <w:style w:type="character" w:customStyle="1" w:styleId="Ttulo8Car">
    <w:name w:val="Título 8 Car"/>
    <w:link w:val="Ttulo8"/>
    <w:rsid w:val="00BE68EC"/>
    <w:rPr>
      <w:rFonts w:ascii="Tahoma" w:eastAsia="Times New Roman" w:hAnsi="Tahoma" w:cs="Times New Roman"/>
      <w:b/>
      <w:sz w:val="20"/>
      <w:szCs w:val="20"/>
      <w:u w:val="single"/>
      <w:lang w:val="es-MX"/>
    </w:rPr>
  </w:style>
  <w:style w:type="character" w:customStyle="1" w:styleId="Ttulo9Car">
    <w:name w:val="Título 9 Car"/>
    <w:link w:val="Ttulo9"/>
    <w:rsid w:val="00BE68EC"/>
    <w:rPr>
      <w:rFonts w:ascii="Arial" w:eastAsia="Times New Roman" w:hAnsi="Arial" w:cs="Times New Roman"/>
      <w:sz w:val="20"/>
      <w:szCs w:val="20"/>
      <w:lang w:val="es-ES"/>
    </w:rPr>
  </w:style>
  <w:style w:type="paragraph" w:styleId="Encabezado">
    <w:name w:val="header"/>
    <w:basedOn w:val="Normal"/>
    <w:link w:val="EncabezadoCar"/>
    <w:uiPriority w:val="99"/>
    <w:unhideWhenUsed/>
    <w:rsid w:val="00BE68EC"/>
    <w:pPr>
      <w:tabs>
        <w:tab w:val="center" w:pos="4252"/>
        <w:tab w:val="right" w:pos="8504"/>
      </w:tabs>
    </w:pPr>
  </w:style>
  <w:style w:type="character" w:customStyle="1" w:styleId="EncabezadoCar">
    <w:name w:val="Encabezado Car"/>
    <w:link w:val="Encabezado"/>
    <w:uiPriority w:val="99"/>
    <w:rsid w:val="00BE68EC"/>
    <w:rPr>
      <w:rFonts w:ascii="Times New Roman" w:eastAsia="Times New Roman" w:hAnsi="Times New Roman" w:cs="Times New Roman"/>
      <w:sz w:val="20"/>
      <w:szCs w:val="20"/>
      <w:lang w:val="es-ES"/>
    </w:rPr>
  </w:style>
  <w:style w:type="paragraph" w:styleId="Piedepgina">
    <w:name w:val="footer"/>
    <w:basedOn w:val="Normal"/>
    <w:link w:val="PiedepginaCar"/>
    <w:uiPriority w:val="99"/>
    <w:unhideWhenUsed/>
    <w:rsid w:val="00BE68EC"/>
    <w:pPr>
      <w:tabs>
        <w:tab w:val="center" w:pos="4252"/>
        <w:tab w:val="right" w:pos="8504"/>
      </w:tabs>
    </w:pPr>
  </w:style>
  <w:style w:type="character" w:customStyle="1" w:styleId="PiedepginaCar">
    <w:name w:val="Pie de página Car"/>
    <w:link w:val="Piedepgina"/>
    <w:uiPriority w:val="99"/>
    <w:rsid w:val="00BE68EC"/>
    <w:rPr>
      <w:rFonts w:ascii="Times New Roman" w:eastAsia="Times New Roman" w:hAnsi="Times New Roman" w:cs="Times New Roman"/>
      <w:sz w:val="20"/>
      <w:szCs w:val="20"/>
      <w:lang w:val="es-ES"/>
    </w:rPr>
  </w:style>
  <w:style w:type="paragraph" w:styleId="Textodeglobo">
    <w:name w:val="Balloon Text"/>
    <w:basedOn w:val="Normal"/>
    <w:link w:val="TextodegloboCar"/>
    <w:unhideWhenUsed/>
    <w:rsid w:val="00BE68EC"/>
    <w:rPr>
      <w:rFonts w:ascii="Tahoma" w:eastAsia="Calibri" w:hAnsi="Tahoma"/>
      <w:sz w:val="16"/>
      <w:szCs w:val="16"/>
    </w:rPr>
  </w:style>
  <w:style w:type="character" w:customStyle="1" w:styleId="TextodegloboCar">
    <w:name w:val="Texto de globo Car"/>
    <w:link w:val="Textodeglobo"/>
    <w:rsid w:val="00BE68EC"/>
    <w:rPr>
      <w:rFonts w:ascii="Tahoma" w:eastAsia="Calibri" w:hAnsi="Tahoma" w:cs="Times New Roman"/>
      <w:sz w:val="16"/>
      <w:szCs w:val="16"/>
      <w:lang w:val="es-ES"/>
    </w:rPr>
  </w:style>
  <w:style w:type="paragraph" w:customStyle="1" w:styleId="1301Autolist">
    <w:name w:val="13.01 Autolist"/>
    <w:basedOn w:val="Normal"/>
    <w:next w:val="Normal"/>
    <w:rsid w:val="00BE68EC"/>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BE68EC"/>
    <w:pPr>
      <w:tabs>
        <w:tab w:val="num" w:pos="1584"/>
      </w:tabs>
      <w:ind w:left="1584" w:hanging="432"/>
    </w:pPr>
  </w:style>
  <w:style w:type="paragraph" w:customStyle="1" w:styleId="aparagraphs">
    <w:name w:val="(a) paragraphs"/>
    <w:next w:val="Normal"/>
    <w:rsid w:val="00BE68EC"/>
    <w:pPr>
      <w:spacing w:before="120" w:after="120"/>
      <w:jc w:val="both"/>
    </w:pPr>
    <w:rPr>
      <w:rFonts w:ascii="Times New Roman" w:eastAsia="Times New Roman" w:hAnsi="Times New Roman"/>
      <w:snapToGrid w:val="0"/>
      <w:sz w:val="24"/>
      <w:lang w:val="es-ES_tradnl" w:eastAsia="en-US"/>
    </w:rPr>
  </w:style>
  <w:style w:type="paragraph" w:styleId="Sangradetextonormal">
    <w:name w:val="Body Text Indent"/>
    <w:basedOn w:val="Normal"/>
    <w:link w:val="SangradetextonormalCar"/>
    <w:rsid w:val="00BE68EC"/>
    <w:pPr>
      <w:spacing w:after="120"/>
      <w:ind w:left="283"/>
    </w:pPr>
  </w:style>
  <w:style w:type="character" w:customStyle="1" w:styleId="SangradetextonormalCar">
    <w:name w:val="Sangría de texto normal Car"/>
    <w:link w:val="Sangradetextonormal"/>
    <w:rsid w:val="00BE68EC"/>
    <w:rPr>
      <w:rFonts w:ascii="Times New Roman" w:eastAsia="Times New Roman" w:hAnsi="Times New Roman" w:cs="Times New Roman"/>
      <w:sz w:val="20"/>
      <w:szCs w:val="20"/>
      <w:lang w:val="es-ES"/>
    </w:rPr>
  </w:style>
  <w:style w:type="paragraph" w:styleId="Ttulo">
    <w:name w:val="Title"/>
    <w:basedOn w:val="Normal"/>
    <w:link w:val="TtuloCar"/>
    <w:qFormat/>
    <w:rsid w:val="00BE68EC"/>
    <w:pPr>
      <w:spacing w:before="240" w:after="60"/>
      <w:jc w:val="center"/>
      <w:outlineLvl w:val="0"/>
    </w:pPr>
    <w:rPr>
      <w:b/>
      <w:bCs/>
      <w:kern w:val="28"/>
      <w:szCs w:val="32"/>
      <w:lang w:eastAsia="es-ES"/>
    </w:rPr>
  </w:style>
  <w:style w:type="character" w:customStyle="1" w:styleId="TtuloCar">
    <w:name w:val="Título Car"/>
    <w:link w:val="Ttulo"/>
    <w:rsid w:val="00BE68EC"/>
    <w:rPr>
      <w:rFonts w:ascii="Times New Roman" w:eastAsia="Times New Roman" w:hAnsi="Times New Roman" w:cs="Times New Roman"/>
      <w:b/>
      <w:bCs/>
      <w:kern w:val="28"/>
      <w:sz w:val="20"/>
      <w:szCs w:val="32"/>
      <w:lang w:val="es-ES" w:eastAsia="es-ES"/>
    </w:rPr>
  </w:style>
  <w:style w:type="paragraph" w:styleId="Textoindependiente">
    <w:name w:val="Body Text"/>
    <w:aliases w:val=" Car,Car"/>
    <w:basedOn w:val="Normal"/>
    <w:link w:val="TextoindependienteCar"/>
    <w:uiPriority w:val="1"/>
    <w:qFormat/>
    <w:rsid w:val="00BE68EC"/>
    <w:pPr>
      <w:spacing w:after="120"/>
    </w:pPr>
    <w:rPr>
      <w:rFonts w:ascii="Tms Rmn" w:hAnsi="Tms Rmn"/>
      <w:lang w:val="en-US"/>
    </w:rPr>
  </w:style>
  <w:style w:type="character" w:customStyle="1" w:styleId="TextoindependienteCar">
    <w:name w:val="Texto independiente Car"/>
    <w:aliases w:val=" Car Car,Car Car"/>
    <w:link w:val="Textoindependiente"/>
    <w:uiPriority w:val="99"/>
    <w:rsid w:val="00BE68EC"/>
    <w:rPr>
      <w:rFonts w:ascii="Tms Rmn" w:eastAsia="Times New Roman" w:hAnsi="Tms Rmn" w:cs="Times New Roman"/>
      <w:sz w:val="20"/>
      <w:szCs w:val="20"/>
      <w:lang w:val="en-US"/>
    </w:rPr>
  </w:style>
  <w:style w:type="paragraph" w:styleId="Textoindependiente2">
    <w:name w:val="Body Text 2"/>
    <w:basedOn w:val="Normal"/>
    <w:link w:val="Textoindependiente2Car"/>
    <w:rsid w:val="00BE68EC"/>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BE68EC"/>
    <w:rPr>
      <w:rFonts w:ascii="Tms Rmn" w:eastAsia="Times New Roman" w:hAnsi="Tms Rmn" w:cs="Times New Roman"/>
      <w:sz w:val="20"/>
      <w:szCs w:val="20"/>
      <w:lang w:val="en-US" w:eastAsia="es-BO"/>
    </w:rPr>
  </w:style>
  <w:style w:type="paragraph" w:styleId="Listaconvietas2">
    <w:name w:val="List Bullet 2"/>
    <w:basedOn w:val="Normal"/>
    <w:autoRedefine/>
    <w:rsid w:val="00BE68EC"/>
    <w:pPr>
      <w:tabs>
        <w:tab w:val="num" w:pos="643"/>
      </w:tabs>
      <w:ind w:left="643" w:hanging="360"/>
    </w:pPr>
    <w:rPr>
      <w:sz w:val="24"/>
      <w:szCs w:val="24"/>
      <w:lang w:eastAsia="es-ES"/>
    </w:rPr>
  </w:style>
  <w:style w:type="paragraph" w:styleId="Listaconvietas4">
    <w:name w:val="List Bullet 4"/>
    <w:basedOn w:val="Normal"/>
    <w:autoRedefine/>
    <w:rsid w:val="00BE68EC"/>
    <w:pPr>
      <w:tabs>
        <w:tab w:val="num" w:pos="1209"/>
      </w:tabs>
      <w:ind w:left="1209" w:hanging="360"/>
    </w:pPr>
    <w:rPr>
      <w:sz w:val="24"/>
      <w:szCs w:val="24"/>
      <w:lang w:eastAsia="es-ES"/>
    </w:rPr>
  </w:style>
  <w:style w:type="paragraph" w:styleId="Textodebloque">
    <w:name w:val="Block Text"/>
    <w:basedOn w:val="Normal"/>
    <w:rsid w:val="00BE68EC"/>
    <w:pPr>
      <w:ind w:left="1276" w:right="931"/>
      <w:jc w:val="center"/>
    </w:pPr>
    <w:rPr>
      <w:sz w:val="22"/>
    </w:rPr>
  </w:style>
  <w:style w:type="paragraph" w:styleId="Prrafodelista">
    <w:name w:val="List Paragraph"/>
    <w:aliases w:val="Bullet Points,Farbige Liste - Akzent 11,titulo 5"/>
    <w:basedOn w:val="Normal"/>
    <w:link w:val="PrrafodelistaCar"/>
    <w:qFormat/>
    <w:rsid w:val="00BE68EC"/>
    <w:pPr>
      <w:ind w:left="720"/>
    </w:pPr>
  </w:style>
  <w:style w:type="character" w:styleId="Refdecomentario">
    <w:name w:val="annotation reference"/>
    <w:uiPriority w:val="99"/>
    <w:rsid w:val="00BE68EC"/>
    <w:rPr>
      <w:sz w:val="16"/>
      <w:szCs w:val="16"/>
    </w:rPr>
  </w:style>
  <w:style w:type="paragraph" w:styleId="Textocomentario">
    <w:name w:val="annotation text"/>
    <w:basedOn w:val="Normal"/>
    <w:link w:val="TextocomentarioCar"/>
    <w:uiPriority w:val="99"/>
    <w:rsid w:val="00BE68EC"/>
  </w:style>
  <w:style w:type="character" w:customStyle="1" w:styleId="TextocomentarioCar">
    <w:name w:val="Texto comentario Car"/>
    <w:link w:val="Textocomentario"/>
    <w:rsid w:val="00BE68EC"/>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semiHidden/>
    <w:rsid w:val="00BE68EC"/>
    <w:rPr>
      <w:b/>
      <w:bCs/>
    </w:rPr>
  </w:style>
  <w:style w:type="character" w:customStyle="1" w:styleId="AsuntodelcomentarioCar">
    <w:name w:val="Asunto del comentario Car"/>
    <w:link w:val="Asuntodelcomentario"/>
    <w:semiHidden/>
    <w:rsid w:val="00BE68EC"/>
    <w:rPr>
      <w:rFonts w:ascii="Times New Roman" w:eastAsia="Times New Roman" w:hAnsi="Times New Roman" w:cs="Times New Roman"/>
      <w:b/>
      <w:bCs/>
      <w:sz w:val="20"/>
      <w:szCs w:val="20"/>
      <w:lang w:val="es-ES"/>
    </w:rPr>
  </w:style>
  <w:style w:type="paragraph" w:customStyle="1" w:styleId="Normal2">
    <w:name w:val="Normal 2"/>
    <w:basedOn w:val="Normal"/>
    <w:rsid w:val="00BE68EC"/>
    <w:pPr>
      <w:tabs>
        <w:tab w:val="left" w:pos="709"/>
      </w:tabs>
      <w:ind w:left="709" w:hanging="709"/>
      <w:jc w:val="both"/>
    </w:pPr>
    <w:rPr>
      <w:sz w:val="24"/>
      <w:lang w:eastAsia="es-ES"/>
    </w:rPr>
  </w:style>
  <w:style w:type="paragraph" w:customStyle="1" w:styleId="WW-Textosinformato">
    <w:name w:val="WW-Texto sin formato"/>
    <w:basedOn w:val="Normal"/>
    <w:rsid w:val="00BE68EC"/>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BE68EC"/>
    <w:pPr>
      <w:spacing w:after="120" w:line="480" w:lineRule="auto"/>
      <w:ind w:left="283"/>
    </w:pPr>
  </w:style>
  <w:style w:type="character" w:customStyle="1" w:styleId="Sangra2detindependienteCar">
    <w:name w:val="Sangría 2 de t. independiente Car"/>
    <w:link w:val="Sangra2detindependiente"/>
    <w:rsid w:val="00BE68EC"/>
    <w:rPr>
      <w:rFonts w:ascii="Times New Roman" w:eastAsia="Times New Roman" w:hAnsi="Times New Roman" w:cs="Times New Roman"/>
      <w:sz w:val="20"/>
      <w:szCs w:val="20"/>
      <w:lang w:val="es-ES"/>
    </w:rPr>
  </w:style>
  <w:style w:type="paragraph" w:styleId="Sinespaciado">
    <w:name w:val="No Spacing"/>
    <w:link w:val="SinespaciadoCar"/>
    <w:uiPriority w:val="1"/>
    <w:qFormat/>
    <w:rsid w:val="00BE68EC"/>
    <w:rPr>
      <w:rFonts w:eastAsia="Times New Roman"/>
      <w:sz w:val="22"/>
      <w:szCs w:val="22"/>
      <w:lang w:eastAsia="en-US"/>
    </w:rPr>
  </w:style>
  <w:style w:type="character" w:customStyle="1" w:styleId="SinespaciadoCar">
    <w:name w:val="Sin espaciado Car"/>
    <w:link w:val="Sinespaciado"/>
    <w:uiPriority w:val="1"/>
    <w:rsid w:val="00BE68EC"/>
    <w:rPr>
      <w:rFonts w:eastAsia="Times New Roman"/>
      <w:sz w:val="22"/>
      <w:szCs w:val="22"/>
      <w:lang w:val="es-ES" w:eastAsia="en-US" w:bidi="ar-SA"/>
    </w:rPr>
  </w:style>
  <w:style w:type="paragraph" w:styleId="NormalWeb">
    <w:name w:val="Normal (Web)"/>
    <w:basedOn w:val="Normal"/>
    <w:rsid w:val="00BE68EC"/>
    <w:pPr>
      <w:spacing w:before="100" w:after="100"/>
    </w:pPr>
    <w:rPr>
      <w:sz w:val="24"/>
      <w:szCs w:val="24"/>
      <w:lang w:val="en-US"/>
    </w:rPr>
  </w:style>
  <w:style w:type="paragraph" w:customStyle="1" w:styleId="Document1">
    <w:name w:val="Document 1"/>
    <w:rsid w:val="00BE68EC"/>
    <w:pPr>
      <w:keepNext/>
      <w:keepLines/>
      <w:tabs>
        <w:tab w:val="left" w:pos="-720"/>
      </w:tabs>
      <w:suppressAutoHyphens/>
    </w:pPr>
    <w:rPr>
      <w:rFonts w:ascii="Courier" w:eastAsia="Times New Roman" w:hAnsi="Courier"/>
      <w:sz w:val="24"/>
      <w:lang w:val="en-US" w:eastAsia="en-US"/>
    </w:rPr>
  </w:style>
  <w:style w:type="character" w:styleId="Nmerodepgina">
    <w:name w:val="page number"/>
    <w:basedOn w:val="Fuentedeprrafopredeter"/>
    <w:rsid w:val="00BE68EC"/>
  </w:style>
  <w:style w:type="paragraph" w:styleId="Sangra3detindependiente">
    <w:name w:val="Body Text Indent 3"/>
    <w:basedOn w:val="Normal"/>
    <w:link w:val="Sangra3detindependienteCar"/>
    <w:rsid w:val="00BE68EC"/>
    <w:pPr>
      <w:spacing w:after="120"/>
      <w:ind w:left="283"/>
    </w:pPr>
    <w:rPr>
      <w:sz w:val="16"/>
      <w:szCs w:val="16"/>
      <w:lang w:val="es-BO"/>
    </w:rPr>
  </w:style>
  <w:style w:type="character" w:customStyle="1" w:styleId="Sangra3detindependienteCar">
    <w:name w:val="Sangría 3 de t. independiente Car"/>
    <w:link w:val="Sangra3detindependiente"/>
    <w:rsid w:val="00BE68EC"/>
    <w:rPr>
      <w:rFonts w:ascii="Times New Roman" w:eastAsia="Times New Roman" w:hAnsi="Times New Roman" w:cs="Times New Roman"/>
      <w:sz w:val="16"/>
      <w:szCs w:val="16"/>
      <w:lang w:val="es-BO"/>
    </w:rPr>
  </w:style>
  <w:style w:type="paragraph" w:styleId="Textoindependiente3">
    <w:name w:val="Body Text 3"/>
    <w:basedOn w:val="Normal"/>
    <w:link w:val="Textoindependiente3Car"/>
    <w:rsid w:val="00BE68EC"/>
    <w:pPr>
      <w:spacing w:after="120"/>
    </w:pPr>
    <w:rPr>
      <w:sz w:val="16"/>
      <w:szCs w:val="16"/>
    </w:rPr>
  </w:style>
  <w:style w:type="character" w:customStyle="1" w:styleId="Textoindependiente3Car">
    <w:name w:val="Texto independiente 3 Car"/>
    <w:link w:val="Textoindependiente3"/>
    <w:rsid w:val="00BE68EC"/>
    <w:rPr>
      <w:rFonts w:ascii="Times New Roman" w:eastAsia="Times New Roman" w:hAnsi="Times New Roman" w:cs="Times New Roman"/>
      <w:sz w:val="16"/>
      <w:szCs w:val="16"/>
      <w:lang w:val="es-ES"/>
    </w:rPr>
  </w:style>
  <w:style w:type="paragraph" w:customStyle="1" w:styleId="Head1">
    <w:name w:val="Head1"/>
    <w:basedOn w:val="Normal"/>
    <w:rsid w:val="00BE68EC"/>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BE68EC"/>
    <w:pPr>
      <w:tabs>
        <w:tab w:val="num" w:pos="1584"/>
        <w:tab w:val="num" w:pos="1903"/>
      </w:tabs>
      <w:ind w:left="1903" w:hanging="283"/>
      <w:jc w:val="both"/>
    </w:pPr>
    <w:rPr>
      <w:snapToGrid w:val="0"/>
      <w:lang w:val="es-BO" w:eastAsia="es-ES"/>
    </w:rPr>
  </w:style>
  <w:style w:type="paragraph" w:styleId="Continuarlista2">
    <w:name w:val="List Continue 2"/>
    <w:basedOn w:val="Normal"/>
    <w:rsid w:val="00BE68EC"/>
    <w:pPr>
      <w:spacing w:after="120"/>
      <w:ind w:left="720"/>
    </w:pPr>
  </w:style>
  <w:style w:type="paragraph" w:customStyle="1" w:styleId="xl25">
    <w:name w:val="xl25"/>
    <w:basedOn w:val="Normal"/>
    <w:rsid w:val="00BE68EC"/>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BE68EC"/>
    <w:pPr>
      <w:widowControl w:val="0"/>
      <w:jc w:val="both"/>
    </w:pPr>
    <w:rPr>
      <w:b/>
      <w:sz w:val="24"/>
      <w:lang w:eastAsia="es-ES"/>
    </w:rPr>
  </w:style>
  <w:style w:type="paragraph" w:customStyle="1" w:styleId="BodyText21">
    <w:name w:val="Body Text 21"/>
    <w:basedOn w:val="Normal"/>
    <w:rsid w:val="00BE68EC"/>
    <w:pPr>
      <w:widowControl w:val="0"/>
      <w:jc w:val="both"/>
    </w:pPr>
    <w:rPr>
      <w:sz w:val="24"/>
    </w:rPr>
  </w:style>
  <w:style w:type="paragraph" w:customStyle="1" w:styleId="Sangra3detindependiente1">
    <w:name w:val="Sangría 3 de t. independiente1"/>
    <w:basedOn w:val="Normal"/>
    <w:rsid w:val="00BE68EC"/>
    <w:pPr>
      <w:widowControl w:val="0"/>
      <w:ind w:left="709" w:hanging="709"/>
      <w:jc w:val="both"/>
    </w:pPr>
    <w:rPr>
      <w:sz w:val="24"/>
      <w:lang w:eastAsia="es-ES"/>
    </w:rPr>
  </w:style>
  <w:style w:type="paragraph" w:styleId="TDC1">
    <w:name w:val="toc 1"/>
    <w:basedOn w:val="Normal"/>
    <w:next w:val="Normal"/>
    <w:autoRedefine/>
    <w:uiPriority w:val="39"/>
    <w:qFormat/>
    <w:rsid w:val="00BE68EC"/>
    <w:pPr>
      <w:spacing w:before="120"/>
      <w:jc w:val="center"/>
    </w:pPr>
    <w:rPr>
      <w:b/>
      <w:lang w:val="es-ES_tradnl" w:eastAsia="es-ES"/>
    </w:rPr>
  </w:style>
  <w:style w:type="paragraph" w:styleId="Lista2">
    <w:name w:val="List 2"/>
    <w:basedOn w:val="Normal"/>
    <w:rsid w:val="00BE68EC"/>
    <w:pPr>
      <w:ind w:left="566" w:hanging="283"/>
    </w:pPr>
    <w:rPr>
      <w:sz w:val="16"/>
      <w:szCs w:val="16"/>
      <w:lang w:eastAsia="es-ES"/>
    </w:rPr>
  </w:style>
  <w:style w:type="paragraph" w:customStyle="1" w:styleId="Sub-ClauseText">
    <w:name w:val="Sub-Clause Text"/>
    <w:basedOn w:val="Normal"/>
    <w:rsid w:val="00BE68EC"/>
    <w:pPr>
      <w:spacing w:before="120" w:after="120"/>
      <w:jc w:val="both"/>
    </w:pPr>
    <w:rPr>
      <w:spacing w:val="-4"/>
      <w:sz w:val="24"/>
      <w:lang w:val="en-US"/>
    </w:rPr>
  </w:style>
  <w:style w:type="paragraph" w:styleId="Textonotapie">
    <w:name w:val="footnote text"/>
    <w:basedOn w:val="Normal"/>
    <w:link w:val="TextonotapieCar"/>
    <w:rsid w:val="00BE68EC"/>
  </w:style>
  <w:style w:type="character" w:customStyle="1" w:styleId="TextonotapieCar">
    <w:name w:val="Texto nota pie Car"/>
    <w:link w:val="Textonotapie"/>
    <w:rsid w:val="00BE68EC"/>
    <w:rPr>
      <w:rFonts w:ascii="Times New Roman" w:eastAsia="Times New Roman" w:hAnsi="Times New Roman" w:cs="Times New Roman"/>
      <w:sz w:val="20"/>
      <w:szCs w:val="20"/>
      <w:lang w:val="es-ES"/>
    </w:rPr>
  </w:style>
  <w:style w:type="character" w:styleId="Refdenotaalpie">
    <w:name w:val="footnote reference"/>
    <w:rsid w:val="00BE68EC"/>
    <w:rPr>
      <w:vertAlign w:val="superscript"/>
    </w:rPr>
  </w:style>
  <w:style w:type="paragraph" w:customStyle="1" w:styleId="Textoindependiente32">
    <w:name w:val="Texto independiente 32"/>
    <w:basedOn w:val="Normal"/>
    <w:rsid w:val="00BE68EC"/>
    <w:pPr>
      <w:widowControl w:val="0"/>
      <w:jc w:val="both"/>
    </w:pPr>
    <w:rPr>
      <w:b/>
      <w:sz w:val="24"/>
      <w:lang w:eastAsia="es-ES"/>
    </w:rPr>
  </w:style>
  <w:style w:type="paragraph" w:customStyle="1" w:styleId="Sangra3detindependiente2">
    <w:name w:val="Sangría 3 de t. independiente2"/>
    <w:basedOn w:val="Normal"/>
    <w:rsid w:val="00BE68EC"/>
    <w:pPr>
      <w:widowControl w:val="0"/>
      <w:ind w:left="709" w:hanging="709"/>
      <w:jc w:val="both"/>
    </w:pPr>
    <w:rPr>
      <w:sz w:val="24"/>
      <w:lang w:eastAsia="es-ES"/>
    </w:rPr>
  </w:style>
  <w:style w:type="paragraph" w:customStyle="1" w:styleId="CM2">
    <w:name w:val="CM2"/>
    <w:basedOn w:val="Normal"/>
    <w:next w:val="Normal"/>
    <w:rsid w:val="00BE68EC"/>
    <w:pPr>
      <w:widowControl w:val="0"/>
      <w:autoSpaceDE w:val="0"/>
      <w:autoSpaceDN w:val="0"/>
      <w:adjustRightInd w:val="0"/>
      <w:spacing w:line="220" w:lineRule="atLeast"/>
    </w:pPr>
    <w:rPr>
      <w:rFonts w:ascii="MECOND+Verdana" w:hAnsi="MECOND+Verdana"/>
      <w:sz w:val="24"/>
      <w:szCs w:val="24"/>
      <w:lang w:eastAsia="es-ES"/>
    </w:rPr>
  </w:style>
  <w:style w:type="character" w:styleId="Textodelmarcadordeposicin">
    <w:name w:val="Placeholder Text"/>
    <w:uiPriority w:val="99"/>
    <w:semiHidden/>
    <w:rsid w:val="00BE68EC"/>
    <w:rPr>
      <w:color w:val="808080"/>
    </w:rPr>
  </w:style>
  <w:style w:type="paragraph" w:styleId="Mapadeldocumento">
    <w:name w:val="Document Map"/>
    <w:basedOn w:val="Normal"/>
    <w:link w:val="MapadeldocumentoCar"/>
    <w:rsid w:val="00BE68EC"/>
    <w:pPr>
      <w:shd w:val="clear" w:color="auto" w:fill="000080"/>
    </w:pPr>
    <w:rPr>
      <w:rFonts w:ascii="Tahoma" w:hAnsi="Tahoma"/>
    </w:rPr>
  </w:style>
  <w:style w:type="character" w:customStyle="1" w:styleId="MapadeldocumentoCar">
    <w:name w:val="Mapa del documento Car"/>
    <w:link w:val="Mapadeldocumento"/>
    <w:rsid w:val="00BE68EC"/>
    <w:rPr>
      <w:rFonts w:ascii="Tahoma" w:eastAsia="Times New Roman" w:hAnsi="Tahoma" w:cs="Tahoma"/>
      <w:sz w:val="20"/>
      <w:szCs w:val="20"/>
      <w:shd w:val="clear" w:color="auto" w:fill="000080"/>
      <w:lang w:val="es-ES"/>
    </w:rPr>
  </w:style>
  <w:style w:type="table" w:styleId="Tablaconcuadrcula">
    <w:name w:val="Table Grid"/>
    <w:basedOn w:val="Tablanormal"/>
    <w:uiPriority w:val="39"/>
    <w:rsid w:val="00BE6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BE68EC"/>
    <w:pPr>
      <w:numPr>
        <w:numId w:val="3"/>
      </w:numPr>
    </w:pPr>
  </w:style>
  <w:style w:type="numbering" w:customStyle="1" w:styleId="Estilo2">
    <w:name w:val="Estilo2"/>
    <w:uiPriority w:val="99"/>
    <w:rsid w:val="00BE68EC"/>
    <w:pPr>
      <w:numPr>
        <w:numId w:val="4"/>
      </w:numPr>
    </w:pPr>
  </w:style>
  <w:style w:type="character" w:styleId="Textoennegrita">
    <w:name w:val="Strong"/>
    <w:uiPriority w:val="22"/>
    <w:qFormat/>
    <w:rsid w:val="00BE68EC"/>
    <w:rPr>
      <w:b/>
      <w:bCs/>
    </w:rPr>
  </w:style>
  <w:style w:type="character" w:styleId="Hipervnculo">
    <w:name w:val="Hyperlink"/>
    <w:uiPriority w:val="99"/>
    <w:rsid w:val="00BE68EC"/>
    <w:rPr>
      <w:color w:val="0000FF"/>
      <w:u w:val="single"/>
    </w:rPr>
  </w:style>
  <w:style w:type="numbering" w:customStyle="1" w:styleId="Estilo3">
    <w:name w:val="Estilo3"/>
    <w:rsid w:val="00BE68EC"/>
    <w:pPr>
      <w:numPr>
        <w:numId w:val="5"/>
      </w:numPr>
    </w:pPr>
  </w:style>
  <w:style w:type="numbering" w:customStyle="1" w:styleId="Estilo4">
    <w:name w:val="Estilo4"/>
    <w:rsid w:val="00BE68EC"/>
    <w:pPr>
      <w:numPr>
        <w:numId w:val="6"/>
      </w:numPr>
    </w:pPr>
  </w:style>
  <w:style w:type="numbering" w:customStyle="1" w:styleId="Estilo5">
    <w:name w:val="Estilo5"/>
    <w:rsid w:val="00BE68EC"/>
    <w:pPr>
      <w:numPr>
        <w:numId w:val="7"/>
      </w:numPr>
    </w:pPr>
  </w:style>
  <w:style w:type="numbering" w:customStyle="1" w:styleId="Estilo6">
    <w:name w:val="Estilo6"/>
    <w:rsid w:val="00BE68EC"/>
    <w:pPr>
      <w:numPr>
        <w:numId w:val="8"/>
      </w:numPr>
    </w:pPr>
  </w:style>
  <w:style w:type="numbering" w:customStyle="1" w:styleId="Estilo7">
    <w:name w:val="Estilo7"/>
    <w:rsid w:val="00BE68EC"/>
    <w:pPr>
      <w:numPr>
        <w:numId w:val="9"/>
      </w:numPr>
    </w:pPr>
  </w:style>
  <w:style w:type="numbering" w:customStyle="1" w:styleId="Estilo8">
    <w:name w:val="Estilo8"/>
    <w:rsid w:val="00BE68EC"/>
    <w:pPr>
      <w:numPr>
        <w:numId w:val="10"/>
      </w:numPr>
    </w:pPr>
  </w:style>
  <w:style w:type="numbering" w:customStyle="1" w:styleId="Estilo9">
    <w:name w:val="Estilo9"/>
    <w:rsid w:val="00BE68EC"/>
    <w:pPr>
      <w:numPr>
        <w:numId w:val="11"/>
      </w:numPr>
    </w:pPr>
  </w:style>
  <w:style w:type="numbering" w:customStyle="1" w:styleId="Estilo10">
    <w:name w:val="Estilo10"/>
    <w:rsid w:val="00BE68EC"/>
    <w:pPr>
      <w:numPr>
        <w:numId w:val="12"/>
      </w:numPr>
    </w:pPr>
  </w:style>
  <w:style w:type="numbering" w:customStyle="1" w:styleId="Estilo11">
    <w:name w:val="Estilo11"/>
    <w:rsid w:val="00BE68EC"/>
    <w:pPr>
      <w:numPr>
        <w:numId w:val="14"/>
      </w:numPr>
    </w:pPr>
  </w:style>
  <w:style w:type="numbering" w:customStyle="1" w:styleId="Estilo12">
    <w:name w:val="Estilo12"/>
    <w:rsid w:val="00BE68EC"/>
    <w:pPr>
      <w:numPr>
        <w:numId w:val="16"/>
      </w:numPr>
    </w:pPr>
  </w:style>
  <w:style w:type="numbering" w:customStyle="1" w:styleId="Estilo13">
    <w:name w:val="Estilo13"/>
    <w:uiPriority w:val="99"/>
    <w:rsid w:val="00BE68EC"/>
    <w:pPr>
      <w:numPr>
        <w:numId w:val="17"/>
      </w:numPr>
    </w:pPr>
  </w:style>
  <w:style w:type="paragraph" w:customStyle="1" w:styleId="Normal1">
    <w:name w:val="Normal 1"/>
    <w:basedOn w:val="Normal"/>
    <w:autoRedefine/>
    <w:rsid w:val="00717848"/>
    <w:pPr>
      <w:ind w:left="426" w:right="53"/>
      <w:jc w:val="both"/>
    </w:pPr>
    <w:rPr>
      <w:bCs/>
      <w:noProof/>
      <w:spacing w:val="-3"/>
      <w:sz w:val="22"/>
      <w:lang w:val="es-ES_tradnl" w:eastAsia="es-ES"/>
    </w:rPr>
  </w:style>
  <w:style w:type="table" w:customStyle="1" w:styleId="Estilo14">
    <w:name w:val="Estilo14"/>
    <w:basedOn w:val="Tablaweb2"/>
    <w:uiPriority w:val="99"/>
    <w:rsid w:val="00A921D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A921D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Estilo15">
    <w:name w:val="Estilo15"/>
    <w:uiPriority w:val="99"/>
    <w:rsid w:val="003707E3"/>
    <w:pPr>
      <w:numPr>
        <w:numId w:val="23"/>
      </w:numPr>
    </w:pPr>
  </w:style>
  <w:style w:type="numbering" w:customStyle="1" w:styleId="Estilo151">
    <w:name w:val="Estilo151"/>
    <w:uiPriority w:val="99"/>
    <w:rsid w:val="001A650A"/>
  </w:style>
  <w:style w:type="character" w:customStyle="1" w:styleId="PrrafodelistaCar">
    <w:name w:val="Párrafo de lista Car"/>
    <w:aliases w:val="Bullet Points Car,Farbige Liste - Akzent 11 Car,titulo 5 Car"/>
    <w:link w:val="Prrafodelista"/>
    <w:uiPriority w:val="34"/>
    <w:locked/>
    <w:rsid w:val="00C33AE4"/>
    <w:rPr>
      <w:rFonts w:ascii="Times New Roman" w:eastAsia="Times New Roman" w:hAnsi="Times New Roman"/>
      <w:lang w:eastAsia="en-US"/>
    </w:rPr>
  </w:style>
  <w:style w:type="paragraph" w:styleId="Revisin">
    <w:name w:val="Revision"/>
    <w:hidden/>
    <w:uiPriority w:val="99"/>
    <w:semiHidden/>
    <w:rsid w:val="00327230"/>
    <w:rPr>
      <w:rFonts w:ascii="Times New Roman" w:eastAsia="Times New Roman" w:hAnsi="Times New Roman"/>
      <w:lang w:eastAsia="en-US"/>
    </w:rPr>
  </w:style>
  <w:style w:type="paragraph" w:customStyle="1" w:styleId="wfxRecipient">
    <w:name w:val="wfxRecipient"/>
    <w:basedOn w:val="Normal"/>
    <w:rsid w:val="00327230"/>
    <w:pPr>
      <w:overflowPunct w:val="0"/>
      <w:autoSpaceDE w:val="0"/>
      <w:autoSpaceDN w:val="0"/>
      <w:adjustRightInd w:val="0"/>
      <w:textAlignment w:val="baseline"/>
    </w:pPr>
    <w:rPr>
      <w:sz w:val="24"/>
      <w:lang w:val="es-ES_tradnl"/>
    </w:rPr>
  </w:style>
  <w:style w:type="paragraph" w:styleId="TtulodeTDC">
    <w:name w:val="TOC Heading"/>
    <w:basedOn w:val="Ttulo1"/>
    <w:next w:val="Normal"/>
    <w:uiPriority w:val="39"/>
    <w:unhideWhenUsed/>
    <w:qFormat/>
    <w:rsid w:val="00327230"/>
    <w:pPr>
      <w:keepLines/>
      <w:spacing w:before="480" w:after="0" w:line="276" w:lineRule="auto"/>
      <w:outlineLvl w:val="9"/>
    </w:pPr>
    <w:rPr>
      <w:rFonts w:ascii="Cambria" w:hAnsi="Cambria"/>
      <w:color w:val="365F91"/>
      <w:kern w:val="0"/>
      <w:sz w:val="28"/>
      <w:szCs w:val="28"/>
    </w:rPr>
  </w:style>
  <w:style w:type="paragraph" w:styleId="TDC2">
    <w:name w:val="toc 2"/>
    <w:basedOn w:val="Normal"/>
    <w:next w:val="Normal"/>
    <w:autoRedefine/>
    <w:unhideWhenUsed/>
    <w:qFormat/>
    <w:rsid w:val="00327230"/>
    <w:pPr>
      <w:spacing w:after="100" w:line="276" w:lineRule="auto"/>
      <w:ind w:left="220"/>
    </w:pPr>
    <w:rPr>
      <w:rFonts w:ascii="Calibri" w:hAnsi="Calibri"/>
      <w:sz w:val="22"/>
      <w:szCs w:val="22"/>
    </w:rPr>
  </w:style>
  <w:style w:type="paragraph" w:styleId="TDC3">
    <w:name w:val="toc 3"/>
    <w:basedOn w:val="Normal"/>
    <w:next w:val="Normal"/>
    <w:autoRedefine/>
    <w:uiPriority w:val="39"/>
    <w:unhideWhenUsed/>
    <w:qFormat/>
    <w:rsid w:val="00327230"/>
    <w:pPr>
      <w:spacing w:after="100" w:line="276" w:lineRule="auto"/>
      <w:ind w:left="440"/>
    </w:pPr>
    <w:rPr>
      <w:rFonts w:ascii="Calibri" w:hAnsi="Calibri"/>
      <w:sz w:val="22"/>
      <w:szCs w:val="22"/>
    </w:rPr>
  </w:style>
  <w:style w:type="paragraph" w:styleId="TDC4">
    <w:name w:val="toc 4"/>
    <w:basedOn w:val="Normal"/>
    <w:next w:val="Normal"/>
    <w:autoRedefine/>
    <w:uiPriority w:val="39"/>
    <w:unhideWhenUsed/>
    <w:rsid w:val="00327230"/>
    <w:pPr>
      <w:spacing w:after="100" w:line="276" w:lineRule="auto"/>
      <w:ind w:left="660"/>
    </w:pPr>
    <w:rPr>
      <w:rFonts w:ascii="Calibri" w:hAnsi="Calibri"/>
      <w:sz w:val="22"/>
      <w:szCs w:val="22"/>
      <w:lang w:val="en-US"/>
    </w:rPr>
  </w:style>
  <w:style w:type="paragraph" w:styleId="TDC5">
    <w:name w:val="toc 5"/>
    <w:basedOn w:val="Normal"/>
    <w:next w:val="Normal"/>
    <w:autoRedefine/>
    <w:uiPriority w:val="39"/>
    <w:unhideWhenUsed/>
    <w:rsid w:val="00327230"/>
    <w:pPr>
      <w:spacing w:after="100" w:line="276" w:lineRule="auto"/>
      <w:ind w:left="880"/>
    </w:pPr>
    <w:rPr>
      <w:rFonts w:ascii="Calibri" w:hAnsi="Calibri"/>
      <w:sz w:val="22"/>
      <w:szCs w:val="22"/>
      <w:lang w:val="en-US"/>
    </w:rPr>
  </w:style>
  <w:style w:type="paragraph" w:styleId="TDC6">
    <w:name w:val="toc 6"/>
    <w:basedOn w:val="Normal"/>
    <w:next w:val="Normal"/>
    <w:autoRedefine/>
    <w:uiPriority w:val="39"/>
    <w:unhideWhenUsed/>
    <w:rsid w:val="00327230"/>
    <w:pPr>
      <w:spacing w:after="100" w:line="276" w:lineRule="auto"/>
      <w:ind w:left="1100"/>
    </w:pPr>
    <w:rPr>
      <w:rFonts w:ascii="Calibri" w:hAnsi="Calibri"/>
      <w:sz w:val="22"/>
      <w:szCs w:val="22"/>
      <w:lang w:val="en-US"/>
    </w:rPr>
  </w:style>
  <w:style w:type="paragraph" w:styleId="TDC7">
    <w:name w:val="toc 7"/>
    <w:basedOn w:val="Normal"/>
    <w:next w:val="Normal"/>
    <w:autoRedefine/>
    <w:uiPriority w:val="39"/>
    <w:unhideWhenUsed/>
    <w:rsid w:val="00327230"/>
    <w:pPr>
      <w:spacing w:after="100" w:line="276" w:lineRule="auto"/>
      <w:ind w:left="1320"/>
    </w:pPr>
    <w:rPr>
      <w:rFonts w:ascii="Calibri" w:hAnsi="Calibri"/>
      <w:sz w:val="22"/>
      <w:szCs w:val="22"/>
      <w:lang w:val="en-US"/>
    </w:rPr>
  </w:style>
  <w:style w:type="paragraph" w:styleId="TDC8">
    <w:name w:val="toc 8"/>
    <w:basedOn w:val="Normal"/>
    <w:next w:val="Normal"/>
    <w:autoRedefine/>
    <w:uiPriority w:val="39"/>
    <w:unhideWhenUsed/>
    <w:rsid w:val="00327230"/>
    <w:pPr>
      <w:spacing w:after="100" w:line="276" w:lineRule="auto"/>
      <w:ind w:left="1540"/>
    </w:pPr>
    <w:rPr>
      <w:rFonts w:ascii="Calibri" w:hAnsi="Calibri"/>
      <w:sz w:val="22"/>
      <w:szCs w:val="22"/>
      <w:lang w:val="en-US"/>
    </w:rPr>
  </w:style>
  <w:style w:type="paragraph" w:styleId="TDC9">
    <w:name w:val="toc 9"/>
    <w:basedOn w:val="Normal"/>
    <w:next w:val="Normal"/>
    <w:autoRedefine/>
    <w:uiPriority w:val="39"/>
    <w:unhideWhenUsed/>
    <w:rsid w:val="00327230"/>
    <w:pPr>
      <w:spacing w:after="100" w:line="276" w:lineRule="auto"/>
      <w:ind w:left="1760"/>
    </w:pPr>
    <w:rPr>
      <w:rFonts w:ascii="Calibri" w:hAnsi="Calibri"/>
      <w:sz w:val="22"/>
      <w:szCs w:val="22"/>
      <w:lang w:val="en-US"/>
    </w:rPr>
  </w:style>
  <w:style w:type="character" w:customStyle="1" w:styleId="TtuloCar1">
    <w:name w:val="Título Car1"/>
    <w:basedOn w:val="Fuentedeprrafopredeter"/>
    <w:rsid w:val="00327230"/>
    <w:rPr>
      <w:rFonts w:cs="Arial"/>
      <w:b/>
      <w:bCs/>
      <w:kern w:val="28"/>
      <w:szCs w:val="32"/>
      <w:lang w:val="es-BO" w:eastAsia="es-ES"/>
    </w:rPr>
  </w:style>
  <w:style w:type="character" w:styleId="nfasis">
    <w:name w:val="Emphasis"/>
    <w:basedOn w:val="Fuentedeprrafopredeter"/>
    <w:uiPriority w:val="20"/>
    <w:qFormat/>
    <w:rsid w:val="00327230"/>
    <w:rPr>
      <w:i/>
      <w:iCs/>
    </w:rPr>
  </w:style>
  <w:style w:type="paragraph" w:customStyle="1" w:styleId="Ttulo10">
    <w:name w:val="Título1"/>
    <w:basedOn w:val="Normal"/>
    <w:qFormat/>
    <w:rsid w:val="00327230"/>
    <w:pPr>
      <w:spacing w:before="240" w:after="60"/>
      <w:jc w:val="center"/>
      <w:outlineLvl w:val="0"/>
    </w:pPr>
    <w:rPr>
      <w:rFonts w:cs="Arial"/>
      <w:b/>
      <w:bCs/>
      <w:kern w:val="28"/>
      <w:szCs w:val="32"/>
      <w:lang w:eastAsia="es-ES"/>
    </w:rPr>
  </w:style>
  <w:style w:type="table" w:customStyle="1" w:styleId="Listaclara-nfasis11">
    <w:name w:val="Lista clara - Énfasis 11"/>
    <w:basedOn w:val="Tablanormal"/>
    <w:uiPriority w:val="61"/>
    <w:rsid w:val="00327230"/>
    <w:rPr>
      <w:rFonts w:ascii="Times New Roman" w:eastAsia="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327230"/>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327230"/>
    <w:rPr>
      <w:rFonts w:eastAsia="Times New Roman"/>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Paragraph">
    <w:name w:val="Table Paragraph"/>
    <w:basedOn w:val="Normal"/>
    <w:uiPriority w:val="1"/>
    <w:qFormat/>
    <w:rsid w:val="00327230"/>
    <w:pPr>
      <w:widowControl w:val="0"/>
      <w:autoSpaceDE w:val="0"/>
      <w:autoSpaceDN w:val="0"/>
      <w:adjustRightInd w:val="0"/>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0465">
      <w:bodyDiv w:val="1"/>
      <w:marLeft w:val="0"/>
      <w:marRight w:val="0"/>
      <w:marTop w:val="0"/>
      <w:marBottom w:val="0"/>
      <w:divBdr>
        <w:top w:val="none" w:sz="0" w:space="0" w:color="auto"/>
        <w:left w:val="none" w:sz="0" w:space="0" w:color="auto"/>
        <w:bottom w:val="none" w:sz="0" w:space="0" w:color="auto"/>
        <w:right w:val="none" w:sz="0" w:space="0" w:color="auto"/>
      </w:divBdr>
    </w:div>
    <w:div w:id="117529163">
      <w:bodyDiv w:val="1"/>
      <w:marLeft w:val="0"/>
      <w:marRight w:val="0"/>
      <w:marTop w:val="0"/>
      <w:marBottom w:val="0"/>
      <w:divBdr>
        <w:top w:val="none" w:sz="0" w:space="0" w:color="auto"/>
        <w:left w:val="none" w:sz="0" w:space="0" w:color="auto"/>
        <w:bottom w:val="none" w:sz="0" w:space="0" w:color="auto"/>
        <w:right w:val="none" w:sz="0" w:space="0" w:color="auto"/>
      </w:divBdr>
    </w:div>
    <w:div w:id="138769557">
      <w:bodyDiv w:val="1"/>
      <w:marLeft w:val="0"/>
      <w:marRight w:val="0"/>
      <w:marTop w:val="0"/>
      <w:marBottom w:val="0"/>
      <w:divBdr>
        <w:top w:val="none" w:sz="0" w:space="0" w:color="auto"/>
        <w:left w:val="none" w:sz="0" w:space="0" w:color="auto"/>
        <w:bottom w:val="none" w:sz="0" w:space="0" w:color="auto"/>
        <w:right w:val="none" w:sz="0" w:space="0" w:color="auto"/>
      </w:divBdr>
    </w:div>
    <w:div w:id="246697348">
      <w:bodyDiv w:val="1"/>
      <w:marLeft w:val="0"/>
      <w:marRight w:val="0"/>
      <w:marTop w:val="0"/>
      <w:marBottom w:val="0"/>
      <w:divBdr>
        <w:top w:val="none" w:sz="0" w:space="0" w:color="auto"/>
        <w:left w:val="none" w:sz="0" w:space="0" w:color="auto"/>
        <w:bottom w:val="none" w:sz="0" w:space="0" w:color="auto"/>
        <w:right w:val="none" w:sz="0" w:space="0" w:color="auto"/>
      </w:divBdr>
    </w:div>
    <w:div w:id="314842589">
      <w:bodyDiv w:val="1"/>
      <w:marLeft w:val="0"/>
      <w:marRight w:val="0"/>
      <w:marTop w:val="0"/>
      <w:marBottom w:val="0"/>
      <w:divBdr>
        <w:top w:val="none" w:sz="0" w:space="0" w:color="auto"/>
        <w:left w:val="none" w:sz="0" w:space="0" w:color="auto"/>
        <w:bottom w:val="none" w:sz="0" w:space="0" w:color="auto"/>
        <w:right w:val="none" w:sz="0" w:space="0" w:color="auto"/>
      </w:divBdr>
    </w:div>
    <w:div w:id="606426117">
      <w:bodyDiv w:val="1"/>
      <w:marLeft w:val="0"/>
      <w:marRight w:val="0"/>
      <w:marTop w:val="0"/>
      <w:marBottom w:val="0"/>
      <w:divBdr>
        <w:top w:val="none" w:sz="0" w:space="0" w:color="auto"/>
        <w:left w:val="none" w:sz="0" w:space="0" w:color="auto"/>
        <w:bottom w:val="none" w:sz="0" w:space="0" w:color="auto"/>
        <w:right w:val="none" w:sz="0" w:space="0" w:color="auto"/>
      </w:divBdr>
    </w:div>
    <w:div w:id="751124331">
      <w:bodyDiv w:val="1"/>
      <w:marLeft w:val="0"/>
      <w:marRight w:val="0"/>
      <w:marTop w:val="0"/>
      <w:marBottom w:val="0"/>
      <w:divBdr>
        <w:top w:val="none" w:sz="0" w:space="0" w:color="auto"/>
        <w:left w:val="none" w:sz="0" w:space="0" w:color="auto"/>
        <w:bottom w:val="none" w:sz="0" w:space="0" w:color="auto"/>
        <w:right w:val="none" w:sz="0" w:space="0" w:color="auto"/>
      </w:divBdr>
    </w:div>
    <w:div w:id="826284695">
      <w:bodyDiv w:val="1"/>
      <w:marLeft w:val="0"/>
      <w:marRight w:val="0"/>
      <w:marTop w:val="0"/>
      <w:marBottom w:val="0"/>
      <w:divBdr>
        <w:top w:val="none" w:sz="0" w:space="0" w:color="auto"/>
        <w:left w:val="none" w:sz="0" w:space="0" w:color="auto"/>
        <w:bottom w:val="none" w:sz="0" w:space="0" w:color="auto"/>
        <w:right w:val="none" w:sz="0" w:space="0" w:color="auto"/>
      </w:divBdr>
    </w:div>
    <w:div w:id="958415175">
      <w:bodyDiv w:val="1"/>
      <w:marLeft w:val="0"/>
      <w:marRight w:val="0"/>
      <w:marTop w:val="0"/>
      <w:marBottom w:val="0"/>
      <w:divBdr>
        <w:top w:val="none" w:sz="0" w:space="0" w:color="auto"/>
        <w:left w:val="none" w:sz="0" w:space="0" w:color="auto"/>
        <w:bottom w:val="none" w:sz="0" w:space="0" w:color="auto"/>
        <w:right w:val="none" w:sz="0" w:space="0" w:color="auto"/>
      </w:divBdr>
    </w:div>
    <w:div w:id="1264000438">
      <w:bodyDiv w:val="1"/>
      <w:marLeft w:val="0"/>
      <w:marRight w:val="0"/>
      <w:marTop w:val="0"/>
      <w:marBottom w:val="0"/>
      <w:divBdr>
        <w:top w:val="none" w:sz="0" w:space="0" w:color="auto"/>
        <w:left w:val="none" w:sz="0" w:space="0" w:color="auto"/>
        <w:bottom w:val="none" w:sz="0" w:space="0" w:color="auto"/>
        <w:right w:val="none" w:sz="0" w:space="0" w:color="auto"/>
      </w:divBdr>
    </w:div>
    <w:div w:id="1426147526">
      <w:bodyDiv w:val="1"/>
      <w:marLeft w:val="0"/>
      <w:marRight w:val="0"/>
      <w:marTop w:val="0"/>
      <w:marBottom w:val="0"/>
      <w:divBdr>
        <w:top w:val="none" w:sz="0" w:space="0" w:color="auto"/>
        <w:left w:val="none" w:sz="0" w:space="0" w:color="auto"/>
        <w:bottom w:val="none" w:sz="0" w:space="0" w:color="auto"/>
        <w:right w:val="none" w:sz="0" w:space="0" w:color="auto"/>
      </w:divBdr>
    </w:div>
    <w:div w:id="1652784067">
      <w:bodyDiv w:val="1"/>
      <w:marLeft w:val="0"/>
      <w:marRight w:val="0"/>
      <w:marTop w:val="0"/>
      <w:marBottom w:val="0"/>
      <w:divBdr>
        <w:top w:val="none" w:sz="0" w:space="0" w:color="auto"/>
        <w:left w:val="none" w:sz="0" w:space="0" w:color="auto"/>
        <w:bottom w:val="none" w:sz="0" w:space="0" w:color="auto"/>
        <w:right w:val="none" w:sz="0" w:space="0" w:color="auto"/>
      </w:divBdr>
    </w:div>
    <w:div w:id="1691685371">
      <w:bodyDiv w:val="1"/>
      <w:marLeft w:val="0"/>
      <w:marRight w:val="0"/>
      <w:marTop w:val="0"/>
      <w:marBottom w:val="0"/>
      <w:divBdr>
        <w:top w:val="none" w:sz="0" w:space="0" w:color="auto"/>
        <w:left w:val="none" w:sz="0" w:space="0" w:color="auto"/>
        <w:bottom w:val="none" w:sz="0" w:space="0" w:color="auto"/>
        <w:right w:val="none" w:sz="0" w:space="0" w:color="auto"/>
      </w:divBdr>
    </w:div>
    <w:div w:id="1802577492">
      <w:bodyDiv w:val="1"/>
      <w:marLeft w:val="0"/>
      <w:marRight w:val="0"/>
      <w:marTop w:val="0"/>
      <w:marBottom w:val="0"/>
      <w:divBdr>
        <w:top w:val="none" w:sz="0" w:space="0" w:color="auto"/>
        <w:left w:val="none" w:sz="0" w:space="0" w:color="auto"/>
        <w:bottom w:val="none" w:sz="0" w:space="0" w:color="auto"/>
        <w:right w:val="none" w:sz="0" w:space="0" w:color="auto"/>
      </w:divBdr>
    </w:div>
    <w:div w:id="1929850681">
      <w:bodyDiv w:val="1"/>
      <w:marLeft w:val="0"/>
      <w:marRight w:val="0"/>
      <w:marTop w:val="0"/>
      <w:marBottom w:val="0"/>
      <w:divBdr>
        <w:top w:val="none" w:sz="0" w:space="0" w:color="auto"/>
        <w:left w:val="none" w:sz="0" w:space="0" w:color="auto"/>
        <w:bottom w:val="none" w:sz="0" w:space="0" w:color="auto"/>
        <w:right w:val="none" w:sz="0" w:space="0" w:color="auto"/>
      </w:divBdr>
    </w:div>
    <w:div w:id="1988319322">
      <w:bodyDiv w:val="1"/>
      <w:marLeft w:val="0"/>
      <w:marRight w:val="0"/>
      <w:marTop w:val="0"/>
      <w:marBottom w:val="0"/>
      <w:divBdr>
        <w:top w:val="none" w:sz="0" w:space="0" w:color="auto"/>
        <w:left w:val="none" w:sz="0" w:space="0" w:color="auto"/>
        <w:bottom w:val="none" w:sz="0" w:space="0" w:color="auto"/>
        <w:right w:val="none" w:sz="0" w:space="0" w:color="auto"/>
      </w:divBdr>
    </w:div>
    <w:div w:id="1991596785">
      <w:bodyDiv w:val="1"/>
      <w:marLeft w:val="0"/>
      <w:marRight w:val="0"/>
      <w:marTop w:val="0"/>
      <w:marBottom w:val="0"/>
      <w:divBdr>
        <w:top w:val="none" w:sz="0" w:space="0" w:color="auto"/>
        <w:left w:val="none" w:sz="0" w:space="0" w:color="auto"/>
        <w:bottom w:val="none" w:sz="0" w:space="0" w:color="auto"/>
        <w:right w:val="none" w:sz="0" w:space="0" w:color="auto"/>
      </w:divBdr>
    </w:div>
    <w:div w:id="2020812610">
      <w:bodyDiv w:val="1"/>
      <w:marLeft w:val="0"/>
      <w:marRight w:val="0"/>
      <w:marTop w:val="0"/>
      <w:marBottom w:val="0"/>
      <w:divBdr>
        <w:top w:val="none" w:sz="0" w:space="0" w:color="auto"/>
        <w:left w:val="none" w:sz="0" w:space="0" w:color="auto"/>
        <w:bottom w:val="none" w:sz="0" w:space="0" w:color="auto"/>
        <w:right w:val="none" w:sz="0" w:space="0" w:color="auto"/>
      </w:divBdr>
    </w:div>
    <w:div w:id="205241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4.xml"/><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package" Target="embeddings/Hoja_de_c_lculo_de_Microsoft_Excel1.xlsx"/><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ilo.org/safework/info/standards-and-instruments/WCMS_107727/lang--en/index.htm" TargetMode="External"/><Relationship Id="rId2" Type="http://schemas.openxmlformats.org/officeDocument/2006/relationships/hyperlink" Target="http://www.ilo.org/global/standards/introduction-to-international-labour-standards/conventions-and-recommendations/lang--en/index.htm" TargetMode="External"/><Relationship Id="rId1" Type="http://schemas.openxmlformats.org/officeDocument/2006/relationships/hyperlink" Target="http://www.eib.org/infocentre/publications/all/anti-fraud-policy.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82AEC-83FF-471E-943A-4BF99EF7DFB8}">
  <ds:schemaRefs>
    <ds:schemaRef ds:uri="http://schemas.openxmlformats.org/officeDocument/2006/bibliography"/>
  </ds:schemaRefs>
</ds:datastoreItem>
</file>

<file path=customXml/itemProps2.xml><?xml version="1.0" encoding="utf-8"?>
<ds:datastoreItem xmlns:ds="http://schemas.openxmlformats.org/officeDocument/2006/customXml" ds:itemID="{2F221DC6-B49F-4487-8035-F04560560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49</Pages>
  <Words>19249</Words>
  <Characters>105873</Characters>
  <Application>Microsoft Office Word</Application>
  <DocSecurity>0</DocSecurity>
  <Lines>882</Lines>
  <Paragraphs>249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Windows XP Colossus Edition 2 Reloaded</Company>
  <LinksUpToDate>false</LinksUpToDate>
  <CharactersWithSpaces>124873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eoropeza</dc:creator>
  <cp:lastModifiedBy>AALVAREZ</cp:lastModifiedBy>
  <cp:revision>26</cp:revision>
  <cp:lastPrinted>2015-10-23T14:05:00Z</cp:lastPrinted>
  <dcterms:created xsi:type="dcterms:W3CDTF">2019-07-04T20:25:00Z</dcterms:created>
  <dcterms:modified xsi:type="dcterms:W3CDTF">2020-09-16T13:53:00Z</dcterms:modified>
</cp:coreProperties>
</file>